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BB" w:rsidRDefault="00DC6CE4">
      <w:pPr>
        <w:rPr>
          <w:sz w:val="28"/>
          <w:szCs w:val="28"/>
          <w:u w:val="single"/>
        </w:rPr>
      </w:pPr>
      <w:r w:rsidRPr="00DC6CE4">
        <w:rPr>
          <w:sz w:val="28"/>
          <w:szCs w:val="28"/>
          <w:u w:val="single"/>
        </w:rPr>
        <w:t>1 . Что учёные называют окружающей средой?</w:t>
      </w:r>
    </w:p>
    <w:p w:rsidR="00DC6CE4" w:rsidRDefault="00DC6C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C6CE4" w:rsidRDefault="00DC6C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C6CE4" w:rsidRDefault="00DC6CE4">
      <w:pPr>
        <w:rPr>
          <w:sz w:val="28"/>
          <w:szCs w:val="28"/>
          <w:u w:val="single"/>
        </w:rPr>
      </w:pPr>
      <w:r w:rsidRPr="00DC6CE4">
        <w:rPr>
          <w:sz w:val="28"/>
          <w:szCs w:val="28"/>
          <w:u w:val="single"/>
        </w:rPr>
        <w:t>2. Что такое экология?</w:t>
      </w:r>
    </w:p>
    <w:p w:rsidR="00DC6CE4" w:rsidRDefault="00DC6C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:rsidR="00DC6CE4" w:rsidRDefault="00DC6C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:rsidR="00DC6CE4" w:rsidRDefault="00DC6C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 Какие связи изучает экология?</w:t>
      </w:r>
    </w:p>
    <w:p w:rsidR="00DC6CE4" w:rsidRDefault="00DC6C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:rsidR="00DC6CE4" w:rsidRDefault="00DC6C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:rsidR="00DC6CE4" w:rsidRDefault="00DC6CE4">
      <w:pPr>
        <w:rPr>
          <w:sz w:val="28"/>
          <w:szCs w:val="28"/>
          <w:u w:val="single"/>
        </w:rPr>
      </w:pPr>
    </w:p>
    <w:p w:rsidR="00DC6CE4" w:rsidRDefault="00DC6CE4">
      <w:pPr>
        <w:rPr>
          <w:sz w:val="28"/>
          <w:szCs w:val="28"/>
          <w:u w:val="single"/>
        </w:rPr>
      </w:pPr>
    </w:p>
    <w:p w:rsidR="00DC6CE4" w:rsidRDefault="00DC6CE4" w:rsidP="00DC6CE4">
      <w:pPr>
        <w:rPr>
          <w:sz w:val="28"/>
          <w:szCs w:val="28"/>
          <w:u w:val="single"/>
        </w:rPr>
      </w:pPr>
    </w:p>
    <w:p w:rsidR="00DC6CE4" w:rsidRDefault="00DC6CE4" w:rsidP="00DC6CE4">
      <w:pPr>
        <w:rPr>
          <w:sz w:val="28"/>
          <w:szCs w:val="28"/>
          <w:u w:val="single"/>
        </w:rPr>
      </w:pPr>
      <w:bookmarkStart w:id="0" w:name="_GoBack"/>
      <w:bookmarkEnd w:id="0"/>
      <w:r w:rsidRPr="00DC6CE4">
        <w:rPr>
          <w:sz w:val="28"/>
          <w:szCs w:val="28"/>
          <w:u w:val="single"/>
        </w:rPr>
        <w:t>1 . Что учёные называют окружающей средой?</w:t>
      </w:r>
    </w:p>
    <w:p w:rsidR="00DC6CE4" w:rsidRDefault="00DC6CE4" w:rsidP="00DC6C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C6CE4" w:rsidRDefault="00DC6CE4" w:rsidP="00DC6CE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C6CE4" w:rsidRDefault="00DC6CE4" w:rsidP="00DC6CE4">
      <w:pPr>
        <w:rPr>
          <w:sz w:val="28"/>
          <w:szCs w:val="28"/>
          <w:u w:val="single"/>
        </w:rPr>
      </w:pPr>
      <w:r w:rsidRPr="00DC6CE4">
        <w:rPr>
          <w:sz w:val="28"/>
          <w:szCs w:val="28"/>
          <w:u w:val="single"/>
        </w:rPr>
        <w:t>2. Что такое экология?</w:t>
      </w:r>
    </w:p>
    <w:p w:rsidR="00DC6CE4" w:rsidRDefault="00DC6CE4" w:rsidP="00DC6C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:rsidR="00DC6CE4" w:rsidRDefault="00DC6CE4" w:rsidP="00DC6C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:rsidR="00DC6CE4" w:rsidRDefault="00DC6CE4" w:rsidP="00DC6C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 Какие связи изучает экология?</w:t>
      </w:r>
    </w:p>
    <w:p w:rsidR="00DC6CE4" w:rsidRDefault="00DC6CE4" w:rsidP="00DC6C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:rsidR="00DC6CE4" w:rsidRPr="00DC6CE4" w:rsidRDefault="00DC6CE4" w:rsidP="00DC6CE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</w:t>
      </w:r>
    </w:p>
    <w:p w:rsidR="00DC6CE4" w:rsidRPr="00DC6CE4" w:rsidRDefault="00DC6CE4">
      <w:pPr>
        <w:rPr>
          <w:sz w:val="28"/>
          <w:szCs w:val="28"/>
          <w:u w:val="single"/>
        </w:rPr>
      </w:pPr>
    </w:p>
    <w:sectPr w:rsidR="00DC6CE4" w:rsidRPr="00DC6CE4" w:rsidSect="00DC6C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E4"/>
    <w:rsid w:val="002A5DBB"/>
    <w:rsid w:val="00DC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2012-10-01T06:50:00Z</dcterms:created>
  <dcterms:modified xsi:type="dcterms:W3CDTF">2012-10-01T06:59:00Z</dcterms:modified>
</cp:coreProperties>
</file>