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2622"/>
        <w:gridCol w:w="95"/>
        <w:gridCol w:w="378"/>
        <w:gridCol w:w="3389"/>
        <w:gridCol w:w="2804"/>
        <w:tblGridChange w:id="0">
          <w:tblGrid>
            <w:gridCol w:w="2622"/>
            <w:gridCol w:w="95"/>
            <w:gridCol w:w="378"/>
            <w:gridCol w:w="3389"/>
            <w:gridCol w:w="2804"/>
          </w:tblGrid>
        </w:tblGridChange>
      </w:tblGrid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8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690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Ирина Геннадьевна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8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Del="0097710E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Город, область</w:t>
            </w:r>
          </w:p>
        </w:tc>
        <w:tc>
          <w:tcPr>
            <w:tcW w:w="690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Г.о. Тольятти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8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Номер, название школы</w:t>
            </w:r>
          </w:p>
        </w:tc>
        <w:tc>
          <w:tcPr>
            <w:tcW w:w="690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лицей №67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80" w:type="dxa"/>
            <w:gridSpan w:val="2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проекта</w:t>
            </w:r>
          </w:p>
        </w:tc>
        <w:tc>
          <w:tcPr>
            <w:tcW w:w="6908" w:type="dxa"/>
            <w:gridSpan w:val="3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Песнь берёзе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D57AD" w:rsidRPr="005D57AD" w:rsidRDefault="005D57AD" w:rsidP="005D5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</w:t>
            </w:r>
            <w:r w:rsidRPr="005D57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Благодатная Береза,</w:t>
            </w:r>
          </w:p>
          <w:p w:rsidR="005D57AD" w:rsidRPr="005D57AD" w:rsidRDefault="005D57AD" w:rsidP="005D5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Ты символ Родины моей.</w:t>
            </w:r>
          </w:p>
          <w:p w:rsidR="005D57AD" w:rsidRPr="005D57AD" w:rsidRDefault="005D57AD" w:rsidP="005D5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О тебе стихи и проза,</w:t>
            </w:r>
          </w:p>
          <w:p w:rsidR="005D57AD" w:rsidRPr="005D57AD" w:rsidRDefault="005D57AD" w:rsidP="005D5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Ты свет и радость для очей!</w:t>
            </w:r>
          </w:p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Окружающий мир, литературное чтение, внеклассное чтение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2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3 </w:t>
            </w:r>
            <w:r w:rsidRPr="005D57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недели, 6 уроков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 проекта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Образовательные стандарты 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Учебный проект «Песнь березе» ориентирован </w:t>
            </w:r>
            <w:proofErr w:type="gramStart"/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на</w:t>
            </w:r>
            <w:proofErr w:type="gramEnd"/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:</w:t>
            </w:r>
          </w:p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- осмысливание прочитанного в процессе коллективного обсуждения вопроса;</w:t>
            </w:r>
          </w:p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- формирование умения понимать вопрос и выступать по теме;</w:t>
            </w:r>
          </w:p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- умение слушать выступления одноклассников по ходу беседы, используя различные источники (справочные материалы, иллюстративно – изобразительные материалы, художественные тексты);</w:t>
            </w:r>
          </w:p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- умение пользоваться справочными источниками информации с целью уточнения значения слов, полученных сведений о событиях, людях, фактах.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Планируемые результаты обучения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После завершения проекта учащиеся приобретут следующие умения:</w:t>
            </w:r>
          </w:p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- личностные: контролировать личную ответственность, работать в команде, умение общаться и создавать различные эффективные формы </w:t>
            </w:r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lastRenderedPageBreak/>
              <w:t>общения;</w:t>
            </w:r>
          </w:p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: умение ставить  и решать проблемы;</w:t>
            </w:r>
          </w:p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- предметные: умение отличать березу от других деревьев, знать, какую пользу приносит это дерево человеку, где и как используют люди березу, выяснить, кто и в каких произведениях воспел березу – как дерево жизни, символ России.</w:t>
            </w:r>
          </w:p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Вопросы, направляющие проект 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Основополагающий вопрос 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береза – дерево жизни?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Проблемные вопросы учебной темы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такое чага?</w:t>
            </w:r>
          </w:p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D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 в каких произведениях музыки, литературы и живописи воспел березу?</w:t>
            </w:r>
          </w:p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Опасен для березы сбор сока?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вопросы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части березы используют люди?</w:t>
            </w:r>
          </w:p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5D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Кроме</w:t>
            </w:r>
            <w:proofErr w:type="gramEnd"/>
            <w:r w:rsidRPr="005D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белой, какой бывает кора у березы?</w:t>
            </w:r>
          </w:p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березу называют символом России?</w:t>
            </w:r>
          </w:p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</w:t>
            </w:r>
            <w:proofErr w:type="gramStart"/>
            <w:r w:rsidRPr="005D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названия</w:t>
            </w:r>
            <w:proofErr w:type="gramEnd"/>
            <w:r w:rsidRPr="005D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каких городов и рек вошла береза?</w:t>
            </w:r>
          </w:p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Каковы правила поведения в лесу?</w:t>
            </w:r>
          </w:p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Растут ли березы в нашем школьном саду?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272" w:type="dxa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оценивания</w:t>
            </w:r>
          </w:p>
        </w:tc>
        <w:tc>
          <w:tcPr>
            <w:tcW w:w="7016" w:type="dxa"/>
            <w:gridSpan w:val="4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tabs>
                <w:tab w:val="left" w:pos="37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оценивания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80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FFFFFF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работы над проектом</w:t>
            </w:r>
          </w:p>
        </w:tc>
        <w:tc>
          <w:tcPr>
            <w:tcW w:w="3532" w:type="dxa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Ученики работают над проектом и выполняют задания</w:t>
            </w:r>
          </w:p>
        </w:tc>
        <w:tc>
          <w:tcPr>
            <w:tcW w:w="2948" w:type="dxa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После завершения работы над проектом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80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До работы над проектом учитель представила детям вводную презентацию по теме «Береза», провела беседу. </w:t>
            </w:r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lastRenderedPageBreak/>
              <w:t>Ученики заполнили карту « Знаю, Интересуюсь, Умею».</w:t>
            </w:r>
          </w:p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lastRenderedPageBreak/>
              <w:t xml:space="preserve">Во время работы над проектом учащиеся заполняют листы </w:t>
            </w:r>
            <w:proofErr w:type="spellStart"/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самооценивания</w:t>
            </w:r>
            <w:proofErr w:type="spellEnd"/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. Учитель заполняет таблицу продвижения </w:t>
            </w:r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lastRenderedPageBreak/>
              <w:t>групп по проекту и сообщает детям критерии оценивания продуктов проекта.</w:t>
            </w:r>
          </w:p>
        </w:tc>
        <w:tc>
          <w:tcPr>
            <w:tcW w:w="294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lastRenderedPageBreak/>
              <w:t xml:space="preserve">После завершения работы над проектом учащиеся отвечают на вопросы викторины, отвечают на </w:t>
            </w:r>
            <w:r w:rsidRPr="005D57A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lastRenderedPageBreak/>
              <w:t>вопросы кроссворда, заполняют карточки по рефлексии.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Описание методов оценивания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работы над проектом учащиеся представили доклады, презентацию, фотогазету, плакаты, листовки. За работой  осуществляли контроль классный руководитель, родители, учитель ИКТ, библиотекарь, зам. Директора по начальным классам.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проекте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 начальные знания, умения, навыки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Знание технологии работы над проектом, осуществлять поиск информации в Интернете</w:t>
            </w:r>
            <w:r w:rsidRPr="005D57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мероприятия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D57AD" w:rsidRPr="005D57AD" w:rsidRDefault="005D57AD" w:rsidP="005D5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D57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Цикл мероприятий включает </w:t>
            </w:r>
          </w:p>
          <w:p w:rsidR="005D57AD" w:rsidRPr="005D57AD" w:rsidRDefault="005D57AD" w:rsidP="005D5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D57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формирование проблемного вопроса, темы, его цели, задачи;</w:t>
            </w:r>
          </w:p>
          <w:p w:rsidR="005D57AD" w:rsidRPr="005D57AD" w:rsidRDefault="005D57AD" w:rsidP="005D5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D57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составление учителем визитной карточки проекта, методических и дидактических материалов к проекту и размещение их в сети;</w:t>
            </w:r>
          </w:p>
          <w:p w:rsidR="005D57AD" w:rsidRPr="005D57AD" w:rsidRDefault="005D57AD" w:rsidP="005D5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D57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1. Знакомство с проектом (вводная презентация для учащихся);</w:t>
            </w:r>
          </w:p>
          <w:p w:rsidR="005D57AD" w:rsidRPr="005D57AD" w:rsidRDefault="005D57AD" w:rsidP="005D5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D57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2. Формирование проблемных вопросов;</w:t>
            </w:r>
          </w:p>
          <w:p w:rsidR="005D57AD" w:rsidRPr="005D57AD" w:rsidRDefault="005D57AD" w:rsidP="005D5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D57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3. Формирование групп для проведения исследований;</w:t>
            </w:r>
          </w:p>
          <w:p w:rsidR="005D57AD" w:rsidRPr="005D57AD" w:rsidRDefault="005D57AD" w:rsidP="005D5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D57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4. Распределение ролей участников групп;</w:t>
            </w:r>
          </w:p>
          <w:p w:rsidR="005D57AD" w:rsidRPr="005D57AD" w:rsidRDefault="005D57AD" w:rsidP="005D5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D57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5. Работа учащихся по поиску ресурсов по проекту;</w:t>
            </w:r>
          </w:p>
          <w:p w:rsidR="005D57AD" w:rsidRPr="005D57AD" w:rsidRDefault="005D57AD" w:rsidP="005D5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D57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6. Обработка информационных источников;</w:t>
            </w:r>
          </w:p>
          <w:p w:rsidR="005D57AD" w:rsidRPr="005D57AD" w:rsidRDefault="005D57AD" w:rsidP="005D5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D57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7. Выполнение дидактических заданий;</w:t>
            </w:r>
          </w:p>
          <w:p w:rsidR="005D57AD" w:rsidRPr="005D57AD" w:rsidRDefault="005D57AD" w:rsidP="005D5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D57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8. Совместное обсуждение в группе;</w:t>
            </w:r>
          </w:p>
          <w:p w:rsidR="005D57AD" w:rsidRPr="005D57AD" w:rsidRDefault="005D57AD" w:rsidP="005D5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D57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9. Формирование результатов исследований;</w:t>
            </w:r>
          </w:p>
          <w:p w:rsidR="005D57AD" w:rsidRPr="005D57AD" w:rsidRDefault="005D57AD" w:rsidP="005D5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D57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  10. Презентация продуктов деятельности.</w:t>
            </w:r>
          </w:p>
          <w:p w:rsidR="005D57AD" w:rsidRPr="005D57AD" w:rsidRDefault="005D57AD" w:rsidP="005D5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</w:tcBorders>
            <w:shd w:val="clear" w:color="auto" w:fill="211D1E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Материалы и ресурсы, необходимые для проекта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Технологии — оборудование 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Цифровой фотоаппарат, компьютеры, принтер, видеокамера, цифровая камера, проекционная система,  сканер.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Технологии — программное обеспечение 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обработки изображений, текстовые редакторы, программы электронной почты, мультимедийные системы.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на печатной основе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Толковый словарь, этимологический словарь, учебник «Окружающий мир», методические пособия, хрестоматии, справочный материал и т.д.</w:t>
            </w:r>
            <w:proofErr w:type="gramEnd"/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Интернет-ресурсы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5D57A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Pr="005D57A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proofErr w:type="spellStart"/>
              <w:r w:rsidRPr="005D57A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5D57A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5D57A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wikipedia</w:t>
              </w:r>
              <w:proofErr w:type="spellEnd"/>
              <w:r w:rsidRPr="005D57A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5D57A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org</w:t>
              </w:r>
              <w:r w:rsidRPr="005D57A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</w:hyperlink>
          </w:p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5D57A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Pr="005D57A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Pr="005D57A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images</w:t>
              </w:r>
              <w:r w:rsidRPr="005D57A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5D57A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yandex</w:t>
              </w:r>
              <w:proofErr w:type="spellEnd"/>
              <w:r w:rsidRPr="005D57A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5D57A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5D57A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</w:hyperlink>
          </w:p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//video.ariom.ru/</w:t>
            </w:r>
          </w:p>
        </w:tc>
      </w:tr>
      <w:tr w:rsidR="005D57AD" w:rsidRPr="005D57AD" w:rsidTr="00A548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ресурсы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D57AD" w:rsidRPr="005D57AD" w:rsidRDefault="005D57AD" w:rsidP="005D57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помощь учащимся были приглашены родители, учитель ИКТ, библиотекарь.</w:t>
            </w:r>
          </w:p>
        </w:tc>
      </w:tr>
    </w:tbl>
    <w:p w:rsidR="00A30D14" w:rsidRDefault="00A30D14">
      <w:bookmarkStart w:id="1" w:name="_GoBack"/>
      <w:bookmarkEnd w:id="1"/>
    </w:p>
    <w:sectPr w:rsidR="00A3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44"/>
    <w:rsid w:val="005D57AD"/>
    <w:rsid w:val="00A30D14"/>
    <w:rsid w:val="00D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ages.yandex.ru/" TargetMode="External"/><Relationship Id="rId5" Type="http://schemas.openxmlformats.org/officeDocument/2006/relationships/hyperlink" Target="http://ru.wikipedi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 Dash</dc:creator>
  <cp:keywords/>
  <dc:description/>
  <cp:lastModifiedBy>Rainbow Dash</cp:lastModifiedBy>
  <cp:revision>2</cp:revision>
  <dcterms:created xsi:type="dcterms:W3CDTF">2012-11-14T17:37:00Z</dcterms:created>
  <dcterms:modified xsi:type="dcterms:W3CDTF">2012-11-14T17:40:00Z</dcterms:modified>
</cp:coreProperties>
</file>