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17" w:rsidRPr="007F32DC" w:rsidRDefault="00375217" w:rsidP="0037521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7F32DC">
        <w:rPr>
          <w:rFonts w:cs="Calibri"/>
        </w:rPr>
        <w:t>Муниципальное бюджетное дошкольное образовательное учреждение</w:t>
      </w:r>
    </w:p>
    <w:p w:rsidR="00375217" w:rsidRPr="007F32DC" w:rsidRDefault="00375217" w:rsidP="0037521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7F32DC">
        <w:rPr>
          <w:rFonts w:cs="Calibri"/>
        </w:rPr>
        <w:t xml:space="preserve"> детский сад общеразвивающего вида №23 «Ромашка»</w:t>
      </w:r>
    </w:p>
    <w:p w:rsidR="00375217" w:rsidRPr="007F32DC" w:rsidRDefault="00375217" w:rsidP="0037521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7F32DC">
        <w:rPr>
          <w:rFonts w:cs="Calibri"/>
        </w:rPr>
        <w:t xml:space="preserve"> Бугульминского муниципального района Республики Татарстан</w:t>
      </w:r>
    </w:p>
    <w:p w:rsidR="00375217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375217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375217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375217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375217" w:rsidRPr="00375217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375217" w:rsidRPr="00375217" w:rsidRDefault="00B14F53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 «Пальчиковые игры»</w:t>
      </w:r>
    </w:p>
    <w:p w:rsidR="00375217" w:rsidRPr="003160C3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375217" w:rsidRDefault="00375217" w:rsidP="00375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75217" w:rsidRPr="003160C3" w:rsidRDefault="00375217" w:rsidP="00375217">
      <w:pPr>
        <w:jc w:val="center"/>
        <w:rPr>
          <w:rFonts w:ascii="Times New Roman" w:hAnsi="Times New Roman"/>
          <w:sz w:val="20"/>
          <w:szCs w:val="20"/>
        </w:rPr>
      </w:pPr>
    </w:p>
    <w:p w:rsidR="00375217" w:rsidRDefault="00375217" w:rsidP="00375217">
      <w:pPr>
        <w:rPr>
          <w:rFonts w:cs="Calibri"/>
          <w:sz w:val="20"/>
          <w:szCs w:val="20"/>
        </w:rPr>
      </w:pPr>
    </w:p>
    <w:p w:rsidR="00375217" w:rsidRDefault="00375217" w:rsidP="00375217">
      <w:pPr>
        <w:rPr>
          <w:rFonts w:cs="Calibri"/>
          <w:sz w:val="20"/>
          <w:szCs w:val="20"/>
        </w:rPr>
      </w:pPr>
    </w:p>
    <w:p w:rsidR="00375217" w:rsidRDefault="00375217" w:rsidP="00375217">
      <w:pPr>
        <w:rPr>
          <w:rFonts w:cs="Calibri"/>
          <w:sz w:val="20"/>
          <w:szCs w:val="20"/>
        </w:rPr>
      </w:pPr>
    </w:p>
    <w:p w:rsidR="00375217" w:rsidRPr="00341F26" w:rsidRDefault="00375217" w:rsidP="00375217">
      <w:pPr>
        <w:tabs>
          <w:tab w:val="left" w:pos="6237"/>
        </w:tabs>
        <w:ind w:left="6237"/>
        <w:rPr>
          <w:rFonts w:ascii="Cambria" w:hAnsi="Cambria"/>
          <w:sz w:val="24"/>
          <w:szCs w:val="24"/>
        </w:rPr>
      </w:pPr>
      <w:r w:rsidRPr="00341F26">
        <w:rPr>
          <w:rFonts w:ascii="Cambria" w:hAnsi="Cambria"/>
          <w:sz w:val="24"/>
          <w:szCs w:val="24"/>
        </w:rPr>
        <w:t xml:space="preserve">Воспитатель </w:t>
      </w:r>
      <w:r>
        <w:rPr>
          <w:rFonts w:ascii="Cambria" w:hAnsi="Cambria"/>
          <w:sz w:val="24"/>
          <w:szCs w:val="24"/>
          <w:lang w:val="en-US"/>
        </w:rPr>
        <w:t>I</w:t>
      </w:r>
      <w:r w:rsidRPr="00341F26">
        <w:rPr>
          <w:rFonts w:ascii="Cambria" w:hAnsi="Cambria"/>
          <w:sz w:val="24"/>
          <w:szCs w:val="24"/>
        </w:rPr>
        <w:t xml:space="preserve"> кв. категории </w:t>
      </w:r>
      <w:r>
        <w:rPr>
          <w:rFonts w:ascii="Cambria" w:hAnsi="Cambria"/>
          <w:sz w:val="24"/>
          <w:szCs w:val="24"/>
        </w:rPr>
        <w:t xml:space="preserve">разновозрастной группы (от 1,5 до 3 лет) </w:t>
      </w:r>
      <w:r w:rsidRPr="00341F26">
        <w:rPr>
          <w:rFonts w:ascii="Cambria" w:hAnsi="Cambria"/>
          <w:sz w:val="24"/>
          <w:szCs w:val="24"/>
        </w:rPr>
        <w:t>«Весёлый улей»</w:t>
      </w:r>
      <w:r>
        <w:rPr>
          <w:rFonts w:ascii="Cambria" w:hAnsi="Cambria"/>
          <w:sz w:val="24"/>
          <w:szCs w:val="24"/>
        </w:rPr>
        <w:t xml:space="preserve"> </w:t>
      </w:r>
      <w:r w:rsidRPr="00341F26">
        <w:rPr>
          <w:rFonts w:ascii="Cambria" w:hAnsi="Cambria"/>
          <w:sz w:val="24"/>
          <w:szCs w:val="24"/>
        </w:rPr>
        <w:t>Ухандеева Е.В.</w:t>
      </w:r>
    </w:p>
    <w:p w:rsidR="00375217" w:rsidRDefault="00375217" w:rsidP="00375217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 </w:t>
      </w:r>
      <w:r>
        <w:rPr>
          <w:rFonts w:cs="Calibri"/>
          <w:sz w:val="20"/>
          <w:szCs w:val="20"/>
        </w:rPr>
        <w:t xml:space="preserve">   </w:t>
      </w:r>
    </w:p>
    <w:p w:rsidR="00375217" w:rsidRDefault="00375217" w:rsidP="00375217">
      <w:pPr>
        <w:rPr>
          <w:rFonts w:cs="Calibri"/>
          <w:sz w:val="20"/>
          <w:szCs w:val="20"/>
        </w:rPr>
      </w:pPr>
    </w:p>
    <w:p w:rsidR="00375217" w:rsidRDefault="00375217" w:rsidP="00375217">
      <w:pPr>
        <w:rPr>
          <w:rFonts w:cs="Calibri"/>
          <w:sz w:val="20"/>
          <w:szCs w:val="20"/>
        </w:rPr>
      </w:pPr>
    </w:p>
    <w:p w:rsidR="00375217" w:rsidRDefault="00375217" w:rsidP="00375217">
      <w:pPr>
        <w:rPr>
          <w:rFonts w:ascii="Times New Roman" w:hAnsi="Times New Roman"/>
          <w:sz w:val="20"/>
          <w:szCs w:val="20"/>
        </w:rPr>
      </w:pPr>
    </w:p>
    <w:p w:rsidR="00375217" w:rsidRDefault="00375217" w:rsidP="00375217">
      <w:pPr>
        <w:jc w:val="center"/>
        <w:rPr>
          <w:rFonts w:ascii="Cambria" w:hAnsi="Cambria" w:cs="Calibri"/>
          <w:sz w:val="24"/>
          <w:szCs w:val="24"/>
        </w:rPr>
      </w:pPr>
    </w:p>
    <w:p w:rsidR="00375217" w:rsidRDefault="00375217" w:rsidP="00375217">
      <w:pPr>
        <w:jc w:val="center"/>
        <w:rPr>
          <w:rFonts w:ascii="Cambria" w:hAnsi="Cambria" w:cs="Calibri"/>
          <w:sz w:val="24"/>
          <w:szCs w:val="24"/>
        </w:rPr>
      </w:pPr>
    </w:p>
    <w:p w:rsidR="00375217" w:rsidRDefault="00375217" w:rsidP="00375217">
      <w:pPr>
        <w:jc w:val="center"/>
        <w:rPr>
          <w:rFonts w:ascii="Cambria" w:hAnsi="Cambria" w:cs="Calibri"/>
          <w:sz w:val="24"/>
          <w:szCs w:val="24"/>
        </w:rPr>
      </w:pPr>
    </w:p>
    <w:p w:rsidR="00375217" w:rsidRDefault="00375217" w:rsidP="00375217">
      <w:pPr>
        <w:jc w:val="center"/>
        <w:rPr>
          <w:rFonts w:ascii="Cambria" w:hAnsi="Cambria" w:cs="Calibri"/>
          <w:sz w:val="24"/>
          <w:szCs w:val="24"/>
        </w:rPr>
      </w:pPr>
    </w:p>
    <w:p w:rsidR="00B14F53" w:rsidRDefault="00375217" w:rsidP="00B14F53">
      <w:pPr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Январь2014</w:t>
      </w:r>
      <w:r w:rsidRPr="00341F26">
        <w:rPr>
          <w:rFonts w:ascii="Cambria" w:hAnsi="Cambria" w:cs="Calibri"/>
          <w:sz w:val="24"/>
          <w:szCs w:val="24"/>
        </w:rPr>
        <w:t>г.</w:t>
      </w:r>
    </w:p>
    <w:p w:rsidR="00375217" w:rsidRPr="007F32DC" w:rsidRDefault="00375217" w:rsidP="00B14F53">
      <w:pPr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Проект</w:t>
      </w:r>
      <w:r w:rsidR="00375217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"Пальчиковые игры".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Воспитатель разновозрастной группы Ухандеева Елена Васильевна.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на сегодняшний день, заключается в том ,что концепции дошко</w:t>
      </w:r>
      <w:r w:rsidR="00375217">
        <w:rPr>
          <w:rFonts w:ascii="Times New Roman CYR" w:hAnsi="Times New Roman CYR" w:cs="Times New Roman CYR"/>
          <w:sz w:val="28"/>
          <w:szCs w:val="28"/>
        </w:rPr>
        <w:t>ль</w:t>
      </w:r>
      <w:r>
        <w:rPr>
          <w:rFonts w:ascii="Times New Roman CYR" w:hAnsi="Times New Roman CYR" w:cs="Times New Roman CYR"/>
          <w:sz w:val="28"/>
          <w:szCs w:val="28"/>
        </w:rPr>
        <w:t>ного образования признаёт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Пальчиковая гимнастика способствует развитию речевых центров коры голо</w:t>
      </w:r>
      <w:r w:rsidR="00375217">
        <w:rPr>
          <w:rFonts w:ascii="Times New Roman CYR" w:hAnsi="Times New Roman CYR" w:cs="Times New Roman CYR"/>
          <w:sz w:val="28"/>
          <w:szCs w:val="28"/>
        </w:rPr>
        <w:t>вного мозга. Методика и смысл па</w:t>
      </w:r>
      <w:r>
        <w:rPr>
          <w:rFonts w:ascii="Times New Roman CYR" w:hAnsi="Times New Roman CYR" w:cs="Times New Roman CYR"/>
          <w:sz w:val="28"/>
          <w:szCs w:val="28"/>
        </w:rPr>
        <w:t>льчиковый гимнастики заключается в том, что нервные окончания рук воздействуют на мозг ребёнка.</w:t>
      </w:r>
      <w:r w:rsidR="003752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 словами ,формирование речи ребёнка совершается под влиянием импульсов идущих от рук .Игры с пальцами создают благоприятный эмоциональный фон, учат понимать смысл речи, повышают активность ребёнка.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проекта</w:t>
      </w:r>
      <w:r>
        <w:rPr>
          <w:rFonts w:ascii="Times New Roman CYR" w:hAnsi="Times New Roman CYR" w:cs="Times New Roman CYR"/>
          <w:sz w:val="28"/>
          <w:szCs w:val="28"/>
        </w:rPr>
        <w:t>: Научить родителей проводить с детьми пальчиковую гимнастику в домашних условиях.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для педагога</w:t>
      </w:r>
      <w:r>
        <w:rPr>
          <w:rFonts w:ascii="Times New Roman CYR" w:hAnsi="Times New Roman CYR" w:cs="Times New Roman CYR"/>
          <w:sz w:val="28"/>
          <w:szCs w:val="28"/>
        </w:rPr>
        <w:t>:  Пропогандировать  педагогические знания среди родителей. Научить создавать условия для проведения пальчиковых игр дома .Показать способы и приёмы проведения пальчиковой гимнастики.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для детей </w:t>
      </w:r>
      <w:r>
        <w:rPr>
          <w:rFonts w:ascii="Times New Roman CYR" w:hAnsi="Times New Roman CYR" w:cs="Times New Roman CYR"/>
          <w:sz w:val="28"/>
          <w:szCs w:val="28"/>
        </w:rPr>
        <w:t>:Развивать мелкую моторику пальцев рук детей и речевые способности.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для родителей</w:t>
      </w:r>
      <w:r>
        <w:rPr>
          <w:rFonts w:ascii="Times New Roman CYR" w:hAnsi="Times New Roman CYR" w:cs="Times New Roman CYR"/>
          <w:sz w:val="28"/>
          <w:szCs w:val="28"/>
        </w:rPr>
        <w:t>: Учитывая опыт детей, создавать в семье благоприятные условия для проведения пальчиковой гимнастики.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Средство достижения цели: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-Применять пальчиковую гимнастику во время досуга детей.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-Использовать на занятиях, на прогулке.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-Разучивание стихов и потешек.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-Информационные листы для родителей.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-Изготовление с родителями атрибутов для пальчиковых игр.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Условия</w:t>
      </w:r>
      <w:r>
        <w:rPr>
          <w:rFonts w:ascii="Times New Roman CYR" w:hAnsi="Times New Roman CYR" w:cs="Times New Roman CYR"/>
          <w:sz w:val="28"/>
          <w:szCs w:val="28"/>
        </w:rPr>
        <w:t>: Изготовление (вязание) - героев сказок и персонажей к потешкам (Русская народная сказка "Репка","Теремок" и "Курочка ряба").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с родителями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-Дни общения (ответы-вопросы родителей).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-Консультации индивидуальные и групповые. "Речь и пальчики","Пальчиковые шаги".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-Мастер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класс для родителей "Волшебные пальчики".</w:t>
      </w:r>
    </w:p>
    <w:p w:rsidR="00B14F53" w:rsidRDefault="00B14F53">
      <w:pPr>
        <w:widowControl w:val="0"/>
        <w:autoSpaceDE w:val="0"/>
        <w:autoSpaceDN w:val="0"/>
        <w:adjustRightInd w:val="0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-Конкурс поделок.</w:t>
      </w:r>
    </w:p>
    <w:sectPr w:rsidR="00B14F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5217"/>
    <w:rsid w:val="003160C3"/>
    <w:rsid w:val="00341F26"/>
    <w:rsid w:val="00375217"/>
    <w:rsid w:val="007F32DC"/>
    <w:rsid w:val="00B14F53"/>
    <w:rsid w:val="00D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2014-09-07T10:24:00Z</dcterms:created>
  <dcterms:modified xsi:type="dcterms:W3CDTF">2014-09-07T10:24:00Z</dcterms:modified>
</cp:coreProperties>
</file>