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7D" w:rsidRDefault="00A2667D" w:rsidP="00A2667D">
      <w:pPr>
        <w:pageBreakBefore/>
        <w:jc w:val="center"/>
      </w:pPr>
      <w:r>
        <w:t xml:space="preserve">Календарно- тематическое планирование по наглядной геометрии </w:t>
      </w:r>
    </w:p>
    <w:p w:rsidR="00A2667D" w:rsidRDefault="00A2667D" w:rsidP="00A2667D">
      <w:pPr>
        <w:jc w:val="center"/>
      </w:pPr>
      <w:r>
        <w:t>2 класс.</w:t>
      </w:r>
    </w:p>
    <w:p w:rsidR="00A2667D" w:rsidRDefault="00A2667D" w:rsidP="00A2667D">
      <w:pPr>
        <w:jc w:val="center"/>
      </w:pPr>
    </w:p>
    <w:tbl>
      <w:tblPr>
        <w:tblW w:w="14445" w:type="dxa"/>
        <w:tblLayout w:type="fixed"/>
        <w:tblLook w:val="0000"/>
      </w:tblPr>
      <w:tblGrid>
        <w:gridCol w:w="780"/>
        <w:gridCol w:w="5991"/>
        <w:gridCol w:w="1500"/>
        <w:gridCol w:w="1365"/>
        <w:gridCol w:w="1974"/>
        <w:gridCol w:w="2835"/>
      </w:tblGrid>
      <w:tr w:rsidR="00A2667D" w:rsidTr="00004BC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5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 занятия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Количество</w:t>
            </w:r>
          </w:p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часов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>
            <w:pPr>
              <w:widowControl/>
              <w:suppressAutoHyphens w:val="0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проведения</w:t>
            </w:r>
          </w:p>
        </w:tc>
      </w:tr>
      <w:tr w:rsidR="00A2667D" w:rsidTr="006B441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Путешествие в страну Геометрию.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B04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2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Прямая линия и её свойства</w:t>
            </w:r>
            <w:proofErr w:type="gramStart"/>
            <w:r>
              <w:rPr>
                <w:rFonts w:cs="Times New Roman"/>
              </w:rPr>
              <w:t xml:space="preserve">.. </w:t>
            </w:r>
            <w:proofErr w:type="gramEnd"/>
            <w:r>
              <w:rPr>
                <w:rFonts w:cs="Times New Roman"/>
              </w:rPr>
              <w:t xml:space="preserve">Отрезок. Луч. </w:t>
            </w:r>
            <w:r>
              <w:rPr>
                <w:rFonts w:cs="Times New Roman"/>
              </w:rPr>
              <w:tab/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C53B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Угол.</w:t>
            </w:r>
            <w:r>
              <w:rPr>
                <w:rFonts w:cs="Times New Roman"/>
              </w:rPr>
              <w:tab/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4C5F7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Прямой угол</w:t>
            </w:r>
            <w:proofErr w:type="gramStart"/>
            <w:r>
              <w:rPr>
                <w:rFonts w:cs="Times New Roman"/>
              </w:rPr>
              <w:t>..</w:t>
            </w:r>
            <w:proofErr w:type="gramEnd"/>
            <w:r>
              <w:rPr>
                <w:rFonts w:cs="Times New Roman"/>
              </w:rPr>
              <w:t>Вершина и стороны прямого угла.</w:t>
            </w:r>
            <w:r>
              <w:rPr>
                <w:rFonts w:cs="Times New Roman"/>
              </w:rPr>
              <w:tab/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0E749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Вертикальные и горизонтальные прямые линии.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C1681A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Острый угол.</w:t>
            </w:r>
            <w:r>
              <w:rPr>
                <w:rFonts w:cs="Times New Roman"/>
              </w:rPr>
              <w:tab/>
              <w:t>Имя острого угла.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704D9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Острый, прямой и тупой углы.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E36B0A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Плоскость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Плоские фигуры и объёмные тела. « Весёлые игрушки»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240EB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Многоугольники.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4A557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Треугольники. Виды треугольников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Построение треугольников.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52049B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Четырёхугольник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Прямоугольник. Его свойства.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321FA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Периметры многоугольников.</w:t>
            </w:r>
            <w:r>
              <w:rPr>
                <w:rFonts w:cs="Times New Roman"/>
              </w:rPr>
              <w:tab/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DB061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Квадрат и его свойства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Периметр квадрата..</w:t>
            </w:r>
            <w:r>
              <w:rPr>
                <w:rFonts w:cs="Times New Roman"/>
              </w:rPr>
              <w:tab/>
              <w:t xml:space="preserve">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AB2B1A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Ромб и его свойства. Периметр ромба.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9E1329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15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Математическая викторина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032173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Площадь фигур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Единицы площади .Сравнение площадей 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912D99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Измерение площади фигур.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063E1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Площадь прямоугольника, квадрата.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465993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задач на нахождение площади фигур.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16604B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Геометрический</w:t>
            </w:r>
            <w:proofErr w:type="gramStart"/>
            <w:r>
              <w:rPr>
                <w:rFonts w:cs="Times New Roman"/>
              </w:rPr>
              <w:t xml:space="preserve"> К</w:t>
            </w:r>
            <w:proofErr w:type="gramEnd"/>
            <w:r>
              <w:rPr>
                <w:rFonts w:cs="Times New Roman"/>
              </w:rPr>
              <w:t xml:space="preserve"> В Н.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1C3B57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Окружность. Циркуль – помощник.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A96E4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Окружность и круг.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A70AF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Диаметр, радиус окружности.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2844EE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Диаметр, радиус круга.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0353B9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Касательная и секущая.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EA6C5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Закрепление </w:t>
            </w:r>
            <w:proofErr w:type="gramStart"/>
            <w:r>
              <w:rPr>
                <w:rFonts w:cs="Times New Roman"/>
              </w:rPr>
              <w:t>изученного</w:t>
            </w:r>
            <w:proofErr w:type="gramEnd"/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  <w:t xml:space="preserve">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A2667D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6C57C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27-28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Проектная работа « В мире геометрии»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2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95766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29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autoSpaceDE w:val="0"/>
            </w:pPr>
            <w:proofErr w:type="spellStart"/>
            <w:r>
              <w:t>Танграм</w:t>
            </w:r>
            <w:proofErr w:type="spellEnd"/>
            <w:r>
              <w:t>: древняя</w:t>
            </w:r>
          </w:p>
          <w:p w:rsidR="00A2667D" w:rsidRDefault="001E1B58" w:rsidP="001E1B58">
            <w:pPr>
              <w:autoSpaceDE w:val="0"/>
            </w:pPr>
            <w:r>
              <w:t>к</w:t>
            </w:r>
            <w:r w:rsidR="00A2667D">
              <w:t>итайская</w:t>
            </w:r>
            <w:r>
              <w:t xml:space="preserve"> </w:t>
            </w:r>
            <w:r w:rsidR="00A2667D">
              <w:t>головоломка. Изготовление.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822C42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30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 xml:space="preserve">Конструирование. </w:t>
            </w:r>
            <w:proofErr w:type="spellStart"/>
            <w:r>
              <w:t>Танграм</w:t>
            </w:r>
            <w:proofErr w:type="spellEnd"/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04720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31-32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Творческая работа «Я и геометрия»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2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836C33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33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pStyle w:val="a3"/>
              <w:autoSpaceDE w:val="0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Геометрический КВН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  <w:tr w:rsidR="00A2667D" w:rsidTr="00A2667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r>
              <w:t>34</w:t>
            </w:r>
          </w:p>
        </w:tc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pStyle w:val="a3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 xml:space="preserve">Обобщение 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 xml:space="preserve"> во 2-м классе.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67D" w:rsidRDefault="00A2667D" w:rsidP="00943ACD">
            <w: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2667D" w:rsidRDefault="00A2667D" w:rsidP="00943ACD"/>
        </w:tc>
        <w:tc>
          <w:tcPr>
            <w:tcW w:w="197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2667D" w:rsidRDefault="00A2667D" w:rsidP="00943ACD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67D" w:rsidRDefault="00A2667D" w:rsidP="00943ACD">
            <w:pPr>
              <w:rPr>
                <w:rFonts w:cs="Times New Roman"/>
              </w:rPr>
            </w:pPr>
          </w:p>
        </w:tc>
      </w:tr>
    </w:tbl>
    <w:p w:rsidR="00A2667D" w:rsidRDefault="00A2667D" w:rsidP="00A2667D"/>
    <w:p w:rsidR="00AA3788" w:rsidRDefault="00AA3788"/>
    <w:sectPr w:rsidR="00AA3788" w:rsidSect="00AA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667D"/>
    <w:rsid w:val="00091289"/>
    <w:rsid w:val="001E1B58"/>
    <w:rsid w:val="00A2667D"/>
    <w:rsid w:val="00AA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7D"/>
    <w:pPr>
      <w:widowControl w:val="0"/>
      <w:suppressAutoHyphens/>
      <w:spacing w:after="0" w:line="240" w:lineRule="auto"/>
    </w:pPr>
    <w:rPr>
      <w:rFonts w:ascii="Times New Roman" w:eastAsia="WenQuanYi Micro Hei" w:hAnsi="Times New Roman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66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2012-09-12T21:31:00Z</cp:lastPrinted>
  <dcterms:created xsi:type="dcterms:W3CDTF">2012-09-12T21:27:00Z</dcterms:created>
  <dcterms:modified xsi:type="dcterms:W3CDTF">2012-12-07T16:25:00Z</dcterms:modified>
</cp:coreProperties>
</file>