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DF" w:rsidRDefault="008B08DF" w:rsidP="009210B3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  <w:lang w:val="en-US" w:eastAsia="ru-RU"/>
        </w:rPr>
      </w:pPr>
    </w:p>
    <w:p w:rsidR="008B08DF" w:rsidRDefault="008B08DF" w:rsidP="009210B3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  <w:lang w:val="en-US" w:eastAsia="ru-RU"/>
        </w:rPr>
      </w:pPr>
    </w:p>
    <w:p w:rsidR="008B08DF" w:rsidRDefault="008B08DF" w:rsidP="009210B3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  <w:lang w:val="en-US" w:eastAsia="ru-RU"/>
        </w:rPr>
      </w:pPr>
    </w:p>
    <w:p w:rsidR="008B08DF" w:rsidRDefault="008B08DF" w:rsidP="009210B3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  <w:lang w:val="en-US" w:eastAsia="ru-RU"/>
        </w:rPr>
      </w:pPr>
    </w:p>
    <w:p w:rsidR="008B08DF" w:rsidRDefault="008B08DF" w:rsidP="009210B3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  <w:lang w:val="en-US" w:eastAsia="ru-RU"/>
        </w:rPr>
      </w:pPr>
    </w:p>
    <w:p w:rsidR="008B08DF" w:rsidRPr="008B08DF" w:rsidRDefault="008B08DF" w:rsidP="009210B3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  <w:lang w:eastAsia="ru-RU"/>
        </w:rPr>
      </w:pPr>
    </w:p>
    <w:p w:rsidR="008B08DF" w:rsidRPr="008B08DF" w:rsidRDefault="008B08DF" w:rsidP="009210B3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  <w:lang w:eastAsia="ru-RU"/>
        </w:rPr>
      </w:pPr>
    </w:p>
    <w:p w:rsidR="008B08DF" w:rsidRPr="008B08DF" w:rsidRDefault="008B08DF" w:rsidP="009210B3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  <w:lang w:eastAsia="ru-RU"/>
        </w:rPr>
      </w:pPr>
    </w:p>
    <w:p w:rsidR="009210B3" w:rsidRPr="000C689B" w:rsidRDefault="000C689B" w:rsidP="009210B3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F4AF4A"/>
          <w:kern w:val="36"/>
          <w:sz w:val="36"/>
          <w:szCs w:val="36"/>
          <w:lang w:eastAsia="ru-RU"/>
        </w:rPr>
        <w:t xml:space="preserve">        </w:t>
      </w:r>
      <w:r w:rsidR="0070425E">
        <w:rPr>
          <w:rFonts w:ascii="Calibri Light" w:eastAsia="Times New Roman" w:hAnsi="Calibri Light" w:cs="Arial"/>
          <w:color w:val="F4AF4A"/>
          <w:kern w:val="36"/>
          <w:sz w:val="36"/>
          <w:szCs w:val="36"/>
          <w:lang w:eastAsia="ru-RU"/>
        </w:rPr>
        <w:t xml:space="preserve"> Детский травматизм и его профилактика</w:t>
      </w:r>
    </w:p>
    <w:p w:rsidR="00A63517" w:rsidRPr="000C689B" w:rsidRDefault="0070425E" w:rsidP="00A63517">
      <w:pPr>
        <w:pStyle w:val="a5"/>
        <w:rPr>
          <w:sz w:val="28"/>
          <w:szCs w:val="28"/>
        </w:rPr>
      </w:pPr>
      <w:r>
        <w:rPr>
          <w:rFonts w:ascii="Calibri Light" w:hAnsi="Calibri Light"/>
        </w:rPr>
        <w:t xml:space="preserve">    </w:t>
      </w:r>
      <w:r w:rsidRPr="000C689B">
        <w:rPr>
          <w:sz w:val="28"/>
          <w:szCs w:val="28"/>
        </w:rPr>
        <w:t xml:space="preserve"> </w:t>
      </w:r>
      <w:r w:rsidR="00A63517" w:rsidRPr="000C689B">
        <w:rPr>
          <w:sz w:val="28"/>
          <w:szCs w:val="28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A63517" w:rsidRPr="000C689B" w:rsidRDefault="00A63517" w:rsidP="00A63517">
      <w:pPr>
        <w:pStyle w:val="a5"/>
        <w:rPr>
          <w:sz w:val="28"/>
          <w:szCs w:val="28"/>
        </w:rPr>
      </w:pPr>
      <w:r w:rsidRPr="000C689B">
        <w:rPr>
          <w:sz w:val="28"/>
          <w:szCs w:val="28"/>
        </w:rPr>
        <w:t> </w:t>
      </w:r>
      <w:r w:rsidR="00D07268" w:rsidRPr="000C689B">
        <w:rPr>
          <w:sz w:val="28"/>
          <w:szCs w:val="28"/>
        </w:rPr>
        <w:t xml:space="preserve">      </w:t>
      </w:r>
      <w:r w:rsidRPr="000C689B">
        <w:rPr>
          <w:sz w:val="28"/>
          <w:szCs w:val="28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0C689B">
        <w:rPr>
          <w:sz w:val="28"/>
          <w:szCs w:val="28"/>
        </w:rPr>
        <w:t>неблагоустроенность</w:t>
      </w:r>
      <w:proofErr w:type="spellEnd"/>
      <w:r w:rsidRPr="000C689B">
        <w:rPr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Причины детского травматизма: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</w:t>
      </w:r>
      <w:proofErr w:type="gram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первое место 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 </w:t>
      </w:r>
      <w:proofErr w:type="spell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травмирование</w:t>
      </w:r>
      <w:proofErr w:type="spell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</w:t>
      </w:r>
      <w:proofErr w:type="spell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</w:t>
      </w:r>
      <w:proofErr w:type="gram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оставом</w:t>
      </w:r>
      <w:proofErr w:type="spell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2. На второе место по частоте встречаемости – </w:t>
      </w:r>
      <w:proofErr w:type="spell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травмирование</w:t>
      </w:r>
      <w:proofErr w:type="spell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3. На третьем месте – травмы при прикосновении в морозный день к металлическим конструкциям лицом, руками, языком; падение с горок, «шведских стенок» в случае отсутствия страховки воспитателя; </w:t>
      </w:r>
      <w:proofErr w:type="spell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травмирование</w:t>
      </w:r>
      <w:proofErr w:type="spell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падающих</w:t>
      </w:r>
      <w:proofErr w:type="gram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крыш сосульках, свисающими глыбами снега в период оттепели;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4. На четвертом месте – </w:t>
      </w:r>
      <w:proofErr w:type="spell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травмирование</w:t>
      </w:r>
      <w:proofErr w:type="spell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неприкрепленной мебели в группах; </w:t>
      </w:r>
      <w:proofErr w:type="spell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травмирование</w:t>
      </w:r>
      <w:proofErr w:type="spell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ДТП. Нередки и </w:t>
      </w:r>
      <w:proofErr w:type="spell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электротравмы</w:t>
      </w:r>
      <w:proofErr w:type="spell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3517" w:rsidRPr="000C689B" w:rsidRDefault="00A63517" w:rsidP="00A63517">
      <w:pPr>
        <w:pStyle w:val="a5"/>
        <w:rPr>
          <w:sz w:val="28"/>
          <w:szCs w:val="28"/>
        </w:rPr>
      </w:pPr>
      <w:r w:rsidRPr="000C689B">
        <w:rPr>
          <w:sz w:val="28"/>
          <w:szCs w:val="28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A63517" w:rsidRPr="000C689B" w:rsidRDefault="00A63517" w:rsidP="00A63517">
      <w:pPr>
        <w:pStyle w:val="a5"/>
        <w:rPr>
          <w:sz w:val="28"/>
          <w:szCs w:val="28"/>
        </w:rPr>
      </w:pPr>
      <w:r w:rsidRPr="000C689B">
        <w:rPr>
          <w:sz w:val="28"/>
          <w:szCs w:val="28"/>
        </w:rPr>
        <w:t>-не разрешать детям лазить в опасных местах;</w:t>
      </w:r>
    </w:p>
    <w:p w:rsidR="00A63517" w:rsidRPr="000C689B" w:rsidRDefault="00A63517" w:rsidP="00A63517">
      <w:pPr>
        <w:pStyle w:val="a5"/>
        <w:rPr>
          <w:sz w:val="28"/>
          <w:szCs w:val="28"/>
        </w:rPr>
      </w:pPr>
      <w:r w:rsidRPr="000C689B">
        <w:rPr>
          <w:sz w:val="28"/>
          <w:szCs w:val="28"/>
        </w:rPr>
        <w:t>-устанавливать ограждения на ступеньках, окнах и балконах.</w:t>
      </w:r>
    </w:p>
    <w:p w:rsidR="00A63517" w:rsidRPr="000C689B" w:rsidRDefault="00A63517" w:rsidP="00A63517">
      <w:pPr>
        <w:pStyle w:val="a5"/>
        <w:rPr>
          <w:sz w:val="28"/>
          <w:szCs w:val="28"/>
        </w:rPr>
      </w:pPr>
      <w:r w:rsidRPr="000C689B">
        <w:rPr>
          <w:sz w:val="28"/>
          <w:szCs w:val="28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A63517" w:rsidRPr="000C689B" w:rsidRDefault="00A63517" w:rsidP="00A63517">
      <w:pPr>
        <w:pStyle w:val="a5"/>
        <w:rPr>
          <w:sz w:val="28"/>
          <w:szCs w:val="28"/>
        </w:rPr>
      </w:pPr>
      <w:r w:rsidRPr="000C689B">
        <w:rPr>
          <w:sz w:val="28"/>
          <w:szCs w:val="28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A63517" w:rsidRPr="000C689B" w:rsidRDefault="00A63517" w:rsidP="00A63517">
      <w:pPr>
        <w:pStyle w:val="a5"/>
        <w:rPr>
          <w:sz w:val="28"/>
          <w:szCs w:val="28"/>
        </w:rPr>
      </w:pPr>
      <w:r w:rsidRPr="000C689B">
        <w:rPr>
          <w:sz w:val="28"/>
          <w:szCs w:val="28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A63517" w:rsidRPr="000C689B" w:rsidRDefault="00A63517" w:rsidP="00A63517">
      <w:pPr>
        <w:pStyle w:val="a5"/>
        <w:rPr>
          <w:sz w:val="28"/>
          <w:szCs w:val="28"/>
        </w:rPr>
      </w:pPr>
      <w:r w:rsidRPr="000C689B">
        <w:rPr>
          <w:sz w:val="28"/>
          <w:szCs w:val="28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A63517" w:rsidRPr="000C689B" w:rsidRDefault="00A63517" w:rsidP="00A63517">
      <w:pPr>
        <w:pStyle w:val="a5"/>
        <w:rPr>
          <w:sz w:val="28"/>
          <w:szCs w:val="28"/>
        </w:rPr>
      </w:pPr>
      <w:r w:rsidRPr="000C689B">
        <w:rPr>
          <w:sz w:val="28"/>
          <w:szCs w:val="28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A63517" w:rsidRPr="000C689B" w:rsidRDefault="00A63517" w:rsidP="00A63517">
      <w:pPr>
        <w:pStyle w:val="a5"/>
        <w:rPr>
          <w:sz w:val="28"/>
          <w:szCs w:val="28"/>
        </w:rPr>
      </w:pPr>
      <w:r w:rsidRPr="000C689B">
        <w:rPr>
          <w:sz w:val="28"/>
          <w:szCs w:val="28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9210B3" w:rsidRPr="000C689B" w:rsidRDefault="00A63517" w:rsidP="00A63517">
      <w:pPr>
        <w:spacing w:after="120" w:line="273" w:lineRule="atLeast"/>
        <w:rPr>
          <w:rFonts w:ascii="Times New Roman" w:hAnsi="Times New Roman" w:cs="Times New Roman"/>
          <w:sz w:val="28"/>
          <w:szCs w:val="28"/>
        </w:rPr>
      </w:pPr>
      <w:r w:rsidRPr="000C689B">
        <w:rPr>
          <w:rFonts w:ascii="Times New Roman" w:hAnsi="Times New Roman" w:cs="Times New Roman"/>
          <w:sz w:val="28"/>
          <w:szCs w:val="28"/>
        </w:rPr>
        <w:t>Из всевозможных травм на травму, полученную в ДТП, приходится каждая двухсотая. Но последствия их очень серьезны.</w:t>
      </w:r>
    </w:p>
    <w:p w:rsidR="00A63517" w:rsidRPr="000C689B" w:rsidRDefault="00A63517" w:rsidP="00A63517">
      <w:pPr>
        <w:pStyle w:val="a5"/>
        <w:rPr>
          <w:sz w:val="28"/>
          <w:szCs w:val="28"/>
        </w:rPr>
      </w:pPr>
      <w:r w:rsidRPr="000C689B">
        <w:rPr>
          <w:sz w:val="28"/>
          <w:szCs w:val="28"/>
        </w:rPr>
        <w:t> </w:t>
      </w:r>
      <w:r w:rsidRPr="000C689B">
        <w:rPr>
          <w:rStyle w:val="a6"/>
          <w:sz w:val="28"/>
          <w:szCs w:val="28"/>
          <w:u w:val="single"/>
        </w:rPr>
        <w:t>Дети должны знать и соблюдать следующие правила, когда переходят дорогу: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остановиться на обочине;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lastRenderedPageBreak/>
        <w:t>посмотреть в обе стороны;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перед тем как переходить дорогу, убедиться, что машин или других транспортных средств на дороге нет;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переходя дорогу, держаться за руку взрослого или ребенка старшего возраста;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идти, но ни в коем случае не бежать;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переходить дорогу только в установленных местах на зеленый сигнал светофора;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на дорогу надо выходить спокойно, сосредоточенно, уверенно и так, чтобы водитель видел тебя;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переходить дорогу надо по перпендикуляру к оси, а не по диагонали;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если транспортный поток застал  на середине дороги, следует остановиться и не паниковать;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маленького ребенка переводить через дорогу надо только за руку;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надо научить ребенка не поддаваться "стадному" чувству при переходе улицы группой;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детям нельзя играть возле дороги, особенно с мячом;</w:t>
      </w:r>
    </w:p>
    <w:p w:rsidR="00A63517" w:rsidRPr="000C689B" w:rsidRDefault="00A63517" w:rsidP="00A63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689B">
        <w:rPr>
          <w:rStyle w:val="a6"/>
          <w:rFonts w:ascii="Times New Roman" w:hAnsi="Times New Roman" w:cs="Times New Roman"/>
          <w:color w:val="FF0000"/>
          <w:sz w:val="28"/>
          <w:szCs w:val="28"/>
        </w:rPr>
        <w:t> Во избежание несчастных случаев детей нужно учить ходить по тротуарам лицом к автомобильному движению.</w:t>
      </w:r>
    </w:p>
    <w:p w:rsidR="009210B3" w:rsidRPr="000C689B" w:rsidRDefault="009210B3" w:rsidP="00A63517">
      <w:pPr>
        <w:spacing w:after="120" w:line="27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0C400A" w:rsidRPr="000C6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детском саду проводится р</w:t>
      </w:r>
      <w:r w:rsidRPr="000C6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абота по предупреждению детского травматизма.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Большое внимание уделяется ознакомлению педагогов не только со статистикой </w:t>
      </w:r>
      <w:proofErr w:type="spell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травмирования</w:t>
      </w:r>
      <w:proofErr w:type="spell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детей, но и к анализу причин травм воспитанников характерных для всех сезонов года (при организации прогулок, труда в природе и т.д.)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Работа по предупреждению несчастных случаев с детьми в детском саду предусматривает решение многих вопросов, среди которых два наиболее важных: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1) Направленное воспитание у детей и окружающих их взрослых умения распознавать </w:t>
      </w:r>
      <w:proofErr w:type="spell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травмоопасные</w:t>
      </w:r>
      <w:proofErr w:type="spell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ситуации и избегать их;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2) Устранение неблагоприятных условий среды, в которой протекает жизнь ребенка.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организационно-распорядительной и нормативной правовой документации. В своей работе по профилактике травматизма у детей детский сад руководствуется следующими нормативными документами: Федеральным законом «Об образовании», инструкцией по охране жизни и здоровья детей, планом работы учреждения по предупреждению травматизма. В целях предупреждения детского травматизма в учреждении и вне детского сада, </w:t>
      </w: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предупреждения дорожно-транспортного травматизма, с использованием современных педагогических технологий в детском саду ведется профилактическая работа по предупреждению травматизма с участием всех субъектов образовательного процесса (педагоги, дети, родители). Генеральная цель этой работы – создание условий для предупреждения детского травматизма.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детском саду ведется работа с педагогическим составом, медицинским персоналом, воспитанниками и их родителями по профилактике травматизма детей.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C400A" w:rsidRPr="000C6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Проводятся п</w:t>
      </w:r>
      <w:r w:rsidRPr="000C6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рофилактические мероприятия с дошкольниками</w:t>
      </w:r>
      <w:r w:rsidR="000C400A" w:rsidRPr="000C6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деятельность.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реализации данной задачи систематизирована работа по таким направлениям, как предвидеть, научить, уберечь: в детском саду имеется методический комплект по обучению детей правилам безопасного поведения.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результатам анализа данного методического комплекта, с учетом опыта работы с дошкольниками, а также с учетом интересов сегодняшнего дня разработана программа основ безопасности жизнедеятельности.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 Работа с родителями по профилактике детского травматизма</w:t>
      </w:r>
      <w:r w:rsidR="000C400A" w:rsidRPr="000C6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Работа с родителями – одно из важнейших направлений </w:t>
      </w:r>
      <w:proofErr w:type="spell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-образовательной работы в детском саду.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В этой связи родители должны подумать о безопасности. Поэтому необходим тесный контакт с родителями.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</w:t>
      </w:r>
      <w:proofErr w:type="gramEnd"/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в семье.</w:t>
      </w:r>
    </w:p>
    <w:p w:rsidR="009210B3" w:rsidRPr="000C689B" w:rsidRDefault="009210B3" w:rsidP="009210B3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Родители для детей всегда являются авторитетом и примером для подражания.</w:t>
      </w:r>
    </w:p>
    <w:p w:rsidR="009210B3" w:rsidRPr="009210B3" w:rsidRDefault="009210B3" w:rsidP="009210B3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0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66900" w:rsidRPr="00B4012E" w:rsidRDefault="00A66900"/>
    <w:p w:rsidR="00B4012E" w:rsidRPr="00B4012E" w:rsidRDefault="00B4012E"/>
    <w:p w:rsidR="00B4012E" w:rsidRPr="00B4012E" w:rsidRDefault="00B4012E"/>
    <w:p w:rsidR="00B4012E" w:rsidRPr="00B4012E" w:rsidRDefault="00B4012E"/>
    <w:p w:rsidR="00B4012E" w:rsidRPr="00B4012E" w:rsidRDefault="00B4012E"/>
    <w:p w:rsidR="00B4012E" w:rsidRPr="00B4012E" w:rsidRDefault="00B4012E"/>
    <w:p w:rsidR="00B4012E" w:rsidRPr="00B4012E" w:rsidRDefault="00B4012E"/>
    <w:p w:rsidR="00B4012E" w:rsidRPr="00B4012E" w:rsidRDefault="00B4012E"/>
    <w:p w:rsidR="00B4012E" w:rsidRPr="00B4012E" w:rsidRDefault="00B4012E"/>
    <w:p w:rsidR="00B4012E" w:rsidRPr="00B4012E" w:rsidRDefault="00B4012E"/>
    <w:p w:rsidR="00B4012E" w:rsidRPr="00B4012E" w:rsidRDefault="00B4012E"/>
    <w:p w:rsidR="00B4012E" w:rsidRPr="00B4012E" w:rsidRDefault="00B4012E"/>
    <w:p w:rsidR="00B4012E" w:rsidRPr="008B08DF" w:rsidRDefault="00B4012E"/>
    <w:p w:rsidR="00B4012E" w:rsidRPr="008B08DF" w:rsidRDefault="00B4012E"/>
    <w:p w:rsidR="00B4012E" w:rsidRPr="008B08DF" w:rsidRDefault="00B4012E"/>
    <w:p w:rsidR="00B4012E" w:rsidRPr="008B08DF" w:rsidRDefault="00B4012E"/>
    <w:p w:rsidR="00B4012E" w:rsidRPr="008B08DF" w:rsidRDefault="00B4012E"/>
    <w:p w:rsidR="00B4012E" w:rsidRPr="00B4012E" w:rsidRDefault="00B4012E" w:rsidP="00B4012E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B4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12E" w:rsidRPr="00B4012E" w:rsidRDefault="00B4012E">
      <w:pPr>
        <w:rPr>
          <w:lang w:val="en-US"/>
        </w:rPr>
      </w:pPr>
    </w:p>
    <w:sectPr w:rsidR="00B4012E" w:rsidRPr="00B4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634D3"/>
    <w:multiLevelType w:val="multilevel"/>
    <w:tmpl w:val="876E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42D90"/>
    <w:multiLevelType w:val="multilevel"/>
    <w:tmpl w:val="4D7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A5F7C"/>
    <w:multiLevelType w:val="multilevel"/>
    <w:tmpl w:val="E8D2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8C"/>
    <w:rsid w:val="000C400A"/>
    <w:rsid w:val="000C689B"/>
    <w:rsid w:val="00630B8C"/>
    <w:rsid w:val="0070425E"/>
    <w:rsid w:val="008B08DF"/>
    <w:rsid w:val="009210B3"/>
    <w:rsid w:val="00A63517"/>
    <w:rsid w:val="00A66900"/>
    <w:rsid w:val="00B4012E"/>
    <w:rsid w:val="00D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2E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A6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635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2E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A6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63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25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8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1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9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2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59533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65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1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2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2014-09-22T05:57:00Z</dcterms:created>
  <dcterms:modified xsi:type="dcterms:W3CDTF">2014-09-22T13:25:00Z</dcterms:modified>
</cp:coreProperties>
</file>