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A" w:rsidRPr="00801887" w:rsidRDefault="0036449A" w:rsidP="0036449A">
      <w:pPr>
        <w:rPr>
          <w:sz w:val="24"/>
          <w:szCs w:val="24"/>
        </w:rPr>
      </w:pPr>
    </w:p>
    <w:p w:rsidR="00926F10" w:rsidRPr="00926F10" w:rsidRDefault="00926F10" w:rsidP="00926F1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926F10">
        <w:rPr>
          <w:rFonts w:ascii="Arial" w:eastAsia="Times New Roman" w:hAnsi="Arial" w:cs="Arial"/>
          <w:color w:val="FD9A00"/>
          <w:kern w:val="36"/>
          <w:sz w:val="30"/>
          <w:szCs w:val="30"/>
        </w:rPr>
        <w:t>Стимулирование познавательных интересов детей дошкольного возраста (консультация для родителей)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Уровень развития познавательных интересов во многом определяет подготовку ребенка к обучению в школе.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Стремление узнать новое, выяснить непонятное о качествах, свойствах предметов, явлений действительности, желание вникнуть в их сущность, найти имеющиеся между ними связи и взаимоотношения характеризуют познавательный интерес.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Основа познавательного интереса – активная мыслительная деятельность. Под ее влиянием ребенок оказывается способен к более длительной и устойчивой сосредоточенности внимания, проявляет самостоятельность при решении умственной или практической задачи. Переживаемые при этом положительные эмоции – удивление, радость успеха, в случае если проявил догадку, получил одобрение взрослых – создают у ребенка уверенность в своих силах.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Прочные знания – основа активности ребенка. Они способствуют проявлению живого интереса к действительности. Недаром народная мудрость гласит: «Любить – значит знать».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Очень полезно проводить с детьми прогулки и экскурсии. Не стремитесь объяснять и рассказывать ребенку обо всем, что он видит на прогулках, экскурсиях и по телевизору. Для развития интереса ребенка целесообразнее возбуждать его познавательную активность, стимулировать появление у него стремления находить на них ответы посредством наблюдений, размышлений.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Наблюдение за явлениями в окружающей природе – это удивительные открытия детей, поводы для бесед и экспериментирования.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Организованные наблюдения за природой обогащают практический опыт детей и побуждают к практической исследовательской деятельности: наблюдая за дождем, дети определяют, что дождь – это капельки воды, они мокрые, подвижные, стекаются струйками по окну, по водосточным трубам в большие лужи. На практическом опыте дети убеждаются, что намоченные водой предметы изменяются, как на улице после дождя. Наблюдая за снегом на прогулке, дети отмечают его внешние свойства и особенности, придумывают слова – сравнения, определяют, почему на улице много снега и он не тает. Это подталкивает к экспериментированию: снег тает в теплой группе, снег – это вода.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В своей практике, знакомя детей с окружающим миром, чаще прибегаю к приему сравнения. Благодаря сравнению предметов, явлений действительности, ребенок глубже познает их, выделяет в них новые качества, свойства, что дает возможность по-иному взглянуть на то, что казалось ему хорошо знакомым.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Игра с песком – одна из форм естественной деятельности ребенка. Строя башни из песка, играя с ним, придумывая различные истории, дети получают знания о физических свойствах песка (в сухом, в мокром состоянии, в сравнении с глиной и почвой) 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lastRenderedPageBreak/>
        <w:t>Игры с водой и песком позитивно влияют на эмоциональное самочувствие детей и являются прекрасным средством для развития познавательной активности. Экспериментируя со снегом, водой, льдом, дети научились самостоятельно характеризовать воду в тех физических состояниях, выделять и называть их особенности, делать простые умозаключения: вода бывает жидкой, твердой, в виде льда.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основами математических знаний, с эстетическими правилами жизни в обществе.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В дошкольном возрасте детей привлекает все новое и необычное. Но это не значит, что для развития интереса ребенка постоянно должны сообщать ему новые знания. Важно возбуждать у ребенка интерес к привычным для него предметам. Например, предложить ребенку понаблюдать за одуванчиком. Сколько интересных открытий он сделает! Ребенок отметит, что одуванчик поворачивает головку за солнцем, а вечером закрывает свой глазок, что на душистый запах цветка слетается много насекомых, что семена легкие, как парашютики.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Познавательный интерес дошкольника отражается в его играх, рисунках, рассказах и других видах творческой деятельности.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К детским вопросам необходимо относится внимательно и бережно, чтобы поддержать и углубить любознательность и познавательные интересы ребенка. Встречный вопрос «А ты как думаешь сам? »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Краткость, ясность ответа, доступность его пониманию дошкольника. При этом следует помнить мудрый совет В. А. Сухомлинского «Умейте открыть перед ребенком в окружающем мире что то одно, но открыть так, чтобы кусочек жизни замирал перед детьми всеми красками радуги. Оставляйте всегда что то недосказанное, чтобы ребенку захотелось еще и еще раз возвратиться к тому, что он узнал».</w:t>
      </w:r>
    </w:p>
    <w:p w:rsidR="00926F10" w:rsidRPr="00926F10" w:rsidRDefault="00926F10" w:rsidP="00926F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926F10">
        <w:rPr>
          <w:rFonts w:ascii="Arial" w:eastAsia="Times New Roman" w:hAnsi="Arial" w:cs="Arial"/>
          <w:color w:val="555555"/>
          <w:sz w:val="21"/>
          <w:szCs w:val="21"/>
        </w:rPr>
        <w:t>По возможности надо побуждать ребенка к дальнейшим наблюдениям и рассуждениям, самостоятельному поиску ответа на возникший вопрос.</w:t>
      </w:r>
    </w:p>
    <w:p w:rsidR="00EE290B" w:rsidRPr="00EE290B" w:rsidRDefault="00EE290B" w:rsidP="00EE290B"/>
    <w:p w:rsidR="00EE290B" w:rsidRPr="00EE290B" w:rsidRDefault="00EE290B" w:rsidP="00EE290B"/>
    <w:p w:rsidR="00EE290B" w:rsidRPr="00EE290B" w:rsidRDefault="00EE290B" w:rsidP="00EE290B"/>
    <w:p w:rsidR="00EE290B" w:rsidRDefault="00EE290B" w:rsidP="0036449A"/>
    <w:p w:rsidR="0036449A" w:rsidRPr="002C4E7F" w:rsidRDefault="0036449A" w:rsidP="0036449A">
      <w:pPr>
        <w:rPr>
          <w:sz w:val="24"/>
          <w:szCs w:val="24"/>
        </w:rPr>
      </w:pPr>
    </w:p>
    <w:p w:rsidR="0036449A" w:rsidRDefault="0036449A" w:rsidP="0036449A">
      <w:pPr>
        <w:rPr>
          <w:sz w:val="24"/>
          <w:szCs w:val="24"/>
        </w:rPr>
      </w:pPr>
    </w:p>
    <w:p w:rsidR="0036449A" w:rsidRDefault="0036449A" w:rsidP="0036449A">
      <w:pPr>
        <w:rPr>
          <w:sz w:val="24"/>
          <w:szCs w:val="24"/>
        </w:rPr>
      </w:pPr>
    </w:p>
    <w:p w:rsidR="00233169" w:rsidRDefault="00233169" w:rsidP="00233169">
      <w:pPr>
        <w:sectPr w:rsidR="00233169">
          <w:type w:val="continuous"/>
          <w:pgSz w:w="11909" w:h="16834"/>
          <w:pgMar w:top="1440" w:right="1164" w:bottom="720" w:left="1400" w:header="720" w:footer="720" w:gutter="0"/>
          <w:cols w:space="720"/>
        </w:sectPr>
      </w:pPr>
    </w:p>
    <w:p w:rsidR="00AF0E2C" w:rsidRPr="00AF0E2C" w:rsidRDefault="00233169" w:rsidP="00233169">
      <w:pPr>
        <w:rPr>
          <w:b/>
          <w:sz w:val="28"/>
          <w:szCs w:val="28"/>
        </w:rPr>
      </w:pPr>
      <w:r>
        <w:lastRenderedPageBreak/>
        <w:br w:type="column"/>
      </w:r>
    </w:p>
    <w:sectPr w:rsidR="00AF0E2C" w:rsidRPr="00AF0E2C" w:rsidSect="00465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74" w:rsidRDefault="00693074" w:rsidP="00592EE5">
      <w:pPr>
        <w:spacing w:after="0" w:line="240" w:lineRule="auto"/>
      </w:pPr>
      <w:r>
        <w:separator/>
      </w:r>
    </w:p>
  </w:endnote>
  <w:endnote w:type="continuationSeparator" w:id="1">
    <w:p w:rsidR="00693074" w:rsidRDefault="00693074" w:rsidP="0059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E5" w:rsidRDefault="00592E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E5" w:rsidRDefault="00592E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E5" w:rsidRDefault="00592E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74" w:rsidRDefault="00693074" w:rsidP="00592EE5">
      <w:pPr>
        <w:spacing w:after="0" w:line="240" w:lineRule="auto"/>
      </w:pPr>
      <w:r>
        <w:separator/>
      </w:r>
    </w:p>
  </w:footnote>
  <w:footnote w:type="continuationSeparator" w:id="1">
    <w:p w:rsidR="00693074" w:rsidRDefault="00693074" w:rsidP="0059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E5" w:rsidRDefault="00592E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E5" w:rsidRDefault="00592EE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E5" w:rsidRDefault="00592E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362"/>
    <w:rsid w:val="000340AE"/>
    <w:rsid w:val="00081B82"/>
    <w:rsid w:val="000C054D"/>
    <w:rsid w:val="000C28EC"/>
    <w:rsid w:val="000C78BD"/>
    <w:rsid w:val="00100E51"/>
    <w:rsid w:val="00121CF3"/>
    <w:rsid w:val="00132FDC"/>
    <w:rsid w:val="00166CEB"/>
    <w:rsid w:val="001701E9"/>
    <w:rsid w:val="00171302"/>
    <w:rsid w:val="00176C94"/>
    <w:rsid w:val="001873C9"/>
    <w:rsid w:val="00191C1A"/>
    <w:rsid w:val="00194664"/>
    <w:rsid w:val="001947D5"/>
    <w:rsid w:val="001C7E1C"/>
    <w:rsid w:val="001E7FA0"/>
    <w:rsid w:val="00201A18"/>
    <w:rsid w:val="0021681E"/>
    <w:rsid w:val="00233169"/>
    <w:rsid w:val="00241276"/>
    <w:rsid w:val="002A59F1"/>
    <w:rsid w:val="002B7E76"/>
    <w:rsid w:val="002C4E7F"/>
    <w:rsid w:val="002C752E"/>
    <w:rsid w:val="00302567"/>
    <w:rsid w:val="00316C31"/>
    <w:rsid w:val="00341462"/>
    <w:rsid w:val="0036449A"/>
    <w:rsid w:val="00365F8B"/>
    <w:rsid w:val="00375F85"/>
    <w:rsid w:val="00392174"/>
    <w:rsid w:val="003A5EFB"/>
    <w:rsid w:val="003C5362"/>
    <w:rsid w:val="003D76DD"/>
    <w:rsid w:val="003D7882"/>
    <w:rsid w:val="00435B3B"/>
    <w:rsid w:val="004511C0"/>
    <w:rsid w:val="00465046"/>
    <w:rsid w:val="004B30A3"/>
    <w:rsid w:val="004D40C2"/>
    <w:rsid w:val="004E0E89"/>
    <w:rsid w:val="004E7723"/>
    <w:rsid w:val="004F4B3A"/>
    <w:rsid w:val="005042AB"/>
    <w:rsid w:val="00513E12"/>
    <w:rsid w:val="00514769"/>
    <w:rsid w:val="00590991"/>
    <w:rsid w:val="00592EE5"/>
    <w:rsid w:val="00596306"/>
    <w:rsid w:val="00596814"/>
    <w:rsid w:val="005A5BDF"/>
    <w:rsid w:val="005C6F93"/>
    <w:rsid w:val="005E46F1"/>
    <w:rsid w:val="005F272F"/>
    <w:rsid w:val="0062696E"/>
    <w:rsid w:val="00653078"/>
    <w:rsid w:val="0066035B"/>
    <w:rsid w:val="00661014"/>
    <w:rsid w:val="006612B3"/>
    <w:rsid w:val="00693074"/>
    <w:rsid w:val="006D4F4E"/>
    <w:rsid w:val="00703217"/>
    <w:rsid w:val="007222B3"/>
    <w:rsid w:val="007A1490"/>
    <w:rsid w:val="007B1F44"/>
    <w:rsid w:val="007B2D07"/>
    <w:rsid w:val="007C65D1"/>
    <w:rsid w:val="007D1639"/>
    <w:rsid w:val="007D28BA"/>
    <w:rsid w:val="007D7F6F"/>
    <w:rsid w:val="00801887"/>
    <w:rsid w:val="0082566D"/>
    <w:rsid w:val="00835394"/>
    <w:rsid w:val="00874A89"/>
    <w:rsid w:val="00891585"/>
    <w:rsid w:val="0089447E"/>
    <w:rsid w:val="008D59F6"/>
    <w:rsid w:val="008E7066"/>
    <w:rsid w:val="008F402D"/>
    <w:rsid w:val="00904717"/>
    <w:rsid w:val="00910F20"/>
    <w:rsid w:val="00912C3C"/>
    <w:rsid w:val="00924F9D"/>
    <w:rsid w:val="00926F10"/>
    <w:rsid w:val="00941DF4"/>
    <w:rsid w:val="009443E6"/>
    <w:rsid w:val="009903F2"/>
    <w:rsid w:val="009E3D36"/>
    <w:rsid w:val="00A022DD"/>
    <w:rsid w:val="00A159ED"/>
    <w:rsid w:val="00A458CE"/>
    <w:rsid w:val="00A9323E"/>
    <w:rsid w:val="00AA298A"/>
    <w:rsid w:val="00AE409F"/>
    <w:rsid w:val="00AF0E2C"/>
    <w:rsid w:val="00B127DE"/>
    <w:rsid w:val="00B320F7"/>
    <w:rsid w:val="00B47B84"/>
    <w:rsid w:val="00B679F3"/>
    <w:rsid w:val="00B67E32"/>
    <w:rsid w:val="00B8514A"/>
    <w:rsid w:val="00BC290D"/>
    <w:rsid w:val="00BF5C07"/>
    <w:rsid w:val="00C25FBF"/>
    <w:rsid w:val="00C5259D"/>
    <w:rsid w:val="00C8267A"/>
    <w:rsid w:val="00CC33C9"/>
    <w:rsid w:val="00CD1AF6"/>
    <w:rsid w:val="00D11626"/>
    <w:rsid w:val="00D17708"/>
    <w:rsid w:val="00D2290D"/>
    <w:rsid w:val="00D51172"/>
    <w:rsid w:val="00D8430B"/>
    <w:rsid w:val="00DF0D4E"/>
    <w:rsid w:val="00DF7E13"/>
    <w:rsid w:val="00E6635A"/>
    <w:rsid w:val="00EC05D4"/>
    <w:rsid w:val="00ED64BE"/>
    <w:rsid w:val="00EE2598"/>
    <w:rsid w:val="00EE290B"/>
    <w:rsid w:val="00F00E74"/>
    <w:rsid w:val="00F14FE1"/>
    <w:rsid w:val="00F479F5"/>
    <w:rsid w:val="00F61C1E"/>
    <w:rsid w:val="00F63A08"/>
    <w:rsid w:val="00F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46"/>
  </w:style>
  <w:style w:type="paragraph" w:styleId="1">
    <w:name w:val="heading 1"/>
    <w:basedOn w:val="a"/>
    <w:link w:val="10"/>
    <w:uiPriority w:val="9"/>
    <w:qFormat/>
    <w:rsid w:val="00926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26F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EE5"/>
  </w:style>
  <w:style w:type="paragraph" w:styleId="a8">
    <w:name w:val="footer"/>
    <w:basedOn w:val="a"/>
    <w:link w:val="a9"/>
    <w:uiPriority w:val="99"/>
    <w:semiHidden/>
    <w:unhideWhenUsed/>
    <w:rsid w:val="0059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EE5"/>
  </w:style>
  <w:style w:type="character" w:customStyle="1" w:styleId="10">
    <w:name w:val="Заголовок 1 Знак"/>
    <w:basedOn w:val="a0"/>
    <w:link w:val="1"/>
    <w:uiPriority w:val="9"/>
    <w:rsid w:val="00926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26F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2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26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97</cp:revision>
  <cp:lastPrinted>2014-09-28T08:53:00Z</cp:lastPrinted>
  <dcterms:created xsi:type="dcterms:W3CDTF">2014-09-27T10:54:00Z</dcterms:created>
  <dcterms:modified xsi:type="dcterms:W3CDTF">2014-09-28T17:21:00Z</dcterms:modified>
</cp:coreProperties>
</file>