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C79" w:rsidRPr="00535D86" w:rsidRDefault="005873AB" w:rsidP="00535D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5D86">
        <w:rPr>
          <w:rFonts w:ascii="Times New Roman" w:hAnsi="Times New Roman" w:cs="Times New Roman"/>
          <w:b/>
          <w:sz w:val="24"/>
          <w:szCs w:val="24"/>
        </w:rPr>
        <w:t>ЯВЛЕНИЕ ЭЛЕКТРОМАГНИТНОЙ ИНДУКЦИИ. 9 КЛАСС</w:t>
      </w:r>
    </w:p>
    <w:p w:rsidR="005873AB" w:rsidRPr="00535D86" w:rsidRDefault="005873AB">
      <w:pPr>
        <w:rPr>
          <w:rFonts w:ascii="Times New Roman" w:hAnsi="Times New Roman" w:cs="Times New Roman"/>
          <w:b/>
          <w:sz w:val="24"/>
          <w:szCs w:val="24"/>
        </w:rPr>
      </w:pPr>
      <w:r w:rsidRPr="00535D86">
        <w:rPr>
          <w:rFonts w:ascii="Times New Roman" w:hAnsi="Times New Roman" w:cs="Times New Roman"/>
          <w:b/>
          <w:sz w:val="24"/>
          <w:szCs w:val="24"/>
        </w:rPr>
        <w:t>Цели урока</w:t>
      </w:r>
    </w:p>
    <w:p w:rsidR="005873AB" w:rsidRDefault="005873AB" w:rsidP="005873A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5D86">
        <w:rPr>
          <w:rFonts w:ascii="Times New Roman" w:hAnsi="Times New Roman" w:cs="Times New Roman"/>
          <w:b/>
          <w:sz w:val="24"/>
          <w:szCs w:val="24"/>
        </w:rPr>
        <w:t>Образовательные:</w:t>
      </w:r>
      <w:r>
        <w:rPr>
          <w:rFonts w:ascii="Times New Roman" w:hAnsi="Times New Roman" w:cs="Times New Roman"/>
          <w:sz w:val="24"/>
          <w:szCs w:val="24"/>
        </w:rPr>
        <w:t xml:space="preserve"> объяснение понятия «индукционный ток» и формирование представлений о способах его получения.</w:t>
      </w:r>
    </w:p>
    <w:p w:rsidR="005873AB" w:rsidRDefault="005873AB" w:rsidP="005873A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5D86">
        <w:rPr>
          <w:rFonts w:ascii="Times New Roman" w:hAnsi="Times New Roman" w:cs="Times New Roman"/>
          <w:b/>
          <w:sz w:val="24"/>
          <w:szCs w:val="24"/>
        </w:rPr>
        <w:t>Развивающие: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представления о практическом значении открытия явления электромагнитной индукции.</w:t>
      </w:r>
    </w:p>
    <w:p w:rsidR="005873AB" w:rsidRDefault="005873AB" w:rsidP="005873A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5D86">
        <w:rPr>
          <w:rFonts w:ascii="Times New Roman" w:hAnsi="Times New Roman" w:cs="Times New Roman"/>
          <w:b/>
          <w:sz w:val="24"/>
          <w:szCs w:val="24"/>
        </w:rPr>
        <w:t>Внимательные: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добросовестного отношения к учебному труду, положительной мотивации к учению, коммуникативных умений и самостоятельности при решении задач</w:t>
      </w:r>
    </w:p>
    <w:p w:rsidR="005873AB" w:rsidRPr="00535D86" w:rsidRDefault="005873AB" w:rsidP="005873A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35D86">
        <w:rPr>
          <w:rFonts w:ascii="Times New Roman" w:hAnsi="Times New Roman" w:cs="Times New Roman"/>
          <w:b/>
          <w:sz w:val="24"/>
          <w:szCs w:val="24"/>
        </w:rPr>
        <w:t>Задачи урока</w:t>
      </w:r>
    </w:p>
    <w:p w:rsidR="006A4571" w:rsidRPr="00535D86" w:rsidRDefault="005873AB" w:rsidP="006A457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35D86">
        <w:rPr>
          <w:rFonts w:ascii="Times New Roman" w:hAnsi="Times New Roman" w:cs="Times New Roman"/>
          <w:b/>
          <w:sz w:val="24"/>
          <w:szCs w:val="24"/>
        </w:rPr>
        <w:t>Задачи формирования и развития умений учащихся на уроке:</w:t>
      </w:r>
    </w:p>
    <w:p w:rsidR="005873AB" w:rsidRDefault="006A4571" w:rsidP="005873AB">
      <w:pPr>
        <w:pStyle w:val="a3"/>
        <w:numPr>
          <w:ilvl w:val="2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Продолжить формирование умения наблюдать, описывать наблюдения и делать выводы по результатам эксперимента</w:t>
      </w:r>
      <w:r w:rsidRPr="006A4571">
        <w:rPr>
          <w:rFonts w:ascii="Times New Roman" w:hAnsi="Times New Roman" w:cs="Times New Roman"/>
          <w:sz w:val="24"/>
          <w:szCs w:val="24"/>
        </w:rPr>
        <w:t>;</w:t>
      </w:r>
    </w:p>
    <w:p w:rsidR="006A4571" w:rsidRDefault="006A4571" w:rsidP="005873AB">
      <w:pPr>
        <w:pStyle w:val="a3"/>
        <w:numPr>
          <w:ilvl w:val="2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 учащихся умение выделять главное, анализировать и сравнивать информацию, аргументировано отвечать на вопросы.</w:t>
      </w:r>
    </w:p>
    <w:p w:rsidR="006A4571" w:rsidRPr="00535D86" w:rsidRDefault="006A4571" w:rsidP="006A457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35D86">
        <w:rPr>
          <w:rFonts w:ascii="Times New Roman" w:hAnsi="Times New Roman" w:cs="Times New Roman"/>
          <w:b/>
          <w:sz w:val="24"/>
          <w:szCs w:val="24"/>
        </w:rPr>
        <w:t>Задачи формирования и развития навыков учащихся на уроке:</w:t>
      </w:r>
    </w:p>
    <w:p w:rsidR="006A4571" w:rsidRPr="006A4571" w:rsidRDefault="006A4571" w:rsidP="006A4571">
      <w:pPr>
        <w:pStyle w:val="a3"/>
        <w:numPr>
          <w:ilvl w:val="2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продолжить формирование у учащихся навыков безопасного обращения с лабораторным оборудованием</w:t>
      </w:r>
      <w:r w:rsidRPr="006A4571">
        <w:rPr>
          <w:rFonts w:ascii="Times New Roman" w:hAnsi="Times New Roman" w:cs="Times New Roman"/>
          <w:sz w:val="24"/>
          <w:szCs w:val="24"/>
        </w:rPr>
        <w:t>;</w:t>
      </w:r>
    </w:p>
    <w:p w:rsidR="006A4571" w:rsidRDefault="006A4571" w:rsidP="006A4571">
      <w:pPr>
        <w:pStyle w:val="a3"/>
        <w:numPr>
          <w:ilvl w:val="2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 учащихся навыки работы с источниками информации и справочными таблицами</w:t>
      </w:r>
    </w:p>
    <w:p w:rsidR="006A4571" w:rsidRPr="00535D86" w:rsidRDefault="006A4571" w:rsidP="006A457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35D86">
        <w:rPr>
          <w:rFonts w:ascii="Times New Roman" w:hAnsi="Times New Roman" w:cs="Times New Roman"/>
          <w:b/>
          <w:sz w:val="24"/>
          <w:szCs w:val="24"/>
        </w:rPr>
        <w:t>Развивающие</w:t>
      </w:r>
      <w:r w:rsidRPr="00535D86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6A4571" w:rsidRPr="006A4571" w:rsidRDefault="006A4571" w:rsidP="006A4571">
      <w:pPr>
        <w:pStyle w:val="a3"/>
        <w:numPr>
          <w:ilvl w:val="2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учащихся использовать жизненный опыт для анализа явлений</w:t>
      </w:r>
      <w:r w:rsidRPr="006A4571">
        <w:rPr>
          <w:rFonts w:ascii="Times New Roman" w:hAnsi="Times New Roman" w:cs="Times New Roman"/>
          <w:sz w:val="24"/>
          <w:szCs w:val="24"/>
        </w:rPr>
        <w:t>;</w:t>
      </w:r>
    </w:p>
    <w:p w:rsidR="006A4571" w:rsidRDefault="006A4571" w:rsidP="006A4571">
      <w:pPr>
        <w:pStyle w:val="a3"/>
        <w:numPr>
          <w:ilvl w:val="2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умения учащихся проводить вычисления по формулам</w:t>
      </w:r>
    </w:p>
    <w:p w:rsidR="006A4571" w:rsidRPr="00535D86" w:rsidRDefault="006A4571" w:rsidP="006A457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35D86">
        <w:rPr>
          <w:rFonts w:ascii="Times New Roman" w:hAnsi="Times New Roman" w:cs="Times New Roman"/>
          <w:b/>
          <w:sz w:val="24"/>
          <w:szCs w:val="24"/>
        </w:rPr>
        <w:t>Воспитательные</w:t>
      </w:r>
      <w:r w:rsidRPr="00535D86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6A4571" w:rsidRPr="006A4571" w:rsidRDefault="006A4571" w:rsidP="006A4571">
      <w:pPr>
        <w:pStyle w:val="a3"/>
        <w:numPr>
          <w:ilvl w:val="2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 учащихся стремление добиться результатов</w:t>
      </w:r>
      <w:r w:rsidRPr="006A4571">
        <w:rPr>
          <w:rFonts w:ascii="Times New Roman" w:hAnsi="Times New Roman" w:cs="Times New Roman"/>
          <w:sz w:val="24"/>
          <w:szCs w:val="24"/>
        </w:rPr>
        <w:t>;</w:t>
      </w:r>
    </w:p>
    <w:p w:rsidR="006A4571" w:rsidRDefault="006A4571" w:rsidP="006A4571">
      <w:pPr>
        <w:pStyle w:val="a3"/>
        <w:numPr>
          <w:ilvl w:val="2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совершенствовать практические умения учащихся.</w:t>
      </w:r>
    </w:p>
    <w:p w:rsidR="006A4571" w:rsidRDefault="006A4571" w:rsidP="006A4571">
      <w:pPr>
        <w:jc w:val="both"/>
        <w:rPr>
          <w:rFonts w:ascii="Times New Roman" w:hAnsi="Times New Roman" w:cs="Times New Roman"/>
          <w:sz w:val="24"/>
          <w:szCs w:val="24"/>
        </w:rPr>
      </w:pPr>
      <w:r w:rsidRPr="00535D86">
        <w:rPr>
          <w:rFonts w:ascii="Times New Roman" w:hAnsi="Times New Roman" w:cs="Times New Roman"/>
          <w:b/>
          <w:sz w:val="24"/>
          <w:szCs w:val="24"/>
        </w:rPr>
        <w:t>Тип урока:</w:t>
      </w:r>
      <w:r>
        <w:rPr>
          <w:rFonts w:ascii="Times New Roman" w:hAnsi="Times New Roman" w:cs="Times New Roman"/>
          <w:sz w:val="24"/>
          <w:szCs w:val="24"/>
        </w:rPr>
        <w:t xml:space="preserve"> урок изучения нового материала</w:t>
      </w:r>
    </w:p>
    <w:p w:rsidR="006A4571" w:rsidRDefault="006A4571" w:rsidP="006A4571">
      <w:pPr>
        <w:jc w:val="both"/>
        <w:rPr>
          <w:rFonts w:ascii="Times New Roman" w:hAnsi="Times New Roman" w:cs="Times New Roman"/>
          <w:sz w:val="24"/>
          <w:szCs w:val="24"/>
        </w:rPr>
      </w:pPr>
      <w:r w:rsidRPr="00535D86">
        <w:rPr>
          <w:rFonts w:ascii="Times New Roman" w:hAnsi="Times New Roman" w:cs="Times New Roman"/>
          <w:b/>
          <w:sz w:val="24"/>
          <w:szCs w:val="24"/>
        </w:rPr>
        <w:t>Демонстрации:</w:t>
      </w:r>
      <w:r w:rsidRPr="006A45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опыт М.Фарадея</w:t>
      </w:r>
      <w:r w:rsidRPr="006A4571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получение переменного тока</w:t>
      </w:r>
      <w:r w:rsidRPr="006A4571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опыт Э.Ленца.</w:t>
      </w:r>
    </w:p>
    <w:p w:rsidR="006A4571" w:rsidRPr="00535D86" w:rsidRDefault="006A4571" w:rsidP="006A45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35D86">
        <w:rPr>
          <w:rFonts w:ascii="Times New Roman" w:hAnsi="Times New Roman" w:cs="Times New Roman"/>
          <w:b/>
          <w:sz w:val="24"/>
          <w:szCs w:val="24"/>
        </w:rPr>
        <w:t>План изложения нового материала</w:t>
      </w:r>
    </w:p>
    <w:p w:rsidR="006A4571" w:rsidRDefault="006A4571" w:rsidP="006A457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открытия явления электромагнитной индукции.</w:t>
      </w:r>
    </w:p>
    <w:p w:rsidR="006A4571" w:rsidRDefault="006A4571" w:rsidP="006A457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получения индукционного тока.</w:t>
      </w:r>
    </w:p>
    <w:p w:rsidR="006A4571" w:rsidRDefault="006A4571" w:rsidP="006A457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Причины возникновения индукционного тока.</w:t>
      </w:r>
    </w:p>
    <w:p w:rsidR="006A4571" w:rsidRDefault="006A4571" w:rsidP="006A457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 изменения силы тока в контуре и напряжения.</w:t>
      </w:r>
    </w:p>
    <w:p w:rsidR="006A4571" w:rsidRDefault="006A4571" w:rsidP="006A457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Переменный ток.</w:t>
      </w:r>
    </w:p>
    <w:p w:rsidR="006A4571" w:rsidRDefault="006A4571" w:rsidP="006A457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Правило Ленца.</w:t>
      </w:r>
    </w:p>
    <w:p w:rsidR="006A4571" w:rsidRDefault="006A4571" w:rsidP="006A457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Значение открытия явления электромагнитной индукции.</w:t>
      </w:r>
    </w:p>
    <w:p w:rsidR="006A4571" w:rsidRDefault="006A4571" w:rsidP="006A457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Закрепление изученного материала.</w:t>
      </w:r>
    </w:p>
    <w:p w:rsidR="006A4571" w:rsidRDefault="006A4571" w:rsidP="006A457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задание.</w:t>
      </w:r>
    </w:p>
    <w:p w:rsidR="006A4571" w:rsidRDefault="006A4571" w:rsidP="006A4571">
      <w:pPr>
        <w:pStyle w:val="a3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80" w:type="dxa"/>
        <w:tblLook w:val="04A0"/>
      </w:tblPr>
      <w:tblGrid>
        <w:gridCol w:w="746"/>
        <w:gridCol w:w="3402"/>
        <w:gridCol w:w="6343"/>
      </w:tblGrid>
      <w:tr w:rsidR="006B73DC" w:rsidTr="006B73DC">
        <w:tc>
          <w:tcPr>
            <w:tcW w:w="746" w:type="dxa"/>
            <w:vAlign w:val="center"/>
          </w:tcPr>
          <w:p w:rsidR="006B73DC" w:rsidRPr="006B73DC" w:rsidRDefault="006B73DC" w:rsidP="006B73D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3DC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402" w:type="dxa"/>
            <w:vAlign w:val="center"/>
          </w:tcPr>
          <w:p w:rsidR="006B73DC" w:rsidRPr="006B73DC" w:rsidRDefault="006B73DC" w:rsidP="006B73D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3DC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6343" w:type="dxa"/>
            <w:vAlign w:val="center"/>
          </w:tcPr>
          <w:p w:rsidR="006B73DC" w:rsidRPr="006B73DC" w:rsidRDefault="006B73DC" w:rsidP="006B73D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3DC">
              <w:rPr>
                <w:rFonts w:ascii="Times New Roman" w:hAnsi="Times New Roman" w:cs="Times New Roman"/>
                <w:b/>
                <w:sz w:val="24"/>
                <w:szCs w:val="24"/>
              </w:rPr>
              <w:t>Приёмы и методы</w:t>
            </w:r>
          </w:p>
        </w:tc>
      </w:tr>
      <w:tr w:rsidR="006B73DC" w:rsidTr="006B73DC">
        <w:tc>
          <w:tcPr>
            <w:tcW w:w="746" w:type="dxa"/>
          </w:tcPr>
          <w:p w:rsidR="006B73DC" w:rsidRDefault="006B73DC" w:rsidP="006B73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6B73DC" w:rsidRDefault="006B73DC" w:rsidP="006A457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</w:p>
        </w:tc>
        <w:tc>
          <w:tcPr>
            <w:tcW w:w="6343" w:type="dxa"/>
          </w:tcPr>
          <w:p w:rsidR="006B73DC" w:rsidRDefault="006B73DC" w:rsidP="006A457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учащихся к работе на занятии</w:t>
            </w:r>
          </w:p>
        </w:tc>
      </w:tr>
      <w:tr w:rsidR="006B73DC" w:rsidTr="006B73DC">
        <w:tc>
          <w:tcPr>
            <w:tcW w:w="746" w:type="dxa"/>
          </w:tcPr>
          <w:p w:rsidR="006B73DC" w:rsidRDefault="006B73DC" w:rsidP="006B73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6B73DC" w:rsidRDefault="006B73DC" w:rsidP="006A457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опорных знаний</w:t>
            </w:r>
          </w:p>
        </w:tc>
        <w:tc>
          <w:tcPr>
            <w:tcW w:w="6343" w:type="dxa"/>
          </w:tcPr>
          <w:p w:rsidR="006B73DC" w:rsidRDefault="006B73DC" w:rsidP="006A457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Установление правильности и осознанности выполнения домашнего задания всеми учащимися, выявление и коррекция пробелов</w:t>
            </w:r>
          </w:p>
        </w:tc>
      </w:tr>
      <w:tr w:rsidR="006B73DC" w:rsidTr="006B73DC">
        <w:tc>
          <w:tcPr>
            <w:tcW w:w="746" w:type="dxa"/>
          </w:tcPr>
          <w:p w:rsidR="006B73DC" w:rsidRDefault="006B73DC" w:rsidP="006B73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6B73DC" w:rsidRDefault="006B73DC" w:rsidP="006A457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основному этапу занятия</w:t>
            </w:r>
          </w:p>
        </w:tc>
        <w:tc>
          <w:tcPr>
            <w:tcW w:w="6343" w:type="dxa"/>
          </w:tcPr>
          <w:p w:rsidR="006B73DC" w:rsidRDefault="006B73DC" w:rsidP="006A457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мотивации и принятия учащимися цели учебно-познавательной деятельности, актуализация опорных знаний и умений</w:t>
            </w:r>
          </w:p>
        </w:tc>
      </w:tr>
      <w:tr w:rsidR="00AB31DD" w:rsidTr="006B73DC">
        <w:tc>
          <w:tcPr>
            <w:tcW w:w="746" w:type="dxa"/>
          </w:tcPr>
          <w:p w:rsidR="00AB31DD" w:rsidRDefault="00AB31DD" w:rsidP="006B73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AB31DD" w:rsidRDefault="00AB31DD" w:rsidP="006A457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Открытие нового знания</w:t>
            </w:r>
          </w:p>
        </w:tc>
        <w:tc>
          <w:tcPr>
            <w:tcW w:w="6343" w:type="dxa"/>
          </w:tcPr>
          <w:p w:rsidR="00AB31DD" w:rsidRDefault="00AB31DD" w:rsidP="006A457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индивидуальных заданий</w:t>
            </w:r>
          </w:p>
        </w:tc>
      </w:tr>
      <w:tr w:rsidR="006B73DC" w:rsidTr="006B73DC">
        <w:tc>
          <w:tcPr>
            <w:tcW w:w="746" w:type="dxa"/>
          </w:tcPr>
          <w:p w:rsidR="006B73DC" w:rsidRDefault="00AB31DD" w:rsidP="006B73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402" w:type="dxa"/>
          </w:tcPr>
          <w:p w:rsidR="006B73DC" w:rsidRDefault="006B73DC" w:rsidP="006A457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Первичное осмысление и применение изученного материала</w:t>
            </w:r>
          </w:p>
        </w:tc>
        <w:tc>
          <w:tcPr>
            <w:tcW w:w="6343" w:type="dxa"/>
          </w:tcPr>
          <w:p w:rsidR="006B73DC" w:rsidRPr="006B73DC" w:rsidRDefault="006B73DC" w:rsidP="006A457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Установление правильности и осознанности усвоения нового учебного материала</w:t>
            </w:r>
            <w:r w:rsidRPr="006B73D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выявление и коррекция пробелов и неверных представлений</w:t>
            </w:r>
          </w:p>
        </w:tc>
      </w:tr>
      <w:tr w:rsidR="006B73DC" w:rsidTr="006B73DC">
        <w:tc>
          <w:tcPr>
            <w:tcW w:w="746" w:type="dxa"/>
          </w:tcPr>
          <w:p w:rsidR="006B73DC" w:rsidRDefault="00AB31DD" w:rsidP="006B73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6B73DC" w:rsidRDefault="006B73DC" w:rsidP="006A457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Рефлексия. Закрепление полученных знаний</w:t>
            </w:r>
          </w:p>
        </w:tc>
        <w:tc>
          <w:tcPr>
            <w:tcW w:w="6343" w:type="dxa"/>
          </w:tcPr>
          <w:p w:rsidR="006B73DC" w:rsidRDefault="006B73DC" w:rsidP="006A457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усвоения новых знаний на уровне применения в измененной ситуации. Осмысливают свои действия, дают оценку своей работе на уроке</w:t>
            </w:r>
          </w:p>
        </w:tc>
      </w:tr>
      <w:tr w:rsidR="006B73DC" w:rsidTr="006B73DC">
        <w:tc>
          <w:tcPr>
            <w:tcW w:w="746" w:type="dxa"/>
          </w:tcPr>
          <w:p w:rsidR="006B73DC" w:rsidRDefault="00AB31DD" w:rsidP="006B73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6B73DC" w:rsidRDefault="006B73DC" w:rsidP="006A457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урока</w:t>
            </w:r>
          </w:p>
        </w:tc>
        <w:tc>
          <w:tcPr>
            <w:tcW w:w="6343" w:type="dxa"/>
          </w:tcPr>
          <w:p w:rsidR="006B73DC" w:rsidRDefault="006B73DC" w:rsidP="006A457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изученного материала</w:t>
            </w:r>
          </w:p>
        </w:tc>
      </w:tr>
      <w:tr w:rsidR="006B73DC" w:rsidTr="006B73DC">
        <w:tc>
          <w:tcPr>
            <w:tcW w:w="746" w:type="dxa"/>
          </w:tcPr>
          <w:p w:rsidR="006B73DC" w:rsidRDefault="00AB31DD" w:rsidP="006B73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6B73DC" w:rsidRDefault="006B73DC" w:rsidP="006A457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6343" w:type="dxa"/>
          </w:tcPr>
          <w:p w:rsidR="006B73DC" w:rsidRDefault="006B73DC" w:rsidP="006A457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домашнего задания</w:t>
            </w:r>
          </w:p>
        </w:tc>
      </w:tr>
    </w:tbl>
    <w:p w:rsidR="006A4571" w:rsidRPr="006A4571" w:rsidRDefault="006A4571" w:rsidP="006A4571">
      <w:pPr>
        <w:pStyle w:val="a3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:rsidR="006A4571" w:rsidRDefault="003332E8" w:rsidP="003332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2E8">
        <w:rPr>
          <w:rFonts w:ascii="Times New Roman" w:hAnsi="Times New Roman" w:cs="Times New Roman"/>
          <w:b/>
          <w:sz w:val="24"/>
          <w:szCs w:val="24"/>
        </w:rPr>
        <w:t>ХОД УРОКА</w:t>
      </w:r>
    </w:p>
    <w:tbl>
      <w:tblPr>
        <w:tblStyle w:val="a4"/>
        <w:tblW w:w="0" w:type="auto"/>
        <w:tblLook w:val="04A0"/>
      </w:tblPr>
      <w:tblGrid>
        <w:gridCol w:w="560"/>
        <w:gridCol w:w="5792"/>
        <w:gridCol w:w="4919"/>
      </w:tblGrid>
      <w:tr w:rsidR="003332E8" w:rsidTr="00E32052">
        <w:tc>
          <w:tcPr>
            <w:tcW w:w="540" w:type="dxa"/>
            <w:vAlign w:val="center"/>
          </w:tcPr>
          <w:p w:rsidR="003332E8" w:rsidRPr="00E32052" w:rsidRDefault="003332E8" w:rsidP="00E32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05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805" w:type="dxa"/>
            <w:vAlign w:val="center"/>
          </w:tcPr>
          <w:p w:rsidR="003332E8" w:rsidRPr="00E32052" w:rsidRDefault="003332E8" w:rsidP="00E32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05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926" w:type="dxa"/>
            <w:vAlign w:val="center"/>
          </w:tcPr>
          <w:p w:rsidR="003332E8" w:rsidRPr="00E32052" w:rsidRDefault="003332E8" w:rsidP="00E32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05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</w:tr>
      <w:tr w:rsidR="003332E8" w:rsidTr="003332E8">
        <w:tc>
          <w:tcPr>
            <w:tcW w:w="540" w:type="dxa"/>
          </w:tcPr>
          <w:p w:rsidR="003332E8" w:rsidRDefault="003332E8" w:rsidP="00E32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05" w:type="dxa"/>
          </w:tcPr>
          <w:p w:rsidR="003332E8" w:rsidRDefault="003332E8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готовность классного помещения и учащихся к уроку</w:t>
            </w:r>
          </w:p>
        </w:tc>
        <w:tc>
          <w:tcPr>
            <w:tcW w:w="4926" w:type="dxa"/>
          </w:tcPr>
          <w:p w:rsidR="003332E8" w:rsidRDefault="001B323E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Быстрое включение учащихся в деловой ритм</w:t>
            </w:r>
          </w:p>
        </w:tc>
      </w:tr>
      <w:tr w:rsidR="003332E8" w:rsidTr="003332E8">
        <w:tc>
          <w:tcPr>
            <w:tcW w:w="540" w:type="dxa"/>
          </w:tcPr>
          <w:p w:rsidR="003332E8" w:rsidRDefault="001B323E" w:rsidP="00E32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05" w:type="dxa"/>
          </w:tcPr>
          <w:p w:rsidR="003332E8" w:rsidRPr="001B323E" w:rsidRDefault="001B323E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установления правильности и осознанности выполнения домашнего задания всеми учащимися учитель предлагает решить задачи</w:t>
            </w:r>
            <w:r w:rsidRPr="001B323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B323E" w:rsidRDefault="001B323E" w:rsidP="001B323E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определение магнитного поля.</w:t>
            </w:r>
          </w:p>
          <w:p w:rsidR="001B323E" w:rsidRDefault="001B323E" w:rsidP="001B323E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Перечислить характеристики магнитного поля.</w:t>
            </w:r>
          </w:p>
          <w:p w:rsidR="001B323E" w:rsidRDefault="001B323E" w:rsidP="001B323E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определение магнитного потока.</w:t>
            </w:r>
          </w:p>
          <w:p w:rsidR="001B323E" w:rsidRDefault="001B323E" w:rsidP="001B323E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надо ориентировать рамку в однородном магнитном поле, чтобы магнитный поток через неё был равен 0? Был максимальным?</w:t>
            </w:r>
          </w:p>
          <w:p w:rsidR="001B323E" w:rsidRDefault="001B323E" w:rsidP="001B323E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рисунке изображён</w:t>
            </w:r>
          </w:p>
          <w:p w:rsidR="001B323E" w:rsidRDefault="001B323E" w:rsidP="001B32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полосовой магнит, линии магнитной индукции кото</w:t>
            </w:r>
          </w:p>
          <w:p w:rsidR="001B323E" w:rsidRDefault="001B323E" w:rsidP="001B32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рого пронизывают проволочный контур. Предложи-</w:t>
            </w:r>
          </w:p>
          <w:p w:rsidR="001B323E" w:rsidRDefault="001B323E" w:rsidP="001B323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 способы изменения магнитного потока через контур.</w:t>
            </w:r>
            <w:r w:rsidR="00DF37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CB5">
              <w:rPr>
                <w:rFonts w:ascii="Times New Roman" w:hAnsi="Times New Roman" w:cs="Times New Roman"/>
                <w:b/>
                <w:sz w:val="24"/>
                <w:szCs w:val="24"/>
              </w:rPr>
              <w:t>(Слайд № 1.)</w:t>
            </w:r>
          </w:p>
          <w:p w:rsidR="00DF37EE" w:rsidRDefault="00DF37EE" w:rsidP="001B323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37EE" w:rsidRDefault="00161589" w:rsidP="001B323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 w:rsidR="00DF37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</w:t>
            </w:r>
            <w:r w:rsidR="00DF37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1297650"/>
                  <wp:effectExtent l="19050" t="0" r="9525" b="0"/>
                  <wp:docPr id="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9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37EE" w:rsidRPr="00DF37EE" w:rsidRDefault="00DF37EE" w:rsidP="001B32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23E" w:rsidRPr="00161589" w:rsidRDefault="001B323E" w:rsidP="001B323E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неизменной ориен</w:t>
            </w:r>
            <w:r w:rsidRPr="00161589">
              <w:rPr>
                <w:rFonts w:ascii="Times New Roman" w:hAnsi="Times New Roman" w:cs="Times New Roman"/>
                <w:sz w:val="24"/>
                <w:szCs w:val="24"/>
              </w:rPr>
              <w:t>тации рамки индукцию магнитного поля увеличили в 2 раза, а</w:t>
            </w:r>
            <w:r w:rsidR="001615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1589">
              <w:rPr>
                <w:rFonts w:ascii="Times New Roman" w:hAnsi="Times New Roman" w:cs="Times New Roman"/>
                <w:sz w:val="24"/>
                <w:szCs w:val="24"/>
              </w:rPr>
              <w:t>площадь рамки уменьшили в 4 раза. Как изменится магнитный поток сквозь рамку?</w:t>
            </w:r>
          </w:p>
          <w:p w:rsidR="001B323E" w:rsidRDefault="001B323E" w:rsidP="001B323E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рамки, плоскость которой параллельна линиям магнитной индукции, увеличили в 3 раза. Как изменится магнитный поток сквозь рамку?</w:t>
            </w:r>
          </w:p>
          <w:p w:rsidR="001B323E" w:rsidRPr="001B323E" w:rsidRDefault="001B323E" w:rsidP="001B323E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прямой проводник с током длиной 50 см, расположенный перпендикулярно силовым линиям поля с индукцией 20 мТл, действует сила 0,15 Н. Найти силу тока, протекающего по проводнику. </w:t>
            </w:r>
            <w:r w:rsidRPr="00263CB5">
              <w:rPr>
                <w:rFonts w:ascii="Times New Roman" w:hAnsi="Times New Roman" w:cs="Times New Roman"/>
                <w:b/>
                <w:sz w:val="24"/>
                <w:szCs w:val="24"/>
              </w:rPr>
              <w:t>(Слайд № 2.)</w:t>
            </w:r>
          </w:p>
        </w:tc>
        <w:tc>
          <w:tcPr>
            <w:tcW w:w="4926" w:type="dxa"/>
          </w:tcPr>
          <w:p w:rsidR="003332E8" w:rsidRDefault="003E77DE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Решают качественные и количественные задачи и фиксирует ответы.</w:t>
            </w:r>
          </w:p>
          <w:p w:rsidR="003E77DE" w:rsidRDefault="003E77DE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7DE" w:rsidRDefault="003E77DE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7DE" w:rsidRDefault="003E77DE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7DE" w:rsidRDefault="003E77DE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7DE" w:rsidRDefault="003E77DE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4.А. Расположить рамку параллельно линиям магнитной индукции.</w:t>
            </w:r>
          </w:p>
          <w:p w:rsidR="003E77DE" w:rsidRDefault="003E77DE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Расположить рамку перпендикулярно линиям магнитной индукции.</w:t>
            </w:r>
          </w:p>
          <w:p w:rsidR="003E77DE" w:rsidRDefault="003E77DE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5.А. Вдвигать (выдвигать) магнит в (из) контур (-а).</w:t>
            </w:r>
          </w:p>
          <w:p w:rsidR="003E77DE" w:rsidRDefault="003E77DE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Приближать или удалять контур к (-от) магниту (-а).</w:t>
            </w:r>
          </w:p>
          <w:p w:rsidR="003E77DE" w:rsidRDefault="003E77DE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Вращать контур относительно горизонтальной оси.</w:t>
            </w:r>
          </w:p>
          <w:p w:rsidR="000B46A0" w:rsidRDefault="000B46A0" w:rsidP="003E77DE">
            <w:pPr>
              <w:tabs>
                <w:tab w:val="center" w:pos="2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7DE" w:rsidRPr="003E77DE" w:rsidRDefault="00605870" w:rsidP="003E77DE">
            <w:pPr>
              <w:tabs>
                <w:tab w:val="center" w:pos="2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5" o:spid="_x0000_s1026" type="#_x0000_t32" style="position:absolute;left:0;text-align:left;margin-left:167.3pt;margin-top:8.85pt;width:0;height:19.5pt;flip:y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" strokecolor="#4579b8 [3044]">
                  <v:stroke endarrow="open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Правая фигурная скобка 4" o:spid="_x0000_s1029" type="#_x0000_t88" style="position:absolute;left:0;text-align:left;margin-left:141.05pt;margin-top:-.9pt;width:8.25pt;height:46.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" adj="319" strokecolor="#4579b8 [3044]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2" o:spid="_x0000_s1028" type="#_x0000_t32" style="position:absolute;left:0;text-align:left;margin-left:84.05pt;margin-top:-.9pt;width:0;height:15.75pt;flip: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" strokecolor="#4579b8 [3044]">
                  <v:stroke endarrow="open"/>
                </v:shape>
              </w:pict>
            </w:r>
            <w:r w:rsidR="003E77DE">
              <w:rPr>
                <w:rFonts w:ascii="Times New Roman" w:hAnsi="Times New Roman" w:cs="Times New Roman"/>
                <w:sz w:val="24"/>
                <w:szCs w:val="24"/>
              </w:rPr>
              <w:t>6. Ф=</w:t>
            </w:r>
            <w:r w:rsidR="003E77DE" w:rsidRPr="003E77D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BS</w:t>
            </w:r>
            <w:r w:rsidR="003E77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cosα</w:t>
            </w:r>
            <w:r w:rsidR="003E77DE" w:rsidRPr="003E77D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3E77DE" w:rsidRPr="003E77D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="003E77DE">
              <w:rPr>
                <w:rFonts w:ascii="Times New Roman" w:hAnsi="Times New Roman" w:cs="Times New Roman"/>
                <w:sz w:val="24"/>
                <w:szCs w:val="24"/>
              </w:rPr>
              <w:t xml:space="preserve">    в 2 раза</w:t>
            </w:r>
          </w:p>
          <w:p w:rsidR="003E77DE" w:rsidRPr="003E77DE" w:rsidRDefault="003E77DE" w:rsidP="003E77DE">
            <w:pPr>
              <w:tabs>
                <w:tab w:val="left" w:pos="3630"/>
                <w:tab w:val="right" w:pos="47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Ф    в 2 раза </w:t>
            </w:r>
          </w:p>
          <w:p w:rsidR="003E77DE" w:rsidRDefault="00605870" w:rsidP="003E77DE">
            <w:pPr>
              <w:tabs>
                <w:tab w:val="center" w:pos="2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3" o:spid="_x0000_s1027" type="#_x0000_t32" style="position:absolute;left:0;text-align:left;margin-left:84.05pt;margin-top:1.05pt;width:0;height:17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" strokecolor="#4579b8 [3044]">
                  <v:stroke endarrow="open"/>
                </v:shape>
              </w:pict>
            </w:r>
            <w:r w:rsidR="003E77D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="003E77DE" w:rsidRPr="003E77D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E77DE" w:rsidRPr="003E77D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  <w:r w:rsidR="003E77D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</w:t>
            </w:r>
            <w:r w:rsidR="003E77DE">
              <w:rPr>
                <w:rFonts w:ascii="Times New Roman" w:hAnsi="Times New Roman" w:cs="Times New Roman"/>
                <w:sz w:val="24"/>
                <w:szCs w:val="24"/>
              </w:rPr>
              <w:t>в 4 раза</w:t>
            </w:r>
          </w:p>
          <w:p w:rsidR="003E77DE" w:rsidRDefault="003E77DE" w:rsidP="003E77DE">
            <w:pPr>
              <w:tabs>
                <w:tab w:val="center" w:pos="2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6A0" w:rsidRPr="00DF37EE" w:rsidRDefault="000B46A0" w:rsidP="003E77DE">
            <w:pPr>
              <w:tabs>
                <w:tab w:val="center" w:pos="2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7DE" w:rsidRDefault="003E77DE" w:rsidP="003E77DE">
            <w:pPr>
              <w:tabs>
                <w:tab w:val="center" w:pos="2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Ф=</w:t>
            </w:r>
            <w:r w:rsidRPr="003E77D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cosα</w:t>
            </w:r>
            <w:r w:rsidRPr="003E77D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E77DE" w:rsidRDefault="003E77DE" w:rsidP="003E77DE">
            <w:pPr>
              <w:tabs>
                <w:tab w:val="center" w:pos="2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90°,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 =</w:t>
            </w:r>
            <w:r w:rsidRPr="003E77DE">
              <w:rPr>
                <w:rFonts w:ascii="Times New Roman" w:hAnsi="Times New Roman" w:cs="Times New Roman"/>
                <w:sz w:val="24"/>
                <w:szCs w:val="24"/>
              </w:rPr>
              <w:t xml:space="preserve">&gt;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 = 0.</w:t>
            </w:r>
          </w:p>
          <w:p w:rsidR="000B46A0" w:rsidRPr="000B46A0" w:rsidRDefault="003E77DE" w:rsidP="000B46A0">
            <w:pPr>
              <w:tabs>
                <w:tab w:val="center" w:pos="2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Магнитный поток остаётся равным нулю</w:t>
            </w:r>
            <w:r w:rsidR="000B46A0" w:rsidRPr="000B46A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0B46A0" w:rsidRPr="00DF37EE" w:rsidRDefault="000B46A0" w:rsidP="000B46A0">
            <w:pPr>
              <w:tabs>
                <w:tab w:val="center" w:pos="2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6A0" w:rsidRPr="000B46A0" w:rsidRDefault="000B46A0" w:rsidP="000B46A0">
            <w:pPr>
              <w:pStyle w:val="a3"/>
              <w:numPr>
                <w:ilvl w:val="0"/>
                <w:numId w:val="11"/>
              </w:numPr>
              <w:tabs>
                <w:tab w:val="center" w:pos="235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6A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 = F/lB, I = 15 A</w:t>
            </w:r>
          </w:p>
        </w:tc>
      </w:tr>
      <w:tr w:rsidR="003332E8" w:rsidRPr="00263CB5" w:rsidTr="003332E8">
        <w:tc>
          <w:tcPr>
            <w:tcW w:w="540" w:type="dxa"/>
          </w:tcPr>
          <w:p w:rsidR="003332E8" w:rsidRPr="00263CB5" w:rsidRDefault="00263CB5" w:rsidP="00E320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805" w:type="dxa"/>
          </w:tcPr>
          <w:p w:rsidR="003332E8" w:rsidRPr="00263CB5" w:rsidRDefault="00263CB5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Pr="00263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формулирует</w:t>
            </w:r>
            <w:r w:rsidRPr="00263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проблему</w:t>
            </w:r>
            <w:r w:rsidRPr="00263CB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«Все процессы в природе (кроме старения и горения) обратимые. Если электрический ток порождает магнитное поле, может ли магнитное поле заставить двигаться заряды, т.е. создать электрический ток?» Да. Этот процесс получил название </w:t>
            </w:r>
            <w:r w:rsidRPr="00263CB5">
              <w:rPr>
                <w:rFonts w:ascii="Times New Roman" w:hAnsi="Times New Roman" w:cs="Times New Roman"/>
                <w:b/>
                <w:sz w:val="24"/>
                <w:szCs w:val="24"/>
              </w:rPr>
              <w:t>яв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ление электромагнитной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индукции</w:t>
            </w:r>
          </w:p>
        </w:tc>
        <w:tc>
          <w:tcPr>
            <w:tcW w:w="4926" w:type="dxa"/>
          </w:tcPr>
          <w:p w:rsidR="003332E8" w:rsidRPr="00263CB5" w:rsidRDefault="00263CB5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Фиксируют тему</w:t>
            </w:r>
          </w:p>
        </w:tc>
      </w:tr>
      <w:tr w:rsidR="003332E8" w:rsidRPr="00263CB5" w:rsidTr="003332E8">
        <w:tc>
          <w:tcPr>
            <w:tcW w:w="540" w:type="dxa"/>
          </w:tcPr>
          <w:p w:rsidR="003332E8" w:rsidRPr="00263CB5" w:rsidRDefault="00263CB5" w:rsidP="00E32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805" w:type="dxa"/>
          </w:tcPr>
          <w:p w:rsidR="003332E8" w:rsidRDefault="00263CB5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называет тему урока </w:t>
            </w:r>
            <w:r w:rsidRPr="00263CB5">
              <w:rPr>
                <w:rFonts w:ascii="Times New Roman" w:hAnsi="Times New Roman" w:cs="Times New Roman"/>
                <w:b/>
                <w:sz w:val="24"/>
                <w:szCs w:val="24"/>
              </w:rPr>
              <w:t>(Слайд № 3.)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делит класс на группы и ставит перед каждой группой задачи (в игровой форме).</w:t>
            </w:r>
          </w:p>
          <w:p w:rsidR="00263CB5" w:rsidRDefault="00263CB5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Каждой группе предлагается выполнить свою задачу, сделать выводы и донести информацию до одноклассников.</w:t>
            </w:r>
          </w:p>
          <w:p w:rsidR="00263CB5" w:rsidRDefault="00263CB5" w:rsidP="00263CB5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CB5">
              <w:rPr>
                <w:rFonts w:ascii="Times New Roman" w:hAnsi="Times New Roman" w:cs="Times New Roman"/>
                <w:b/>
                <w:sz w:val="24"/>
                <w:szCs w:val="24"/>
              </w:rPr>
              <w:t>Историческая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3CB5" w:rsidRDefault="00263CB5" w:rsidP="00DF37E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Изучают научный</w:t>
            </w:r>
            <w:r w:rsidR="00DF37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37EE">
              <w:rPr>
                <w:rFonts w:ascii="Times New Roman" w:hAnsi="Times New Roman" w:cs="Times New Roman"/>
                <w:sz w:val="24"/>
                <w:szCs w:val="24"/>
              </w:rPr>
              <w:t>текст и составляют</w:t>
            </w:r>
            <w:r w:rsidR="00DF37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37EE">
              <w:rPr>
                <w:rFonts w:ascii="Times New Roman" w:hAnsi="Times New Roman" w:cs="Times New Roman"/>
                <w:sz w:val="24"/>
                <w:szCs w:val="24"/>
              </w:rPr>
              <w:t>информационную</w:t>
            </w:r>
            <w:r w:rsidR="00DF37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37EE">
              <w:rPr>
                <w:rFonts w:ascii="Times New Roman" w:hAnsi="Times New Roman" w:cs="Times New Roman"/>
                <w:sz w:val="24"/>
                <w:szCs w:val="24"/>
              </w:rPr>
              <w:t>справку.</w:t>
            </w:r>
          </w:p>
          <w:p w:rsidR="00263CB5" w:rsidRPr="00DF37EE" w:rsidRDefault="00DF37EE" w:rsidP="00DF37E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1100" cy="1380610"/>
                  <wp:effectExtent l="19050" t="0" r="0" b="0"/>
                  <wp:docPr id="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80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CB5" w:rsidRDefault="00263CB5" w:rsidP="00263CB5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532B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Практики.</w:t>
            </w:r>
            <w:r w:rsidR="00C57CA6">
              <w:rPr>
                <w:rFonts w:ascii="Times New Roman" w:hAnsi="Times New Roman" w:cs="Times New Roman"/>
                <w:sz w:val="24"/>
                <w:szCs w:val="24"/>
              </w:rPr>
              <w:t xml:space="preserve"> Проводят лабораторный эксперимент и выясняют причины возникновения индукционного тока.</w:t>
            </w:r>
          </w:p>
          <w:p w:rsidR="00C57CA6" w:rsidRDefault="00C57CA6" w:rsidP="00C57C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CA6" w:rsidRDefault="00DF37EE" w:rsidP="00C57C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1269078"/>
                  <wp:effectExtent l="19050" t="0" r="0" b="0"/>
                  <wp:docPr id="6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69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CA6" w:rsidRDefault="00C57CA6" w:rsidP="00C57C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CA6" w:rsidRDefault="00C57CA6" w:rsidP="00C57C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CA6" w:rsidRDefault="00C57CA6" w:rsidP="00C57C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CA6" w:rsidRDefault="00C57CA6" w:rsidP="00C57C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CA6" w:rsidRDefault="00C57CA6" w:rsidP="00C57C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CA6" w:rsidRDefault="00C57CA6" w:rsidP="00C57C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CA6" w:rsidRPr="00C57CA6" w:rsidRDefault="00C57CA6" w:rsidP="00C57C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6" w:type="dxa"/>
          </w:tcPr>
          <w:p w:rsidR="003332E8" w:rsidRDefault="00773EBF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в группах.</w:t>
            </w:r>
          </w:p>
          <w:p w:rsidR="00773EBF" w:rsidRDefault="00773EBF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EBF">
              <w:rPr>
                <w:rFonts w:ascii="Times New Roman" w:hAnsi="Times New Roman" w:cs="Times New Roman"/>
                <w:b/>
                <w:sz w:val="24"/>
                <w:szCs w:val="24"/>
              </w:rPr>
              <w:t>Историческая.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предложенного источника берут информацию и составляют примерную историческую справку.</w:t>
            </w:r>
          </w:p>
          <w:p w:rsidR="00773EBF" w:rsidRDefault="00773EBF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1821 г. – Майкл Фарадей поставил перед собой задачу и записал в дневнике</w:t>
            </w:r>
            <w:r w:rsidRPr="00773EB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«Превратить магнетизм в электричество».</w:t>
            </w:r>
          </w:p>
          <w:p w:rsidR="00773EBF" w:rsidRDefault="00E4532B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Добился цели только через 10 лет.</w:t>
            </w:r>
          </w:p>
          <w:p w:rsidR="00E4532B" w:rsidRDefault="00E4532B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Сформулировал определение явления ЭМИ.</w:t>
            </w:r>
          </w:p>
          <w:p w:rsidR="00E4532B" w:rsidRDefault="00E4532B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532B">
              <w:rPr>
                <w:rFonts w:ascii="Times New Roman" w:hAnsi="Times New Roman" w:cs="Times New Roman"/>
                <w:b/>
                <w:sz w:val="24"/>
                <w:szCs w:val="24"/>
              </w:rPr>
              <w:t>Явление электромагнитной индукции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это возникновение индукционного тока под действием переменного магнитного поля. Индукционный ток – </w:t>
            </w:r>
            <w:r w:rsidRPr="00E4532B">
              <w:rPr>
                <w:rFonts w:ascii="Times New Roman" w:hAnsi="Times New Roman" w:cs="Times New Roman"/>
                <w:i/>
                <w:sz w:val="24"/>
                <w:szCs w:val="24"/>
              </w:rPr>
              <w:t>лат.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«наведённый».</w:t>
            </w:r>
          </w:p>
          <w:p w:rsidR="00E4532B" w:rsidRDefault="00E4532B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32B" w:rsidRDefault="00E4532B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32B" w:rsidRDefault="00E4532B" w:rsidP="003332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32B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Практики.</w:t>
            </w:r>
          </w:p>
          <w:p w:rsidR="00E4532B" w:rsidRDefault="00E4532B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получения индукци-</w:t>
            </w:r>
          </w:p>
          <w:p w:rsidR="00E4532B" w:rsidRPr="00E4532B" w:rsidRDefault="00E4532B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онного тока</w:t>
            </w:r>
            <w:r w:rsidRPr="00E4532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4532B" w:rsidRPr="00E4532B" w:rsidRDefault="00E4532B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вдвигать (выдвигать)</w:t>
            </w:r>
            <w:r w:rsidR="001615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магнит в (из)</w:t>
            </w:r>
            <w:r w:rsidR="001615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контур</w:t>
            </w:r>
            <w:r w:rsidRPr="00E453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32B" w:rsidRDefault="00E4532B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приближать</w:t>
            </w:r>
            <w:r w:rsidR="001615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или удалятьконтур к (от) </w:t>
            </w:r>
          </w:p>
          <w:p w:rsidR="00E4532B" w:rsidRPr="00E4532B" w:rsidRDefault="00E4532B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магниту (-а)</w:t>
            </w:r>
            <w:r w:rsidRPr="00E4532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4532B" w:rsidRDefault="00E4532B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заменить магниттушкой с током и</w:t>
            </w:r>
            <w:r w:rsidR="00161589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а) и б).</w:t>
            </w:r>
          </w:p>
          <w:p w:rsidR="00161589" w:rsidRDefault="00161589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32B" w:rsidRPr="00E4532B" w:rsidRDefault="00161589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6350" cy="1942272"/>
                  <wp:effectExtent l="19050" t="0" r="0" b="0"/>
                  <wp:docPr id="9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942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2E8" w:rsidRPr="00263CB5" w:rsidTr="003332E8">
        <w:tc>
          <w:tcPr>
            <w:tcW w:w="540" w:type="dxa"/>
          </w:tcPr>
          <w:p w:rsidR="003332E8" w:rsidRPr="00263CB5" w:rsidRDefault="00AB31DD" w:rsidP="00E32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05" w:type="dxa"/>
          </w:tcPr>
          <w:p w:rsidR="00471357" w:rsidRPr="00471357" w:rsidRDefault="00471357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иллюстрирует ответы учащихся, используя интернет ресурс (единую коллекцию образовательных ресурсов</w:t>
            </w:r>
            <w:r w:rsidRPr="00471357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:rsidR="00471357" w:rsidRPr="00471357" w:rsidRDefault="00605870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471357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471357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471357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files</w:t>
              </w:r>
              <w:r w:rsidR="00471357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471357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school</w:t>
              </w:r>
              <w:r w:rsidR="00471357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471357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collection</w:t>
              </w:r>
              <w:r w:rsidR="00471357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471357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r w:rsidR="00471357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471357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="00471357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471357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dlstore</w:t>
              </w:r>
              <w:r w:rsidR="00471357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/669</w:t>
              </w:r>
              <w:r w:rsidR="00471357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bee</w:t>
              </w:r>
              <w:r w:rsidR="00471357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83-</w:t>
              </w:r>
              <w:r w:rsidR="00471357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e</w:t>
              </w:r>
              <w:r w:rsidR="00471357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921-11</w:t>
              </w:r>
              <w:r w:rsidR="00471357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dc</w:t>
              </w:r>
              <w:r w:rsidR="00471357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-95</w:t>
              </w:r>
              <w:r w:rsidR="00471357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ff</w:t>
              </w:r>
              <w:r w:rsidR="00471357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-0800200</w:t>
              </w:r>
              <w:r w:rsidR="00471357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c</w:t>
              </w:r>
              <w:r w:rsidR="00471357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9</w:t>
              </w:r>
              <w:r w:rsidR="00471357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a</w:t>
              </w:r>
              <w:r w:rsidR="00471357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66/3_3.</w:t>
              </w:r>
              <w:r w:rsidR="00471357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swf</w:t>
              </w:r>
            </w:hyperlink>
            <w:r w:rsidR="004713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1357" w:rsidRPr="00471357">
              <w:rPr>
                <w:rFonts w:ascii="Times New Roman" w:hAnsi="Times New Roman" w:cs="Times New Roman"/>
                <w:b/>
                <w:sz w:val="24"/>
                <w:szCs w:val="24"/>
              </w:rPr>
              <w:t>(слайды 3-7)</w:t>
            </w:r>
          </w:p>
        </w:tc>
        <w:tc>
          <w:tcPr>
            <w:tcW w:w="4926" w:type="dxa"/>
          </w:tcPr>
          <w:p w:rsidR="003332E8" w:rsidRPr="00263CB5" w:rsidRDefault="00471357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отчитываются о проделанной работе поочерёдно.</w:t>
            </w:r>
          </w:p>
        </w:tc>
      </w:tr>
      <w:tr w:rsidR="00471357" w:rsidRPr="00263CB5" w:rsidTr="0084165E">
        <w:tc>
          <w:tcPr>
            <w:tcW w:w="540" w:type="dxa"/>
          </w:tcPr>
          <w:p w:rsidR="00471357" w:rsidRPr="00263CB5" w:rsidRDefault="00471357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1" w:type="dxa"/>
            <w:gridSpan w:val="2"/>
          </w:tcPr>
          <w:p w:rsidR="00471357" w:rsidRDefault="00471357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357" w:rsidRDefault="00471357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357" w:rsidRDefault="00161589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19450" cy="2115229"/>
                  <wp:effectExtent l="19050" t="0" r="0" b="0"/>
                  <wp:docPr id="10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115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9900" cy="2117354"/>
                  <wp:effectExtent l="19050" t="0" r="0" b="0"/>
                  <wp:docPr id="1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117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357" w:rsidRDefault="00471357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357" w:rsidRDefault="00471357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357" w:rsidRDefault="00471357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357" w:rsidRDefault="00471357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357" w:rsidRDefault="00161589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4150" cy="2099723"/>
                  <wp:effectExtent l="19050" t="0" r="0" b="0"/>
                  <wp:docPr id="12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500" cy="2105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1983036"/>
                  <wp:effectExtent l="19050" t="0" r="0" b="0"/>
                  <wp:docPr id="13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83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357" w:rsidRPr="00263CB5" w:rsidRDefault="00471357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2E8" w:rsidRPr="00263CB5" w:rsidTr="003332E8">
        <w:tc>
          <w:tcPr>
            <w:tcW w:w="540" w:type="dxa"/>
          </w:tcPr>
          <w:p w:rsidR="003332E8" w:rsidRPr="00263CB5" w:rsidRDefault="003332E8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5" w:type="dxa"/>
          </w:tcPr>
          <w:p w:rsidR="003332E8" w:rsidRDefault="00471357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акцентирует внимание на том, что индукционный ток меняет направление.</w:t>
            </w:r>
          </w:p>
          <w:p w:rsidR="00471357" w:rsidRDefault="00471357" w:rsidP="003332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 этому дал Эмиль Ленц. </w:t>
            </w:r>
            <w:r w:rsidRPr="00471357">
              <w:rPr>
                <w:rFonts w:ascii="Times New Roman" w:hAnsi="Times New Roman" w:cs="Times New Roman"/>
                <w:b/>
                <w:sz w:val="24"/>
                <w:szCs w:val="24"/>
              </w:rPr>
              <w:t>(слайд № 7.)</w:t>
            </w:r>
          </w:p>
          <w:p w:rsidR="00471357" w:rsidRDefault="00471357" w:rsidP="003332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1357" w:rsidRDefault="00161589" w:rsidP="003332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0725" cy="1173395"/>
                  <wp:effectExtent l="19050" t="0" r="9525" b="0"/>
                  <wp:docPr id="14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7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357" w:rsidRDefault="00471357" w:rsidP="003332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1357" w:rsidRPr="009446FC" w:rsidRDefault="00471357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проводит демонстрацию и комментирует её с использованием интернет-ресурса (е</w:t>
            </w:r>
            <w:r w:rsidR="009446FC">
              <w:rPr>
                <w:rFonts w:ascii="Times New Roman" w:hAnsi="Times New Roman" w:cs="Times New Roman"/>
                <w:sz w:val="24"/>
                <w:szCs w:val="24"/>
              </w:rPr>
              <w:t xml:space="preserve">диной коллекции образовательных ресурсов) </w:t>
            </w:r>
            <w:hyperlink r:id="rId17" w:history="1">
              <w:r w:rsidR="009446FC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9446FC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9446FC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files</w:t>
              </w:r>
              <w:r w:rsidR="009446FC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9446FC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school</w:t>
              </w:r>
              <w:r w:rsidR="009446FC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9446FC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collection</w:t>
              </w:r>
              <w:r w:rsidR="009446FC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9446FC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r w:rsidR="009446FC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9446FC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="009446FC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9446FC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dlstore</w:t>
              </w:r>
              <w:r w:rsidR="009446FC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/669</w:t>
              </w:r>
              <w:r w:rsidR="009446FC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bee</w:t>
              </w:r>
              <w:r w:rsidR="009446FC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84-</w:t>
              </w:r>
              <w:r w:rsidR="009446FC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e</w:t>
              </w:r>
              <w:r w:rsidR="009446FC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921-11</w:t>
              </w:r>
              <w:r w:rsidR="009446FC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dc</w:t>
              </w:r>
              <w:r w:rsidR="009446FC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-95</w:t>
              </w:r>
              <w:r w:rsidR="009446FC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ff</w:t>
              </w:r>
              <w:r w:rsidR="009446FC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-0800200</w:t>
              </w:r>
              <w:r w:rsidR="009446FC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c</w:t>
              </w:r>
              <w:r w:rsidR="009446FC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9</w:t>
              </w:r>
              <w:r w:rsidR="009446FC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a</w:t>
              </w:r>
              <w:r w:rsidR="009446FC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66/3_4.</w:t>
              </w:r>
              <w:r w:rsidR="009446FC" w:rsidRPr="0024745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swf</w:t>
              </w:r>
            </w:hyperlink>
            <w:r w:rsidR="009446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46FC" w:rsidRPr="009446FC">
              <w:rPr>
                <w:rFonts w:ascii="Times New Roman" w:hAnsi="Times New Roman" w:cs="Times New Roman"/>
                <w:b/>
                <w:sz w:val="24"/>
                <w:szCs w:val="24"/>
              </w:rPr>
              <w:t>(слайды 3, 4)</w:t>
            </w:r>
          </w:p>
        </w:tc>
        <w:tc>
          <w:tcPr>
            <w:tcW w:w="4926" w:type="dxa"/>
          </w:tcPr>
          <w:p w:rsidR="00161589" w:rsidRDefault="009446FC" w:rsidP="003332E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участвуют в обсуждении результатов эксперимента и записывают вывод (правило Ленца).</w:t>
            </w:r>
            <w:r w:rsidR="001615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3332E8" w:rsidRPr="00263CB5" w:rsidRDefault="00161589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0300" cy="2096891"/>
                  <wp:effectExtent l="19050" t="0" r="0" b="0"/>
                  <wp:docPr id="15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194" cy="2100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2E8" w:rsidRPr="00263CB5" w:rsidTr="003332E8">
        <w:tc>
          <w:tcPr>
            <w:tcW w:w="540" w:type="dxa"/>
          </w:tcPr>
          <w:p w:rsidR="003332E8" w:rsidRPr="00263CB5" w:rsidRDefault="009446FC" w:rsidP="00E32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05" w:type="dxa"/>
          </w:tcPr>
          <w:p w:rsidR="003332E8" w:rsidRPr="00263CB5" w:rsidRDefault="009446FC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4926" w:type="dxa"/>
          </w:tcPr>
          <w:p w:rsidR="003332E8" w:rsidRPr="00263CB5" w:rsidRDefault="009446FC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Осмысливают свои действия, дают оценку своей работе на уроке</w:t>
            </w:r>
          </w:p>
        </w:tc>
      </w:tr>
      <w:tr w:rsidR="003332E8" w:rsidRPr="00263CB5" w:rsidTr="003332E8">
        <w:tc>
          <w:tcPr>
            <w:tcW w:w="540" w:type="dxa"/>
          </w:tcPr>
          <w:p w:rsidR="003332E8" w:rsidRPr="00263CB5" w:rsidRDefault="003332E8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5" w:type="dxa"/>
          </w:tcPr>
          <w:p w:rsidR="003332E8" w:rsidRDefault="009446FC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усвоения новых знаний на уровне применения в измененной ситуации.</w:t>
            </w:r>
          </w:p>
          <w:p w:rsidR="009446FC" w:rsidRDefault="009446FC" w:rsidP="009446F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металлическое кольцо в течение первых двух секунд вдвигают магнит, а в течение следующих двух секунд магнит оставляют неподвижным внутри кольца, а в течение последующих двух секунд его вынимают из кольца. В какие промежутки времени в катушке течет ток?</w:t>
            </w:r>
          </w:p>
          <w:p w:rsidR="009446FC" w:rsidRDefault="000A1C68" w:rsidP="009446F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 полосовой магнит падает сквозь неподвижное металлическое кольцо южным полюсом вниз, а второй раз – северным полюсом вниз. В каком случае в кольце возникает ток?</w:t>
            </w:r>
          </w:p>
          <w:p w:rsidR="000A1C68" w:rsidRDefault="000A1C68" w:rsidP="000A1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C68" w:rsidRDefault="00161589" w:rsidP="000A1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3125" cy="1542716"/>
                  <wp:effectExtent l="19050" t="0" r="9525" b="0"/>
                  <wp:docPr id="16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42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C68" w:rsidRDefault="000A1C68" w:rsidP="000A1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C68" w:rsidRDefault="000A1C68" w:rsidP="000A1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C68" w:rsidRDefault="000A1C68" w:rsidP="000A1C68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Один раз кольцо падает на стоящий вертикально полосовой магнит так, что надевается на него, второй раз так, пролетает мимо него. Когда возникает ток в кольце?</w:t>
            </w:r>
          </w:p>
          <w:p w:rsidR="000A1C68" w:rsidRDefault="000A1C68" w:rsidP="000A1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C68" w:rsidRDefault="000A1C68" w:rsidP="000A1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C68" w:rsidRDefault="00161589" w:rsidP="000A1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1725" cy="1573323"/>
                  <wp:effectExtent l="19050" t="0" r="9525" b="0"/>
                  <wp:docPr id="17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73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C68" w:rsidRPr="000A1C68" w:rsidRDefault="000A1C68" w:rsidP="000A1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Эти задания можно выполнить как самостоятельную работу (3 варианта)</w:t>
            </w:r>
          </w:p>
        </w:tc>
        <w:tc>
          <w:tcPr>
            <w:tcW w:w="4926" w:type="dxa"/>
          </w:tcPr>
          <w:p w:rsidR="003332E8" w:rsidRDefault="00BC6B14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Решают самостоятельно качественные задачи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BC6B14" w:rsidRDefault="00BC6B14" w:rsidP="00BC6B14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первых двух секунд 9т.к. магнитный поток увеличивался) и в течение последних двух секунд (т.к. магнитный поток уменьшался).</w:t>
            </w:r>
          </w:p>
          <w:p w:rsidR="00BC6B14" w:rsidRDefault="00BC6B14" w:rsidP="00BC6B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14" w:rsidRDefault="00BC6B14" w:rsidP="00BC6B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14" w:rsidRDefault="00BC6B14" w:rsidP="00BC6B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14" w:rsidRDefault="00BC6B14" w:rsidP="00BC6B14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обоих случаях, т.к. магнитный поток увеличивался и в этом и в другом случае.</w:t>
            </w:r>
          </w:p>
          <w:p w:rsidR="00BC6B14" w:rsidRDefault="00BC6B14" w:rsidP="00BC6B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14" w:rsidRDefault="00BC6B14" w:rsidP="00BC6B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14" w:rsidRDefault="00BC6B14" w:rsidP="00BC6B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14" w:rsidRDefault="00BC6B14" w:rsidP="00BC6B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14" w:rsidRDefault="00BC6B14" w:rsidP="00BC6B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14" w:rsidRDefault="00BC6B14" w:rsidP="00BC6B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14" w:rsidRDefault="00BC6B14" w:rsidP="00BC6B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14" w:rsidRDefault="00BC6B14" w:rsidP="00BC6B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14" w:rsidRDefault="00BC6B14" w:rsidP="00BC6B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14" w:rsidRDefault="00BC6B14" w:rsidP="00BC6B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14" w:rsidRDefault="00BC6B14" w:rsidP="00BC6B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14" w:rsidRDefault="00BC6B14" w:rsidP="00BC6B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14" w:rsidRPr="00BC6B14" w:rsidRDefault="00BC6B14" w:rsidP="00BC6B14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Ток в кольце возникает в первом эксперименте, т.к. в первом случае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происходит изменение магнитного потока.</w:t>
            </w:r>
          </w:p>
        </w:tc>
      </w:tr>
      <w:tr w:rsidR="003332E8" w:rsidRPr="00263CB5" w:rsidTr="003332E8">
        <w:tc>
          <w:tcPr>
            <w:tcW w:w="540" w:type="dxa"/>
          </w:tcPr>
          <w:p w:rsidR="003332E8" w:rsidRPr="00263CB5" w:rsidRDefault="00BC6B14" w:rsidP="00E32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0" w:colLast="0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805" w:type="dxa"/>
          </w:tcPr>
          <w:p w:rsidR="003332E8" w:rsidRPr="00263CB5" w:rsidRDefault="00BC6B14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 анализ и оценку успешности достижения цели, намечает перспективу последующей работы</w:t>
            </w:r>
          </w:p>
        </w:tc>
        <w:tc>
          <w:tcPr>
            <w:tcW w:w="4926" w:type="dxa"/>
          </w:tcPr>
          <w:p w:rsidR="003332E8" w:rsidRPr="00263CB5" w:rsidRDefault="00BC6B14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Получают информацию о реальных результатах работы на уроке</w:t>
            </w:r>
          </w:p>
        </w:tc>
      </w:tr>
      <w:tr w:rsidR="003332E8" w:rsidRPr="00263CB5" w:rsidTr="003332E8">
        <w:tc>
          <w:tcPr>
            <w:tcW w:w="540" w:type="dxa"/>
          </w:tcPr>
          <w:p w:rsidR="003332E8" w:rsidRPr="00263CB5" w:rsidRDefault="00BC6B14" w:rsidP="00E32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05" w:type="dxa"/>
          </w:tcPr>
          <w:p w:rsidR="003332E8" w:rsidRPr="00263CB5" w:rsidRDefault="00557163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Объявляет домашнее задание и обеспечивает понимание цели, содержания и способов выполнения д/з</w:t>
            </w:r>
          </w:p>
        </w:tc>
        <w:tc>
          <w:tcPr>
            <w:tcW w:w="4926" w:type="dxa"/>
          </w:tcPr>
          <w:p w:rsidR="003332E8" w:rsidRPr="00263CB5" w:rsidRDefault="00557163" w:rsidP="00333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</w:t>
            </w:r>
          </w:p>
        </w:tc>
      </w:tr>
      <w:bookmarkEnd w:id="0"/>
    </w:tbl>
    <w:p w:rsidR="003332E8" w:rsidRPr="00263CB5" w:rsidRDefault="003332E8" w:rsidP="003332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4571" w:rsidRPr="00263CB5" w:rsidRDefault="006A457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A4571" w:rsidRPr="00263CB5" w:rsidSect="005873AB">
      <w:pgSz w:w="11906" w:h="16838"/>
      <w:pgMar w:top="227" w:right="567" w:bottom="232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DD6" w:rsidRDefault="007E5DD6" w:rsidP="001B323E">
      <w:pPr>
        <w:spacing w:after="0" w:line="240" w:lineRule="auto"/>
      </w:pPr>
      <w:r>
        <w:separator/>
      </w:r>
    </w:p>
  </w:endnote>
  <w:endnote w:type="continuationSeparator" w:id="0">
    <w:p w:rsidR="007E5DD6" w:rsidRDefault="007E5DD6" w:rsidP="001B3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DD6" w:rsidRDefault="007E5DD6" w:rsidP="001B323E">
      <w:pPr>
        <w:spacing w:after="0" w:line="240" w:lineRule="auto"/>
      </w:pPr>
      <w:r>
        <w:separator/>
      </w:r>
    </w:p>
  </w:footnote>
  <w:footnote w:type="continuationSeparator" w:id="0">
    <w:p w:rsidR="007E5DD6" w:rsidRDefault="007E5DD6" w:rsidP="001B32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86B7D"/>
    <w:multiLevelType w:val="multilevel"/>
    <w:tmpl w:val="BBFC3A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FB24827"/>
    <w:multiLevelType w:val="hybridMultilevel"/>
    <w:tmpl w:val="7FE88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83BC9"/>
    <w:multiLevelType w:val="hybridMultilevel"/>
    <w:tmpl w:val="F78A1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75AF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37D40A3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86C1CB5"/>
    <w:multiLevelType w:val="hybridMultilevel"/>
    <w:tmpl w:val="14B25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35139C"/>
    <w:multiLevelType w:val="hybridMultilevel"/>
    <w:tmpl w:val="0D4A2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86451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7EA07A6"/>
    <w:multiLevelType w:val="hybridMultilevel"/>
    <w:tmpl w:val="48D8F08A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5CD513CD"/>
    <w:multiLevelType w:val="hybridMultilevel"/>
    <w:tmpl w:val="DFC65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C755E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76ED26A4"/>
    <w:multiLevelType w:val="hybridMultilevel"/>
    <w:tmpl w:val="EAAEDDE6"/>
    <w:lvl w:ilvl="0" w:tplc="85AA7512">
      <w:start w:val="8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762394B"/>
    <w:multiLevelType w:val="hybridMultilevel"/>
    <w:tmpl w:val="DFF8A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180CD5"/>
    <w:multiLevelType w:val="hybridMultilevel"/>
    <w:tmpl w:val="6186B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10"/>
  </w:num>
  <w:num w:numId="5">
    <w:abstractNumId w:val="7"/>
  </w:num>
  <w:num w:numId="6">
    <w:abstractNumId w:val="4"/>
  </w:num>
  <w:num w:numId="7">
    <w:abstractNumId w:val="3"/>
  </w:num>
  <w:num w:numId="8">
    <w:abstractNumId w:val="8"/>
  </w:num>
  <w:num w:numId="9">
    <w:abstractNumId w:val="2"/>
  </w:num>
  <w:num w:numId="10">
    <w:abstractNumId w:val="12"/>
  </w:num>
  <w:num w:numId="11">
    <w:abstractNumId w:val="11"/>
  </w:num>
  <w:num w:numId="12">
    <w:abstractNumId w:val="1"/>
  </w:num>
  <w:num w:numId="13">
    <w:abstractNumId w:val="5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73AB"/>
    <w:rsid w:val="000A1C68"/>
    <w:rsid w:val="000B46A0"/>
    <w:rsid w:val="00161589"/>
    <w:rsid w:val="001B323E"/>
    <w:rsid w:val="00263CB5"/>
    <w:rsid w:val="003332E8"/>
    <w:rsid w:val="003D1206"/>
    <w:rsid w:val="003E77DE"/>
    <w:rsid w:val="00471357"/>
    <w:rsid w:val="00535D86"/>
    <w:rsid w:val="00557163"/>
    <w:rsid w:val="005873AB"/>
    <w:rsid w:val="00605870"/>
    <w:rsid w:val="006A4571"/>
    <w:rsid w:val="006B73DC"/>
    <w:rsid w:val="00773EBF"/>
    <w:rsid w:val="007E5DD6"/>
    <w:rsid w:val="009446FC"/>
    <w:rsid w:val="00AB31DD"/>
    <w:rsid w:val="00BA4C79"/>
    <w:rsid w:val="00BC6B14"/>
    <w:rsid w:val="00C57CA6"/>
    <w:rsid w:val="00DF37EE"/>
    <w:rsid w:val="00E32052"/>
    <w:rsid w:val="00E45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5"/>
        <o:r id="V:Rule2" type="connector" idref="#Прямая со стрелкой 2"/>
        <o:r id="V:Rule3" type="connector" idref="#Прямая со стрелкой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73AB"/>
    <w:pPr>
      <w:ind w:left="720"/>
      <w:contextualSpacing/>
    </w:pPr>
  </w:style>
  <w:style w:type="table" w:styleId="a4">
    <w:name w:val="Table Grid"/>
    <w:basedOn w:val="a1"/>
    <w:uiPriority w:val="59"/>
    <w:rsid w:val="006B7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1B3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323E"/>
  </w:style>
  <w:style w:type="paragraph" w:styleId="a7">
    <w:name w:val="footer"/>
    <w:basedOn w:val="a"/>
    <w:link w:val="a8"/>
    <w:uiPriority w:val="99"/>
    <w:unhideWhenUsed/>
    <w:rsid w:val="001B3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323E"/>
  </w:style>
  <w:style w:type="character" w:styleId="a9">
    <w:name w:val="Hyperlink"/>
    <w:basedOn w:val="a0"/>
    <w:uiPriority w:val="99"/>
    <w:unhideWhenUsed/>
    <w:rsid w:val="00471357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F3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F3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73AB"/>
    <w:pPr>
      <w:ind w:left="720"/>
      <w:contextualSpacing/>
    </w:pPr>
  </w:style>
  <w:style w:type="table" w:styleId="a4">
    <w:name w:val="Table Grid"/>
    <w:basedOn w:val="a1"/>
    <w:uiPriority w:val="59"/>
    <w:rsid w:val="006B7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1B3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323E"/>
  </w:style>
  <w:style w:type="paragraph" w:styleId="a7">
    <w:name w:val="footer"/>
    <w:basedOn w:val="a"/>
    <w:link w:val="a8"/>
    <w:uiPriority w:val="99"/>
    <w:unhideWhenUsed/>
    <w:rsid w:val="001B3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323E"/>
  </w:style>
  <w:style w:type="character" w:styleId="a9">
    <w:name w:val="Hyperlink"/>
    <w:basedOn w:val="a0"/>
    <w:uiPriority w:val="99"/>
    <w:unhideWhenUsed/>
    <w:rsid w:val="0047135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files.school-collection.edu.ru/dlstore/669bee84-e921-11dc-95ff-0800200c9a66/3_4.swf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files.school-collection.edu.ru/dlstore/669bee83-e921-11dc-95ff-0800200c9a66/3_3.sw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1258</Words>
  <Characters>7177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</cp:revision>
  <dcterms:created xsi:type="dcterms:W3CDTF">2015-09-24T16:52:00Z</dcterms:created>
  <dcterms:modified xsi:type="dcterms:W3CDTF">2015-09-24T16:52:00Z</dcterms:modified>
</cp:coreProperties>
</file>