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CD" w:rsidRPr="00C777B1" w:rsidRDefault="00CC44CD" w:rsidP="00CC44CD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МУНИЦИПАЛЬНОЕ КАЗЁННОЕ ОБРАЗОВАТЕЛЬНОЕ УЧРЕЖДЕНИЕ</w:t>
      </w:r>
    </w:p>
    <w:p w:rsidR="00CC44CD" w:rsidRPr="00C777B1" w:rsidRDefault="00CC44CD" w:rsidP="00CC44CD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«ГИМНАЗИЯ № 4 Г. УСТЬ-ДЖЕГУТЫ»</w:t>
      </w:r>
    </w:p>
    <w:p w:rsidR="00CC44CD" w:rsidRPr="00C777B1" w:rsidRDefault="00CC44CD" w:rsidP="00CC44CD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CC44CD" w:rsidRPr="00C777B1" w:rsidRDefault="00CC44CD" w:rsidP="00CC44CD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CC44CD" w:rsidRPr="00C777B1" w:rsidRDefault="00CC44CD" w:rsidP="00CC44CD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C44CD" w:rsidRPr="00C777B1" w:rsidRDefault="00CC44CD" w:rsidP="00CC44CD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777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tbl>
      <w:tblPr>
        <w:tblStyle w:val="a3"/>
        <w:tblpPr w:leftFromText="180" w:rightFromText="180" w:vertAnchor="page" w:horzAnchor="margin" w:tblpY="27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1"/>
        <w:gridCol w:w="3190"/>
        <w:gridCol w:w="3190"/>
      </w:tblGrid>
      <w:tr w:rsidR="00CC44CD" w:rsidRPr="00C777B1" w:rsidTr="00C6782B">
        <w:tc>
          <w:tcPr>
            <w:tcW w:w="3191" w:type="dxa"/>
          </w:tcPr>
          <w:p w:rsidR="00CC44CD" w:rsidRPr="00C777B1" w:rsidRDefault="00CC44CD" w:rsidP="00C6782B">
            <w:pPr>
              <w:jc w:val="center"/>
              <w:rPr>
                <w:rFonts w:ascii="Bookman Old Style" w:hAnsi="Bookman Old Style" w:cs="Calibri"/>
                <w:b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b/>
                <w:sz w:val="24"/>
                <w:szCs w:val="24"/>
              </w:rPr>
              <w:t>«Рассмотрено»</w:t>
            </w:r>
          </w:p>
          <w:p w:rsidR="00CC44CD" w:rsidRPr="00C777B1" w:rsidRDefault="00CC44CD" w:rsidP="00C6782B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sz w:val="24"/>
                <w:szCs w:val="24"/>
              </w:rPr>
              <w:t>Руководитель МО</w:t>
            </w:r>
          </w:p>
          <w:p w:rsidR="00CC44CD" w:rsidRPr="00C777B1" w:rsidRDefault="00CC44CD" w:rsidP="00C6782B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sz w:val="24"/>
                <w:szCs w:val="24"/>
              </w:rPr>
              <w:t>_____</w:t>
            </w:r>
            <w:r w:rsidRPr="00C777B1">
              <w:rPr>
                <w:rFonts w:ascii="Bookman Old Style" w:hAnsi="Bookman Old Style" w:cs="Calibri"/>
                <w:sz w:val="24"/>
                <w:szCs w:val="24"/>
              </w:rPr>
              <w:tab/>
            </w:r>
            <w:proofErr w:type="spellStart"/>
            <w:r w:rsidRPr="00C777B1">
              <w:rPr>
                <w:rFonts w:ascii="Bookman Old Style" w:hAnsi="Bookman Old Style" w:cs="Calibri"/>
                <w:sz w:val="24"/>
                <w:szCs w:val="24"/>
              </w:rPr>
              <w:t>Эркенова</w:t>
            </w:r>
            <w:proofErr w:type="spellEnd"/>
            <w:r w:rsidRPr="00C777B1">
              <w:rPr>
                <w:rFonts w:ascii="Bookman Old Style" w:hAnsi="Bookman Old Style" w:cs="Calibri"/>
                <w:sz w:val="24"/>
                <w:szCs w:val="24"/>
              </w:rPr>
              <w:t xml:space="preserve"> Л.С./</w:t>
            </w:r>
          </w:p>
          <w:p w:rsidR="00CC44CD" w:rsidRPr="00C777B1" w:rsidRDefault="00CC44CD" w:rsidP="00C6782B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sz w:val="24"/>
                <w:szCs w:val="24"/>
              </w:rPr>
              <w:t>Протокол №____</w:t>
            </w:r>
            <w:r w:rsidRPr="00C777B1">
              <w:rPr>
                <w:rFonts w:ascii="Bookman Old Style" w:hAnsi="Bookman Old Style" w:cs="Calibri"/>
                <w:sz w:val="24"/>
                <w:szCs w:val="24"/>
              </w:rPr>
              <w:tab/>
            </w:r>
            <w:proofErr w:type="gramStart"/>
            <w:r w:rsidRPr="00C777B1">
              <w:rPr>
                <w:rFonts w:ascii="Bookman Old Style" w:hAnsi="Bookman Old Style" w:cs="Calibri"/>
                <w:sz w:val="24"/>
                <w:szCs w:val="24"/>
              </w:rPr>
              <w:t>от</w:t>
            </w:r>
            <w:proofErr w:type="gramEnd"/>
          </w:p>
          <w:p w:rsidR="00CC44CD" w:rsidRPr="00C777B1" w:rsidRDefault="00CC44CD" w:rsidP="00C6782B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sz w:val="24"/>
                <w:szCs w:val="24"/>
              </w:rPr>
              <w:t>«___» _________</w:t>
            </w:r>
            <w:r w:rsidRPr="00C777B1">
              <w:rPr>
                <w:rFonts w:ascii="Bookman Old Style" w:hAnsi="Bookman Old Style" w:cs="Calibri"/>
                <w:sz w:val="24"/>
                <w:szCs w:val="24"/>
              </w:rPr>
              <w:tab/>
              <w:t>2015г.</w:t>
            </w:r>
          </w:p>
        </w:tc>
        <w:tc>
          <w:tcPr>
            <w:tcW w:w="3190" w:type="dxa"/>
          </w:tcPr>
          <w:p w:rsidR="00CC44CD" w:rsidRPr="00C777B1" w:rsidRDefault="00CC44CD" w:rsidP="00C6782B">
            <w:pPr>
              <w:jc w:val="center"/>
              <w:rPr>
                <w:rFonts w:ascii="Bookman Old Style" w:hAnsi="Bookman Old Style" w:cs="Calibri"/>
                <w:b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b/>
                <w:sz w:val="24"/>
                <w:szCs w:val="24"/>
              </w:rPr>
              <w:t>«Согласовано»</w:t>
            </w:r>
          </w:p>
          <w:p w:rsidR="00CC44CD" w:rsidRPr="00C777B1" w:rsidRDefault="00CC44CD" w:rsidP="00C6782B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sz w:val="24"/>
                <w:szCs w:val="24"/>
              </w:rPr>
              <w:t xml:space="preserve">Заместитель директора по УВР </w:t>
            </w:r>
          </w:p>
          <w:p w:rsidR="00CC44CD" w:rsidRPr="00C777B1" w:rsidRDefault="00CC44CD" w:rsidP="00C6782B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sz w:val="24"/>
                <w:szCs w:val="24"/>
              </w:rPr>
              <w:t>_____</w:t>
            </w:r>
            <w:r w:rsidRPr="00C777B1">
              <w:rPr>
                <w:rFonts w:ascii="Bookman Old Style" w:hAnsi="Bookman Old Style" w:cs="Calibri"/>
                <w:sz w:val="24"/>
                <w:szCs w:val="24"/>
              </w:rPr>
              <w:tab/>
              <w:t>/</w:t>
            </w:r>
            <w:proofErr w:type="spellStart"/>
            <w:r w:rsidRPr="00C777B1">
              <w:rPr>
                <w:rFonts w:ascii="Bookman Old Style" w:hAnsi="Bookman Old Style" w:cs="Calibri"/>
                <w:sz w:val="24"/>
                <w:szCs w:val="24"/>
              </w:rPr>
              <w:t>Борлакова</w:t>
            </w:r>
            <w:proofErr w:type="spellEnd"/>
            <w:r w:rsidRPr="00C777B1">
              <w:rPr>
                <w:rFonts w:ascii="Bookman Old Style" w:hAnsi="Bookman Old Style" w:cs="Calibri"/>
                <w:sz w:val="24"/>
                <w:szCs w:val="24"/>
              </w:rPr>
              <w:t xml:space="preserve"> Р.Т./</w:t>
            </w:r>
          </w:p>
          <w:p w:rsidR="00CC44CD" w:rsidRPr="00C777B1" w:rsidRDefault="00CC44CD" w:rsidP="00C6782B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sz w:val="24"/>
                <w:szCs w:val="24"/>
              </w:rPr>
              <w:t>«___» _________</w:t>
            </w:r>
            <w:r w:rsidRPr="00C777B1">
              <w:rPr>
                <w:rFonts w:ascii="Bookman Old Style" w:hAnsi="Bookman Old Style" w:cs="Calibri"/>
                <w:sz w:val="24"/>
                <w:szCs w:val="24"/>
              </w:rPr>
              <w:tab/>
              <w:t>2015г.</w:t>
            </w:r>
          </w:p>
        </w:tc>
        <w:tc>
          <w:tcPr>
            <w:tcW w:w="3190" w:type="dxa"/>
          </w:tcPr>
          <w:p w:rsidR="00CC44CD" w:rsidRPr="00C777B1" w:rsidRDefault="00CC44CD" w:rsidP="00C6782B">
            <w:pPr>
              <w:jc w:val="center"/>
              <w:rPr>
                <w:rFonts w:ascii="Bookman Old Style" w:hAnsi="Bookman Old Style" w:cs="Calibri"/>
                <w:b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b/>
                <w:sz w:val="24"/>
                <w:szCs w:val="24"/>
              </w:rPr>
              <w:t>«Утверждено»</w:t>
            </w:r>
          </w:p>
          <w:p w:rsidR="00CC44CD" w:rsidRPr="00C777B1" w:rsidRDefault="00CC44CD" w:rsidP="00C6782B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sz w:val="24"/>
                <w:szCs w:val="24"/>
              </w:rPr>
              <w:t xml:space="preserve">             Директор </w:t>
            </w:r>
          </w:p>
          <w:p w:rsidR="00CC44CD" w:rsidRPr="00C777B1" w:rsidRDefault="00CC44CD" w:rsidP="00C6782B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sz w:val="24"/>
                <w:szCs w:val="24"/>
              </w:rPr>
              <w:t>_____</w:t>
            </w:r>
            <w:r w:rsidRPr="00C777B1">
              <w:rPr>
                <w:rFonts w:ascii="Bookman Old Style" w:hAnsi="Bookman Old Style" w:cs="Calibri"/>
                <w:sz w:val="24"/>
                <w:szCs w:val="24"/>
              </w:rPr>
              <w:tab/>
              <w:t xml:space="preserve">/А. М. </w:t>
            </w:r>
            <w:proofErr w:type="spellStart"/>
            <w:r w:rsidRPr="00C777B1">
              <w:rPr>
                <w:rFonts w:ascii="Bookman Old Style" w:hAnsi="Bookman Old Style" w:cs="Calibri"/>
                <w:sz w:val="24"/>
                <w:szCs w:val="24"/>
              </w:rPr>
              <w:t>Байкулова</w:t>
            </w:r>
            <w:proofErr w:type="spellEnd"/>
            <w:r w:rsidRPr="00C777B1">
              <w:rPr>
                <w:rFonts w:ascii="Bookman Old Style" w:hAnsi="Bookman Old Style" w:cs="Calibri"/>
                <w:sz w:val="24"/>
                <w:szCs w:val="24"/>
              </w:rPr>
              <w:tab/>
              <w:t>/</w:t>
            </w:r>
          </w:p>
          <w:p w:rsidR="00CC44CD" w:rsidRPr="00C777B1" w:rsidRDefault="00CC44CD" w:rsidP="00C6782B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sz w:val="24"/>
                <w:szCs w:val="24"/>
              </w:rPr>
              <w:t>Приказ №</w:t>
            </w:r>
            <w:r w:rsidRPr="00C777B1">
              <w:rPr>
                <w:rFonts w:ascii="Bookman Old Style" w:hAnsi="Bookman Old Style" w:cs="Calibri"/>
                <w:sz w:val="24"/>
                <w:szCs w:val="24"/>
              </w:rPr>
              <w:tab/>
              <w:t xml:space="preserve">______ </w:t>
            </w:r>
            <w:proofErr w:type="gramStart"/>
            <w:r w:rsidRPr="00C777B1">
              <w:rPr>
                <w:rFonts w:ascii="Bookman Old Style" w:hAnsi="Bookman Old Style" w:cs="Calibri"/>
                <w:sz w:val="24"/>
                <w:szCs w:val="24"/>
              </w:rPr>
              <w:t>от</w:t>
            </w:r>
            <w:proofErr w:type="gramEnd"/>
          </w:p>
          <w:p w:rsidR="00CC44CD" w:rsidRPr="00C777B1" w:rsidRDefault="00CC44CD" w:rsidP="00C6782B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C777B1">
              <w:rPr>
                <w:rFonts w:ascii="Bookman Old Style" w:hAnsi="Bookman Old Style" w:cs="Calibri"/>
                <w:sz w:val="24"/>
                <w:szCs w:val="24"/>
              </w:rPr>
              <w:t>«___» _________</w:t>
            </w:r>
            <w:r w:rsidRPr="00C777B1">
              <w:rPr>
                <w:rFonts w:ascii="Bookman Old Style" w:hAnsi="Bookman Old Style" w:cs="Calibri"/>
                <w:sz w:val="24"/>
                <w:szCs w:val="24"/>
              </w:rPr>
              <w:tab/>
              <w:t>2015г.</w:t>
            </w:r>
          </w:p>
        </w:tc>
      </w:tr>
    </w:tbl>
    <w:p w:rsidR="00CC44CD" w:rsidRPr="00C777B1" w:rsidRDefault="00CC44CD" w:rsidP="00CC44CD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CC44CD" w:rsidRDefault="00CC44CD" w:rsidP="00CC44CD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CC44CD" w:rsidRDefault="00CC44CD" w:rsidP="00CC44CD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CC44CD" w:rsidRPr="00C777B1" w:rsidRDefault="00CC44CD" w:rsidP="00CC44CD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РАБОЧАЯ ПРОГРАММА</w:t>
      </w:r>
    </w:p>
    <w:p w:rsidR="00CC44CD" w:rsidRPr="00C777B1" w:rsidRDefault="00CC44CD" w:rsidP="00CC44CD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по предмету «География» для 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9</w:t>
      </w:r>
      <w:r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класса</w:t>
      </w:r>
    </w:p>
    <w:p w:rsidR="00CC44CD" w:rsidRPr="00C777B1" w:rsidRDefault="00CC44CD" w:rsidP="00CC44CD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на 2015 - 2016 учебный год.</w:t>
      </w:r>
    </w:p>
    <w:p w:rsidR="00CC44CD" w:rsidRPr="00C777B1" w:rsidRDefault="00CC44CD" w:rsidP="00CC44CD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i/>
          <w:iCs/>
          <w:sz w:val="24"/>
          <w:szCs w:val="24"/>
          <w:u w:val="single"/>
          <w:lang w:eastAsia="ru-RU"/>
        </w:rPr>
      </w:pPr>
      <w:r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Ступень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основное общее образование </w:t>
      </w:r>
    </w:p>
    <w:p w:rsidR="00CC44CD" w:rsidRPr="00C777B1" w:rsidRDefault="00CC44CD" w:rsidP="00CC44CD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34 часа за учебный год</w:t>
      </w:r>
    </w:p>
    <w:p w:rsidR="00CC44CD" w:rsidRPr="00834F20" w:rsidRDefault="00834F20" w:rsidP="00834F20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Составитель: </w:t>
      </w:r>
      <w:r w:rsidR="00CC44CD"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учитель Оганесян Клавдия Владимировна</w:t>
      </w:r>
    </w:p>
    <w:p w:rsidR="00CC44CD" w:rsidRPr="00C777B1" w:rsidRDefault="00CC44CD" w:rsidP="00CC44CD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777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</w:t>
      </w:r>
      <w:r w:rsidRPr="00C777B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</w:t>
      </w:r>
      <w:r w:rsidRPr="00C777B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высшей</w:t>
      </w:r>
      <w:r w:rsidRPr="00C777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квалификационной категории</w:t>
      </w:r>
    </w:p>
    <w:p w:rsidR="00834F20" w:rsidRDefault="00834F20" w:rsidP="00834F20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CC44CD" w:rsidRPr="00C777B1" w:rsidRDefault="00834F20" w:rsidP="00834F20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 </w:t>
      </w:r>
      <w:r w:rsidR="00CC44CD"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г. </w:t>
      </w:r>
      <w:proofErr w:type="spellStart"/>
      <w:r w:rsidR="00CC44CD"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Усть-Джегута</w:t>
      </w:r>
      <w:proofErr w:type="spellEnd"/>
    </w:p>
    <w:p w:rsidR="00CC44CD" w:rsidRPr="00C777B1" w:rsidRDefault="00CC44CD" w:rsidP="00CC44CD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777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2015 г.</w:t>
      </w:r>
    </w:p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/>
    <w:p w:rsidR="00CC44CD" w:rsidRPr="00C777B1" w:rsidRDefault="00CC44CD" w:rsidP="00CC44CD">
      <w:pPr>
        <w:suppressAutoHyphens/>
        <w:autoSpaceDN w:val="0"/>
        <w:spacing w:after="0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1. Пояснительная записка</w:t>
      </w:r>
    </w:p>
    <w:p w:rsidR="00CC44CD" w:rsidRPr="00C777B1" w:rsidRDefault="00CC44CD" w:rsidP="00CC44CD">
      <w:pPr>
        <w:suppressAutoHyphens/>
        <w:autoSpaceDN w:val="0"/>
        <w:spacing w:after="0"/>
        <w:ind w:left="540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CC44CD" w:rsidRPr="00C777B1" w:rsidRDefault="00CC44CD" w:rsidP="00CC44CD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Рабочая программа по географии составлена на основе следующих нормативных документов:</w:t>
      </w: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1. ФГОС ООО (</w:t>
      </w:r>
      <w:proofErr w:type="gramStart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утверждён</w:t>
      </w:r>
      <w:proofErr w:type="gramEnd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приказом Министерства образования и науки РФ от 17.12.2010 № 1897) – для 5-9 классов.</w:t>
      </w:r>
    </w:p>
    <w:p w:rsidR="00CC44CD" w:rsidRPr="00C777B1" w:rsidRDefault="00CC44CD" w:rsidP="00CC44CD">
      <w:pPr>
        <w:widowControl w:val="0"/>
        <w:numPr>
          <w:ilvl w:val="0"/>
          <w:numId w:val="2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777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Образовательная программа образовательного учреждения (утверждена приказом </w:t>
      </w:r>
      <w:proofErr w:type="gramStart"/>
      <w:r w:rsidRPr="00C777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от</w:t>
      </w:r>
      <w:proofErr w:type="gramEnd"/>
      <w:r w:rsidRPr="00C777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_______________________ № ________);</w:t>
      </w:r>
    </w:p>
    <w:p w:rsidR="00CC44CD" w:rsidRPr="00C777B1" w:rsidRDefault="00CC44CD" w:rsidP="00CC44CD">
      <w:pPr>
        <w:numPr>
          <w:ilvl w:val="0"/>
          <w:numId w:val="2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Учебный план ОУ (утверждён приказом  </w:t>
      </w:r>
      <w:proofErr w:type="gramStart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от</w:t>
      </w:r>
      <w:proofErr w:type="gramEnd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___________ № ____);</w:t>
      </w:r>
    </w:p>
    <w:p w:rsidR="00CC44CD" w:rsidRPr="00C777B1" w:rsidRDefault="00CC44CD" w:rsidP="00CC44CD">
      <w:pPr>
        <w:numPr>
          <w:ilvl w:val="0"/>
          <w:numId w:val="2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Годовой календарный учебный график ОУ (утверждён приказом </w:t>
      </w:r>
      <w:proofErr w:type="gramStart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от</w:t>
      </w:r>
      <w:proofErr w:type="gramEnd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____ № ____);</w:t>
      </w:r>
    </w:p>
    <w:p w:rsidR="00CC44CD" w:rsidRPr="00C777B1" w:rsidRDefault="00CC44CD" w:rsidP="00CC44CD">
      <w:pPr>
        <w:numPr>
          <w:ilvl w:val="0"/>
          <w:numId w:val="2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Примерные программы по учебным предметам. 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География 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. 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11 класс</w:t>
      </w:r>
      <w:r w:rsidRPr="00C777B1">
        <w:rPr>
          <w:rFonts w:ascii="Bookman Old Style" w:eastAsia="Times New Roman" w:hAnsi="Bookman Old Style" w:cs="Times New Roman"/>
          <w:b/>
          <w:bCs/>
          <w:i/>
          <w:iCs/>
          <w:kern w:val="3"/>
          <w:sz w:val="24"/>
          <w:szCs w:val="24"/>
          <w:lang w:eastAsia="zh-CN"/>
        </w:rPr>
        <w:t xml:space="preserve">. </w:t>
      </w:r>
      <w:r w:rsidRPr="00C777B1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 xml:space="preserve">– 4-е изд., </w:t>
      </w:r>
      <w:proofErr w:type="spellStart"/>
      <w:r w:rsidRPr="00C777B1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>испр</w:t>
      </w:r>
      <w:proofErr w:type="spellEnd"/>
      <w:r w:rsidRPr="00C777B1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>. – М.: Просвещение, 2011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.</w:t>
      </w:r>
    </w:p>
    <w:p w:rsidR="00CC44CD" w:rsidRPr="00C777B1" w:rsidRDefault="00CC44CD" w:rsidP="00CC44CD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Для реализации данной программы используется учебно-методический комплекс, который входит в федеральный перечень учебников на 201_ - 201_ учебный год и рекомендован (утвержден) МО РФ Приказом </w:t>
      </w:r>
      <w:proofErr w:type="spellStart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Минобрнауки</w:t>
      </w:r>
      <w:proofErr w:type="spellEnd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 </w:t>
      </w:r>
      <w:proofErr w:type="gramStart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от</w:t>
      </w:r>
      <w:proofErr w:type="gramEnd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____________№______.</w:t>
      </w:r>
    </w:p>
    <w:p w:rsidR="00CC44CD" w:rsidRPr="00C777B1" w:rsidRDefault="00CC44CD" w:rsidP="00CC44CD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CC44CD" w:rsidRPr="00C777B1" w:rsidRDefault="00CC44CD" w:rsidP="00CC44CD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Состав УМК (если имеется)</w:t>
      </w:r>
    </w:p>
    <w:p w:rsidR="00CC44CD" w:rsidRPr="00C777B1" w:rsidRDefault="00CC44CD" w:rsidP="00CC44CD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3147"/>
        <w:gridCol w:w="2172"/>
        <w:gridCol w:w="2199"/>
        <w:gridCol w:w="1894"/>
      </w:tblGrid>
      <w:tr w:rsidR="00CC44CD" w:rsidRPr="00C777B1" w:rsidTr="00C6782B">
        <w:tc>
          <w:tcPr>
            <w:tcW w:w="503" w:type="dxa"/>
            <w:vMerge w:val="restart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7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 учебника</w:t>
            </w:r>
          </w:p>
        </w:tc>
        <w:tc>
          <w:tcPr>
            <w:tcW w:w="193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2199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89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CC44CD" w:rsidRPr="00C777B1" w:rsidTr="00C6782B">
        <w:tc>
          <w:tcPr>
            <w:tcW w:w="503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CC44CD" w:rsidRPr="00C777B1" w:rsidRDefault="00C6782B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t>Дронов В.П., Ром В.Я.</w:t>
            </w:r>
          </w:p>
        </w:tc>
        <w:tc>
          <w:tcPr>
            <w:tcW w:w="1934" w:type="dxa"/>
          </w:tcPr>
          <w:p w:rsidR="00CC44CD" w:rsidRPr="00C777B1" w:rsidRDefault="00C6782B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t>Население и хозяйство России 9 класс</w:t>
            </w:r>
          </w:p>
        </w:tc>
        <w:tc>
          <w:tcPr>
            <w:tcW w:w="2199" w:type="dxa"/>
            <w:vMerge w:val="restart"/>
          </w:tcPr>
          <w:p w:rsidR="00CC44CD" w:rsidRPr="00C777B1" w:rsidRDefault="00C6782B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t>Дрофа</w:t>
            </w:r>
          </w:p>
        </w:tc>
        <w:tc>
          <w:tcPr>
            <w:tcW w:w="1894" w:type="dxa"/>
            <w:vMerge w:val="restart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t>2013</w:t>
            </w:r>
          </w:p>
        </w:tc>
      </w:tr>
      <w:tr w:rsidR="00CC44CD" w:rsidRPr="00C777B1" w:rsidTr="00C6782B">
        <w:tc>
          <w:tcPr>
            <w:tcW w:w="503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CD" w:rsidRPr="00C777B1" w:rsidTr="00C6782B">
        <w:trPr>
          <w:trHeight w:val="1048"/>
        </w:trPr>
        <w:tc>
          <w:tcPr>
            <w:tcW w:w="503" w:type="dxa"/>
            <w:vMerge w:val="restart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7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 рабочей тетради</w:t>
            </w:r>
          </w:p>
        </w:tc>
        <w:tc>
          <w:tcPr>
            <w:tcW w:w="193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рабочей тетради</w:t>
            </w:r>
          </w:p>
        </w:tc>
        <w:tc>
          <w:tcPr>
            <w:tcW w:w="2199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89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CC44CD" w:rsidRPr="00C777B1" w:rsidTr="00C6782B">
        <w:tc>
          <w:tcPr>
            <w:tcW w:w="503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CC44CD" w:rsidRPr="00C777B1" w:rsidRDefault="00C6782B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t>Дронов В.П.</w:t>
            </w:r>
          </w:p>
        </w:tc>
        <w:tc>
          <w:tcPr>
            <w:tcW w:w="1934" w:type="dxa"/>
          </w:tcPr>
          <w:p w:rsidR="00CC44CD" w:rsidRPr="00C777B1" w:rsidRDefault="00C6782B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t>Контурные карты . 9</w:t>
            </w:r>
            <w:r w:rsidR="00CC44CD" w:rsidRPr="00DC2AD9">
              <w:t xml:space="preserve"> </w:t>
            </w:r>
            <w:r w:rsidR="00CC44CD" w:rsidRPr="00DC2AD9">
              <w:lastRenderedPageBreak/>
              <w:t>класс</w:t>
            </w:r>
          </w:p>
        </w:tc>
        <w:tc>
          <w:tcPr>
            <w:tcW w:w="2199" w:type="dxa"/>
            <w:vMerge w:val="restart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DC2AD9">
              <w:rPr>
                <w:color w:val="000000"/>
                <w:spacing w:val="-10"/>
              </w:rPr>
              <w:lastRenderedPageBreak/>
              <w:t>М.: Дрофа</w:t>
            </w:r>
          </w:p>
        </w:tc>
        <w:tc>
          <w:tcPr>
            <w:tcW w:w="1894" w:type="dxa"/>
            <w:vMerge w:val="restart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2013</w:t>
            </w:r>
          </w:p>
        </w:tc>
      </w:tr>
      <w:tr w:rsidR="00CC44CD" w:rsidRPr="00C777B1" w:rsidTr="00C6782B">
        <w:tc>
          <w:tcPr>
            <w:tcW w:w="503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CD" w:rsidRPr="00C777B1" w:rsidTr="00C6782B">
        <w:tc>
          <w:tcPr>
            <w:tcW w:w="503" w:type="dxa"/>
            <w:vMerge w:val="restart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7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193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Книга для учителя</w:t>
            </w:r>
          </w:p>
        </w:tc>
        <w:tc>
          <w:tcPr>
            <w:tcW w:w="2199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89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CC44CD" w:rsidRPr="00C777B1" w:rsidTr="00C6782B">
        <w:tc>
          <w:tcPr>
            <w:tcW w:w="503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t>Жижина</w:t>
            </w:r>
            <w:proofErr w:type="spellEnd"/>
            <w:r>
              <w:t xml:space="preserve"> Е.А.</w:t>
            </w:r>
          </w:p>
        </w:tc>
        <w:tc>
          <w:tcPr>
            <w:tcW w:w="193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t xml:space="preserve">Поурочные </w:t>
            </w:r>
            <w:r w:rsidR="00C6782B">
              <w:t>разработки по географии: 9</w:t>
            </w:r>
            <w:r>
              <w:t xml:space="preserve"> класс </w:t>
            </w:r>
          </w:p>
        </w:tc>
        <w:tc>
          <w:tcPr>
            <w:tcW w:w="2199" w:type="dxa"/>
            <w:vMerge w:val="restart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 w:val="restart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2013</w:t>
            </w:r>
          </w:p>
        </w:tc>
      </w:tr>
      <w:tr w:rsidR="00CC44CD" w:rsidRPr="00C777B1" w:rsidTr="00C6782B">
        <w:tc>
          <w:tcPr>
            <w:tcW w:w="503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CD" w:rsidRPr="00C777B1" w:rsidTr="00C6782B">
        <w:tc>
          <w:tcPr>
            <w:tcW w:w="503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CD" w:rsidRPr="00C777B1" w:rsidTr="00C6782B">
        <w:tc>
          <w:tcPr>
            <w:tcW w:w="503" w:type="dxa"/>
            <w:vMerge w:val="restart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7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93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Учебный диск</w:t>
            </w:r>
          </w:p>
        </w:tc>
        <w:tc>
          <w:tcPr>
            <w:tcW w:w="2199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89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777B1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CC44CD" w:rsidRPr="00C777B1" w:rsidTr="00C6782B">
        <w:tc>
          <w:tcPr>
            <w:tcW w:w="503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CC44CD" w:rsidRPr="00C777B1" w:rsidRDefault="00C6782B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Диск Дидактические и развивающие игры</w:t>
            </w:r>
          </w:p>
        </w:tc>
        <w:tc>
          <w:tcPr>
            <w:tcW w:w="2199" w:type="dxa"/>
            <w:vMerge w:val="restart"/>
          </w:tcPr>
          <w:p w:rsidR="00CC44CD" w:rsidRPr="00C777B1" w:rsidRDefault="00C6782B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1894" w:type="dxa"/>
            <w:vMerge w:val="restart"/>
          </w:tcPr>
          <w:p w:rsidR="00CC44CD" w:rsidRPr="00C777B1" w:rsidRDefault="00C6782B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2010</w:t>
            </w:r>
          </w:p>
        </w:tc>
      </w:tr>
      <w:tr w:rsidR="00CC44CD" w:rsidRPr="00C777B1" w:rsidTr="00C6782B">
        <w:tc>
          <w:tcPr>
            <w:tcW w:w="503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CC44CD" w:rsidRPr="00C777B1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Цели и задачи обучения 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Географии 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в </w:t>
      </w:r>
      <w:r w:rsidR="00C6782B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9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классе соответствует планируемым результатам, сформулированным в рабочей программе.</w:t>
      </w: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</w:pP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Целями обучения  предмета «</w:t>
      </w:r>
      <w:r w:rsidR="00C6782B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Географии »  в 9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 xml:space="preserve"> классе является </w:t>
      </w:r>
      <w:r w:rsidRPr="00C777B1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>(Фундаментальное ядро содержания общего образования, Основная образовательная программа ОУ)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:</w:t>
      </w:r>
    </w:p>
    <w:p w:rsidR="00CC44CD" w:rsidRPr="00A07749" w:rsidRDefault="00CC44CD" w:rsidP="00CC44CD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1. </w:t>
      </w:r>
      <w:r w:rsidRPr="00A07749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цель учебной географии – формирование у школьников единой географической картины современного мира</w:t>
      </w:r>
    </w:p>
    <w:p w:rsidR="00CC44CD" w:rsidRPr="00A07749" w:rsidRDefault="00CC44CD" w:rsidP="00CC44CD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A07749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2. Главной воспитательной целью курса «География» следует считать воспитание гражданина, осознающего свое место в Отечестве и в мире Земли.</w:t>
      </w:r>
    </w:p>
    <w:p w:rsidR="00CC44CD" w:rsidRPr="00C777B1" w:rsidRDefault="00CC44CD" w:rsidP="00CC44CD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Основными задачами обучения являются:</w:t>
      </w:r>
    </w:p>
    <w:p w:rsidR="00CC44CD" w:rsidRPr="00A07749" w:rsidRDefault="00CC44CD" w:rsidP="00CC44CD">
      <w:pPr>
        <w:tabs>
          <w:tab w:val="left" w:pos="1059"/>
        </w:tabs>
        <w:suppressAutoHyphens/>
        <w:autoSpaceDN w:val="0"/>
        <w:spacing w:after="0"/>
        <w:ind w:left="284"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1. </w:t>
      </w:r>
      <w:r w:rsidRPr="00A07749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 Осознание роли географии в</w:t>
      </w:r>
      <w:r w:rsidRPr="00A07749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</w:rPr>
        <w:t xml:space="preserve"> </w:t>
      </w:r>
      <w:r w:rsidRPr="00A07749">
        <w:rPr>
          <w:rFonts w:ascii="Bookman Old Style" w:eastAsia="Times New Roman" w:hAnsi="Bookman Old Style" w:cs="Times New Roman"/>
          <w:bCs/>
          <w:kern w:val="3"/>
          <w:sz w:val="24"/>
          <w:szCs w:val="24"/>
        </w:rPr>
        <w:t>познании окружающего мира и его устойчивого развития.</w:t>
      </w:r>
    </w:p>
    <w:p w:rsidR="00CC44CD" w:rsidRPr="00A07749" w:rsidRDefault="00CC44CD" w:rsidP="00CC44CD">
      <w:pPr>
        <w:tabs>
          <w:tab w:val="left" w:pos="1059"/>
        </w:tabs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    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2. </w:t>
      </w:r>
      <w:r w:rsidRPr="00A07749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Освоение системы географических знаний о природе, населении, хозяйстве мира и </w:t>
      </w:r>
      <w:r w:rsidRPr="00A07749">
        <w:rPr>
          <w:rFonts w:ascii="Bookman Old Style" w:eastAsia="Times New Roman" w:hAnsi="Bookman Old Style" w:cs="Times New Roman"/>
          <w:bCs/>
          <w:kern w:val="3"/>
          <w:sz w:val="24"/>
          <w:szCs w:val="24"/>
        </w:rPr>
        <w:t>его отдельных регионов, на основе которых формируется географическое мышление учащихся</w:t>
      </w:r>
      <w:r w:rsidRPr="00A07749">
        <w:rPr>
          <w:rFonts w:ascii="Bookman Old Style" w:eastAsia="Times New Roman" w:hAnsi="Bookman Old Style" w:cs="Times New Roman"/>
          <w:kern w:val="3"/>
          <w:sz w:val="24"/>
          <w:szCs w:val="24"/>
        </w:rPr>
        <w:t>.</w:t>
      </w:r>
    </w:p>
    <w:p w:rsidR="00CC44CD" w:rsidRPr="00F26CB4" w:rsidRDefault="00CC44CD" w:rsidP="00CC44CD">
      <w:pPr>
        <w:tabs>
          <w:tab w:val="left" w:pos="1059"/>
        </w:tabs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    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3. </w:t>
      </w:r>
      <w:r w:rsidRPr="00A07749">
        <w:rPr>
          <w:rFonts w:ascii="Bookman Old Style" w:eastAsia="Times New Roman" w:hAnsi="Bookman Old Style" w:cs="Times New Roman"/>
          <w:bCs/>
          <w:kern w:val="3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A07749">
        <w:rPr>
          <w:rFonts w:ascii="Bookman Old Style" w:eastAsia="Times New Roman" w:hAnsi="Bookman Old Style" w:cs="Times New Roman"/>
          <w:bCs/>
          <w:kern w:val="3"/>
          <w:sz w:val="24"/>
          <w:szCs w:val="24"/>
        </w:rPr>
        <w:t>социоприродных</w:t>
      </w:r>
      <w:proofErr w:type="spellEnd"/>
      <w:r w:rsidRPr="00A07749">
        <w:rPr>
          <w:rFonts w:ascii="Bookman Old Style" w:eastAsia="Times New Roman" w:hAnsi="Bookman Old Style" w:cs="Times New Roman"/>
          <w:bCs/>
          <w:kern w:val="3"/>
          <w:sz w:val="24"/>
          <w:szCs w:val="24"/>
        </w:rPr>
        <w:t xml:space="preserve"> проблем и проектирования путей их решения</w:t>
      </w:r>
    </w:p>
    <w:p w:rsidR="00CC44CD" w:rsidRPr="00C777B1" w:rsidRDefault="00CC44CD" w:rsidP="00CC44CD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Содержание учебного предмета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«</w:t>
      </w:r>
      <w:r w:rsidR="00C6782B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География 9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класс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» способствует реализации программы воспитания и </w:t>
      </w:r>
      <w:proofErr w:type="gramStart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социализации</w:t>
      </w:r>
      <w:proofErr w:type="gramEnd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обучающихся ОУ через предметное содержание: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Arial" w:hAnsi="Arial" w:cs="Arial"/>
          <w:color w:val="000000"/>
          <w:shd w:val="clear" w:color="auto" w:fill="F2F4FB"/>
        </w:rPr>
      </w:pPr>
      <w:r>
        <w:rPr>
          <w:rFonts w:ascii="Bookman Old Style" w:eastAsia="Times New Roman" w:hAnsi="Bookman Old Style"/>
          <w:kern w:val="3"/>
          <w:lang w:eastAsia="zh-CN"/>
        </w:rPr>
        <w:lastRenderedPageBreak/>
        <w:t>1.</w:t>
      </w:r>
      <w:r w:rsidRPr="00643392">
        <w:rPr>
          <w:rStyle w:val="ad"/>
          <w:rFonts w:ascii="Arial" w:hAnsi="Arial" w:cs="Arial"/>
          <w:color w:val="000000"/>
          <w:shd w:val="clear" w:color="auto" w:fill="F2F4FB"/>
        </w:rPr>
        <w:t xml:space="preserve"> </w:t>
      </w:r>
      <w:r w:rsidRPr="001A65B6">
        <w:rPr>
          <w:rStyle w:val="ad"/>
          <w:rFonts w:ascii="Arial" w:hAnsi="Arial" w:cs="Arial"/>
          <w:color w:val="000000"/>
          <w:shd w:val="clear" w:color="auto" w:fill="F2F4FB"/>
        </w:rPr>
        <w:t xml:space="preserve">Место России в мире 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Население Российской Федерации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Географические особенности экономики России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Важнейшие межотраслевые комплексы России и их география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Машиностроительный комплекс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Топливно-энергетический комплекс (ТЭК)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Комплексы, производящие конструкционные материалы и химические вещества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Агропромышленный комплекс (АПК)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Инфраструктурный комплекс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Районирование России. Общественная география крупных регионов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proofErr w:type="gramStart"/>
      <w:r>
        <w:rPr>
          <w:rStyle w:val="ad"/>
          <w:rFonts w:ascii="Arial" w:hAnsi="Arial" w:cs="Arial"/>
          <w:color w:val="000000"/>
          <w:shd w:val="clear" w:color="auto" w:fill="F2F4FB"/>
        </w:rPr>
        <w:t>Западный</w:t>
      </w:r>
      <w:proofErr w:type="gramEnd"/>
      <w:r>
        <w:rPr>
          <w:rStyle w:val="ad"/>
          <w:rFonts w:ascii="Arial" w:hAnsi="Arial" w:cs="Arial"/>
          <w:color w:val="000000"/>
          <w:shd w:val="clear" w:color="auto" w:fill="F2F4FB"/>
        </w:rPr>
        <w:t xml:space="preserve"> макрорегион — европейская Россия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pple-converted-space"/>
          <w:rFonts w:ascii="Bookman Old Style" w:eastAsia="Times New Roman" w:hAnsi="Bookman Old Style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Центральная Россия</w:t>
      </w:r>
      <w:r>
        <w:rPr>
          <w:rStyle w:val="apple-converted-space"/>
          <w:rFonts w:ascii="Arial" w:hAnsi="Arial" w:cs="Arial"/>
          <w:b/>
          <w:bCs/>
          <w:color w:val="000000"/>
          <w:shd w:val="clear" w:color="auto" w:fill="F2F4FB"/>
        </w:rPr>
        <w:t> 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Европейский Север</w:t>
      </w:r>
      <w:r w:rsidRPr="001A65B6">
        <w:rPr>
          <w:rStyle w:val="a3"/>
          <w:rFonts w:ascii="Arial" w:hAnsi="Arial" w:cs="Arial"/>
          <w:color w:val="000000"/>
          <w:shd w:val="clear" w:color="auto" w:fill="F2F4FB"/>
        </w:rPr>
        <w:t xml:space="preserve"> </w:t>
      </w:r>
      <w:r>
        <w:rPr>
          <w:rStyle w:val="ad"/>
          <w:rFonts w:ascii="Arial" w:hAnsi="Arial" w:cs="Arial"/>
          <w:color w:val="000000"/>
          <w:shd w:val="clear" w:color="auto" w:fill="F2F4FB"/>
        </w:rPr>
        <w:t>Европейский Север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Европейский Юг — Северный Кавказ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Поволжье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>Урал</w:t>
      </w:r>
    </w:p>
    <w:p w:rsidR="00643392" w:rsidRPr="001A65B6" w:rsidRDefault="00643392" w:rsidP="00643392">
      <w:pPr>
        <w:pStyle w:val="ac"/>
        <w:numPr>
          <w:ilvl w:val="0"/>
          <w:numId w:val="4"/>
        </w:numPr>
        <w:suppressAutoHyphens/>
        <w:autoSpaceDN w:val="0"/>
        <w:spacing w:after="0"/>
        <w:ind w:right="284"/>
        <w:jc w:val="both"/>
        <w:textAlignment w:val="baseline"/>
        <w:rPr>
          <w:rStyle w:val="ad"/>
          <w:rFonts w:ascii="Bookman Old Style" w:eastAsia="Times New Roman" w:hAnsi="Bookman Old Style"/>
          <w:b w:val="0"/>
          <w:bCs w:val="0"/>
          <w:kern w:val="3"/>
          <w:lang w:eastAsia="zh-CN"/>
        </w:rPr>
      </w:pPr>
      <w:proofErr w:type="gramStart"/>
      <w:r>
        <w:rPr>
          <w:rStyle w:val="ad"/>
          <w:rFonts w:ascii="Arial" w:hAnsi="Arial" w:cs="Arial"/>
          <w:color w:val="000000"/>
          <w:shd w:val="clear" w:color="auto" w:fill="F2F4FB"/>
        </w:rPr>
        <w:t>Восточный</w:t>
      </w:r>
      <w:proofErr w:type="gramEnd"/>
      <w:r>
        <w:rPr>
          <w:rStyle w:val="ad"/>
          <w:rFonts w:ascii="Arial" w:hAnsi="Arial" w:cs="Arial"/>
          <w:color w:val="000000"/>
          <w:shd w:val="clear" w:color="auto" w:fill="F2F4FB"/>
        </w:rPr>
        <w:t xml:space="preserve"> макрорегион — азиатская Россия</w:t>
      </w:r>
    </w:p>
    <w:p w:rsidR="00643392" w:rsidRDefault="00643392" w:rsidP="00643392">
      <w:pPr>
        <w:suppressAutoHyphens/>
        <w:autoSpaceDN w:val="0"/>
        <w:spacing w:after="0"/>
        <w:ind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>
        <w:rPr>
          <w:rStyle w:val="ad"/>
          <w:rFonts w:ascii="Arial" w:hAnsi="Arial" w:cs="Arial"/>
          <w:color w:val="000000"/>
          <w:shd w:val="clear" w:color="auto" w:fill="F2F4FB"/>
        </w:rPr>
        <w:t xml:space="preserve">     </w:t>
      </w:r>
      <w:r w:rsidRPr="00643392">
        <w:rPr>
          <w:rStyle w:val="ad"/>
          <w:rFonts w:ascii="Arial" w:hAnsi="Arial" w:cs="Arial"/>
          <w:color w:val="000000"/>
          <w:sz w:val="24"/>
          <w:shd w:val="clear" w:color="auto" w:fill="F2F4FB"/>
        </w:rPr>
        <w:t>18.</w:t>
      </w:r>
      <w:r w:rsidRPr="00643392">
        <w:rPr>
          <w:rStyle w:val="ad"/>
          <w:rFonts w:ascii="Arial" w:hAnsi="Arial" w:cs="Arial"/>
          <w:color w:val="000000"/>
          <w:sz w:val="24"/>
          <w:shd w:val="clear" w:color="auto" w:fill="F2F4FB"/>
        </w:rPr>
        <w:t>Приложения</w:t>
      </w:r>
    </w:p>
    <w:p w:rsidR="00CC44CD" w:rsidRPr="00C777B1" w:rsidRDefault="00CC44CD" w:rsidP="00CC44CD">
      <w:pPr>
        <w:suppressAutoHyphens/>
        <w:autoSpaceDN w:val="0"/>
        <w:spacing w:after="0"/>
        <w:ind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Содержание учебного предмета «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География </w:t>
      </w:r>
      <w:r w:rsidR="00643392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9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класс 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» способствует реализации программы развития универсальных учебных действий </w:t>
      </w:r>
      <w:r w:rsidRPr="00C777B1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>(или междисциплинарных программ)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обучающихся образовательной программы ОУ. Учебный предмет «</w:t>
      </w:r>
      <w:r w:rsidR="00507AA5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География 9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класс 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» является приоритетным для формирования </w:t>
      </w:r>
      <w:proofErr w:type="gramStart"/>
      <w:r w:rsidRPr="003539F8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предметных</w:t>
      </w:r>
      <w:proofErr w:type="gramEnd"/>
      <w:r w:rsidRPr="003539F8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 xml:space="preserve">, личностных и </w:t>
      </w:r>
      <w:proofErr w:type="spellStart"/>
      <w:r w:rsidRPr="003539F8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метапредметных</w:t>
      </w:r>
      <w:proofErr w:type="spellEnd"/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УУД.</w:t>
      </w:r>
    </w:p>
    <w:p w:rsidR="00CC44CD" w:rsidRPr="00C777B1" w:rsidRDefault="00CC44CD" w:rsidP="00CC44CD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CC44CD" w:rsidRPr="00C777B1" w:rsidRDefault="00CC44CD" w:rsidP="00CC44CD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В рабочей программе спланированы уроки, на которых осуществляется проектная и учебно-исследовательская деятельность обучающихся.</w:t>
      </w:r>
    </w:p>
    <w:p w:rsidR="00CC44CD" w:rsidRPr="00C777B1" w:rsidRDefault="00CC44CD" w:rsidP="00CC44CD">
      <w:pPr>
        <w:suppressAutoHyphens/>
        <w:autoSpaceDN w:val="0"/>
        <w:spacing w:after="0"/>
        <w:ind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CC44CD" w:rsidRPr="00C777B1" w:rsidRDefault="00CC44CD" w:rsidP="00CC44CD">
      <w:pPr>
        <w:suppressAutoHyphens/>
        <w:autoSpaceDN w:val="0"/>
        <w:spacing w:after="0"/>
        <w:ind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Содержание учебного предмета «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Геометрия </w:t>
      </w:r>
      <w:r w:rsidR="00643392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9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класс 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» способствует дальнейшему формированию </w:t>
      </w:r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ИК</w:t>
      </w:r>
      <w:proofErr w:type="gramStart"/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Т-</w:t>
      </w:r>
      <w:proofErr w:type="gramEnd"/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 компетентности обучающихся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(отражено в календарно-тематическом планировании) и освоению стратегий смыслового чтения и работы с текстом. Реализуемые </w:t>
      </w:r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приоритетные элементы программы развития смыслового чтения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:</w:t>
      </w:r>
    </w:p>
    <w:p w:rsidR="00CC44CD" w:rsidRPr="00F26CB4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1.</w:t>
      </w:r>
      <w:r w:rsidRPr="0035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9F8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CC44CD" w:rsidRPr="003539F8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lastRenderedPageBreak/>
        <w:t>2.</w:t>
      </w:r>
      <w:r w:rsidRPr="0035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9F8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CC44CD" w:rsidRPr="00F26CB4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CC44CD" w:rsidRPr="00F27E9A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3.</w:t>
      </w:r>
      <w:r w:rsidRPr="00F2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E9A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CC44CD" w:rsidRPr="00F26CB4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CC44CD" w:rsidRPr="00C777B1" w:rsidRDefault="00CC44CD" w:rsidP="00CC44CD">
      <w:pPr>
        <w:spacing w:after="0"/>
        <w:ind w:left="284" w:right="284" w:firstLine="709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777B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 структуру рабочей программы включена система учёта и контроля планируемых (</w:t>
      </w:r>
      <w:proofErr w:type="spellStart"/>
      <w:r w:rsidRPr="00C777B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777B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предметных) результатов. Основными </w:t>
      </w:r>
      <w:r w:rsidRPr="00C777B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формами контроля</w:t>
      </w:r>
      <w:r w:rsidRPr="00C777B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являются: </w:t>
      </w:r>
      <w:r w:rsidRPr="00C777B1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u w:val="single"/>
          <w:lang w:eastAsia="ru-RU"/>
        </w:rPr>
        <w:t>(перечислить в соответствии с Положением о системе оценивания ОУ)</w:t>
      </w:r>
    </w:p>
    <w:p w:rsidR="00CC44CD" w:rsidRPr="00C777B1" w:rsidRDefault="00CC44CD" w:rsidP="00CC44CD">
      <w:pPr>
        <w:spacing w:after="0"/>
        <w:ind w:left="284" w:right="284"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C777B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</w:t>
      </w:r>
    </w:p>
    <w:p w:rsidR="00CC44CD" w:rsidRPr="00C777B1" w:rsidRDefault="00CC44CD" w:rsidP="00CC44CD">
      <w:pPr>
        <w:spacing w:after="0"/>
        <w:ind w:left="284" w:right="284"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C777B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</w:t>
      </w: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2. Общая характеристика учебного предмета </w:t>
      </w: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proofErr w:type="gramStart"/>
      <w:r w:rsidRPr="00C777B1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>(отражена в образовательной программе образовательного учреждения.</w:t>
      </w:r>
      <w:proofErr w:type="gramEnd"/>
      <w:r w:rsidRPr="00C777B1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 xml:space="preserve"> См. приложение 1)</w:t>
      </w: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3. Описание места учебного предмета в учебном плане в </w:t>
      </w:r>
      <w:r w:rsidR="00643392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9</w:t>
      </w:r>
      <w:r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 </w:t>
      </w:r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классе</w:t>
      </w: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На изучение</w:t>
      </w:r>
      <w:r w:rsidR="00643392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данного предмета отводится 2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час</w:t>
      </w:r>
      <w:r w:rsidR="00643392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а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в неделю, что при 34 учебных неделях составит </w:t>
      </w:r>
      <w:r w:rsidR="00643392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68 часов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в год. </w:t>
      </w: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4. Личностные, </w:t>
      </w:r>
      <w:proofErr w:type="spellStart"/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метапредметные</w:t>
      </w:r>
      <w:proofErr w:type="spellEnd"/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 и предметные результаты освоения учебного предмета «</w:t>
      </w:r>
      <w:r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География </w:t>
      </w:r>
      <w:r w:rsidR="00643392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9</w:t>
      </w:r>
      <w:r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 </w:t>
      </w:r>
      <w:proofErr w:type="gramStart"/>
      <w:r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классе</w:t>
      </w:r>
      <w:proofErr w:type="gramEnd"/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» на ступени обучения.  </w:t>
      </w: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Предметные результаты освоения учебного предмета 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География </w:t>
      </w:r>
      <w:r w:rsidR="00643392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9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класс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»  в </w:t>
      </w:r>
      <w:r w:rsidR="00643392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9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классе отражены в календарно-тематическом планировании. </w:t>
      </w: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</w:p>
    <w:p w:rsidR="00CC44CD" w:rsidRPr="00C777B1" w:rsidRDefault="00CC44CD" w:rsidP="00CC44CD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C777B1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5. Содержание учебного предмета на ступень </w:t>
      </w:r>
      <w:r w:rsidRPr="00C777B1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(</w:t>
      </w:r>
      <w:r w:rsidRPr="00C777B1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>отражено в образовательной программе образовательного учреждения).</w:t>
      </w:r>
    </w:p>
    <w:p w:rsidR="00CC44CD" w:rsidRPr="00C777B1" w:rsidRDefault="00CC44CD" w:rsidP="00CC44CD">
      <w:pPr>
        <w:jc w:val="both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</w:p>
    <w:p w:rsidR="009E2703" w:rsidRDefault="009E2703"/>
    <w:p w:rsidR="00CC44CD" w:rsidRDefault="00CC44CD"/>
    <w:p w:rsidR="00CC44CD" w:rsidRDefault="00CC44CD"/>
    <w:p w:rsidR="00CC44CD" w:rsidRDefault="00CC44CD"/>
    <w:p w:rsidR="00CC44CD" w:rsidRDefault="00CC44CD"/>
    <w:p w:rsidR="00CC44CD" w:rsidRDefault="00CC44CD"/>
    <w:p w:rsidR="00CC44CD" w:rsidRDefault="00CC44CD"/>
    <w:p w:rsidR="00CC44CD" w:rsidRDefault="00CC44CD"/>
    <w:p w:rsidR="00CC44CD" w:rsidRDefault="00CC44CD"/>
    <w:p w:rsidR="00CC44CD" w:rsidRDefault="00CC44CD"/>
    <w:p w:rsidR="00CC44CD" w:rsidRPr="00F54E33" w:rsidRDefault="00CC44CD" w:rsidP="00CC44CD">
      <w:pP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F54E3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Описание  учебно-методического и материально-технического обеспечения образовательного процесса.</w:t>
      </w:r>
    </w:p>
    <w:p w:rsidR="00CC44CD" w:rsidRPr="00F54E33" w:rsidRDefault="00CC44CD" w:rsidP="00CC44CD">
      <w:pPr>
        <w:shd w:val="clear" w:color="auto" w:fill="FFFFFF"/>
        <w:ind w:right="41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F54E3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1.Учебные пособия других авторов, используемые для подготовки к учебным занятиям: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587"/>
        <w:gridCol w:w="3792"/>
        <w:gridCol w:w="1559"/>
        <w:gridCol w:w="1559"/>
      </w:tblGrid>
      <w:tr w:rsidR="00CC44CD" w:rsidRPr="00F54E33" w:rsidTr="00C6782B">
        <w:tc>
          <w:tcPr>
            <w:tcW w:w="498" w:type="dxa"/>
          </w:tcPr>
          <w:p w:rsidR="00CC44CD" w:rsidRPr="00F54E33" w:rsidRDefault="00CC44CD" w:rsidP="00C6782B">
            <w:pPr>
              <w:shd w:val="clear" w:color="auto" w:fill="FFFFFF"/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hd w:val="clear" w:color="auto" w:fill="FFFFFF"/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3792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559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559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CC44CD" w:rsidRPr="00F54E33" w:rsidTr="00C6782B">
        <w:tc>
          <w:tcPr>
            <w:tcW w:w="498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7" w:type="dxa"/>
          </w:tcPr>
          <w:p w:rsidR="00CC44CD" w:rsidRPr="007B5A92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proofErr w:type="spellStart"/>
            <w:r w:rsidRPr="007B5A9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7B5A9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Е.М., Алексеевский Н.И., Клюев Н.Н.</w:t>
            </w:r>
          </w:p>
          <w:p w:rsidR="00CC44CD" w:rsidRPr="00F54E3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C44CD" w:rsidRPr="007B5A92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7B5A92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География. Население и хозяйство России. 9 класс.</w:t>
            </w:r>
          </w:p>
          <w:p w:rsidR="00CC44CD" w:rsidRPr="00F54E3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  <w:tc>
          <w:tcPr>
            <w:tcW w:w="1559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C44CD" w:rsidRPr="00F54E33" w:rsidTr="00C6782B">
        <w:tc>
          <w:tcPr>
            <w:tcW w:w="498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F54E33" w:rsidTr="00C6782B">
        <w:tc>
          <w:tcPr>
            <w:tcW w:w="498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7" w:type="dxa"/>
          </w:tcPr>
          <w:p w:rsidR="00CC44CD" w:rsidRPr="007B5A92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proofErr w:type="spellStart"/>
            <w:r w:rsidRPr="007B5A9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Каюмов</w:t>
            </w:r>
            <w:proofErr w:type="spellEnd"/>
            <w:r w:rsidRPr="007B5A9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А., Сафаров И. и др.  </w:t>
            </w:r>
          </w:p>
          <w:p w:rsidR="00CC44CD" w:rsidRPr="00F54E3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C44CD" w:rsidRPr="007B5A92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7B5A92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Экономическая и социальная география мира. 9 класс. </w:t>
            </w:r>
          </w:p>
          <w:p w:rsidR="00CC44CD" w:rsidRPr="00F54E3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  <w:tc>
          <w:tcPr>
            <w:tcW w:w="1559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CC44CD" w:rsidRPr="00F54E33" w:rsidTr="00C6782B">
        <w:tc>
          <w:tcPr>
            <w:tcW w:w="498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F54E33" w:rsidTr="00C6782B">
        <w:tc>
          <w:tcPr>
            <w:tcW w:w="498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587" w:type="dxa"/>
          </w:tcPr>
          <w:p w:rsidR="00CC44CD" w:rsidRPr="007B5A92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7B5A9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Науменко Н.В., Стреха Н.Л.   </w:t>
            </w:r>
          </w:p>
          <w:p w:rsidR="00CC44CD" w:rsidRPr="00F54E3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C44CD" w:rsidRPr="007B5A92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7B5A92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География материков и стран. 9 класс.</w:t>
            </w:r>
          </w:p>
          <w:p w:rsidR="00CC44CD" w:rsidRPr="00F54E3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«Дрофа»</w:t>
            </w:r>
          </w:p>
        </w:tc>
        <w:tc>
          <w:tcPr>
            <w:tcW w:w="1559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CC44CD" w:rsidRPr="00F54E33" w:rsidTr="00C6782B">
        <w:tc>
          <w:tcPr>
            <w:tcW w:w="498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CC44CD" w:rsidRPr="00F54E33" w:rsidRDefault="00CC44CD" w:rsidP="00CC44CD">
      <w:pPr>
        <w:shd w:val="clear" w:color="auto" w:fill="FFFFFF"/>
        <w:ind w:right="41"/>
        <w:jc w:val="both"/>
        <w:rPr>
          <w:rFonts w:ascii="Bookman Old Style" w:eastAsia="Times New Roman" w:hAnsi="Bookman Old Style" w:cs="Times New Roman"/>
          <w:b/>
          <w:bCs/>
          <w:i/>
          <w:iCs/>
          <w:sz w:val="12"/>
          <w:szCs w:val="24"/>
          <w:lang w:eastAsia="ru-RU"/>
        </w:rPr>
      </w:pPr>
    </w:p>
    <w:p w:rsidR="00CC44CD" w:rsidRDefault="00CC44CD" w:rsidP="00CC44CD">
      <w:pPr>
        <w:shd w:val="clear" w:color="auto" w:fill="FFFFFF"/>
        <w:ind w:right="41"/>
        <w:jc w:val="both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</w:p>
    <w:p w:rsidR="00CC44CD" w:rsidRDefault="00CC44CD" w:rsidP="00CC44CD">
      <w:pPr>
        <w:shd w:val="clear" w:color="auto" w:fill="FFFFFF"/>
        <w:ind w:right="41"/>
        <w:jc w:val="both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</w:p>
    <w:p w:rsidR="00CC44CD" w:rsidRDefault="00CC44CD" w:rsidP="00CC44CD">
      <w:pPr>
        <w:shd w:val="clear" w:color="auto" w:fill="FFFFFF"/>
        <w:ind w:right="41"/>
        <w:jc w:val="both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</w:p>
    <w:p w:rsidR="00CC44CD" w:rsidRDefault="00CC44CD" w:rsidP="00CC44CD">
      <w:pPr>
        <w:shd w:val="clear" w:color="auto" w:fill="FFFFFF"/>
        <w:ind w:right="41"/>
        <w:jc w:val="both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</w:p>
    <w:p w:rsidR="00CC44CD" w:rsidRDefault="00CC44CD" w:rsidP="00CC44CD">
      <w:pPr>
        <w:shd w:val="clear" w:color="auto" w:fill="FFFFFF"/>
        <w:ind w:right="41"/>
        <w:jc w:val="both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</w:p>
    <w:p w:rsidR="00CC44CD" w:rsidRPr="00F54E33" w:rsidRDefault="00CC44CD" w:rsidP="00CC44CD">
      <w:pPr>
        <w:shd w:val="clear" w:color="auto" w:fill="FFFFFF"/>
        <w:ind w:right="41"/>
        <w:jc w:val="both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  <w:r w:rsidRPr="00F54E3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2.Методическая литература: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587"/>
        <w:gridCol w:w="3508"/>
        <w:gridCol w:w="1701"/>
        <w:gridCol w:w="1701"/>
      </w:tblGrid>
      <w:tr w:rsidR="00CC44CD" w:rsidRPr="00F54E33" w:rsidTr="00C6782B">
        <w:tc>
          <w:tcPr>
            <w:tcW w:w="498" w:type="dxa"/>
          </w:tcPr>
          <w:p w:rsidR="00CC44CD" w:rsidRPr="00F54E33" w:rsidRDefault="00CC44CD" w:rsidP="00C6782B">
            <w:pPr>
              <w:shd w:val="clear" w:color="auto" w:fill="FFFFFF"/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hd w:val="clear" w:color="auto" w:fill="FFFFFF"/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3508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701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701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CC44CD" w:rsidRPr="00F54E33" w:rsidTr="00C6782B">
        <w:tc>
          <w:tcPr>
            <w:tcW w:w="498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hd w:val="clear" w:color="auto" w:fill="F7F7F7"/>
              </w:rPr>
              <w:t>А.И. Алексеева</w:t>
            </w:r>
          </w:p>
        </w:tc>
        <w:tc>
          <w:tcPr>
            <w:tcW w:w="3508" w:type="dxa"/>
          </w:tcPr>
          <w:p w:rsidR="00CC44CD" w:rsidRPr="007B5A92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7B5A92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География. 9 класс. Поурочные планы</w:t>
            </w:r>
          </w:p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1701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CC44CD" w:rsidRPr="00F54E33" w:rsidTr="00C6782B">
        <w:tc>
          <w:tcPr>
            <w:tcW w:w="498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F54E33" w:rsidTr="00C6782B">
        <w:tc>
          <w:tcPr>
            <w:tcW w:w="498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F54E33" w:rsidTr="00C6782B">
        <w:tc>
          <w:tcPr>
            <w:tcW w:w="498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F54E33" w:rsidTr="00C6782B">
        <w:tc>
          <w:tcPr>
            <w:tcW w:w="498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F54E33" w:rsidTr="00C6782B">
        <w:tc>
          <w:tcPr>
            <w:tcW w:w="498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F54E33" w:rsidTr="00C6782B">
        <w:tc>
          <w:tcPr>
            <w:tcW w:w="498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F54E33" w:rsidTr="00C6782B">
        <w:tc>
          <w:tcPr>
            <w:tcW w:w="498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CC44CD" w:rsidRPr="00F54E33" w:rsidRDefault="00CC44CD" w:rsidP="00CC44CD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  <w:r w:rsidRPr="00F54E3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3. Литература для учащихся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587"/>
        <w:gridCol w:w="3508"/>
        <w:gridCol w:w="2126"/>
        <w:gridCol w:w="1276"/>
      </w:tblGrid>
      <w:tr w:rsidR="00CC44CD" w:rsidRPr="00F54E33" w:rsidTr="00C6782B">
        <w:tc>
          <w:tcPr>
            <w:tcW w:w="498" w:type="dxa"/>
          </w:tcPr>
          <w:p w:rsidR="00CC44CD" w:rsidRPr="00F54E33" w:rsidRDefault="00CC44CD" w:rsidP="00C6782B">
            <w:pPr>
              <w:shd w:val="clear" w:color="auto" w:fill="FFFFFF"/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hd w:val="clear" w:color="auto" w:fill="FFFFFF"/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3508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126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276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CC44CD" w:rsidRPr="00F54E33" w:rsidTr="00C6782B">
        <w:tc>
          <w:tcPr>
            <w:tcW w:w="498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87" w:type="dxa"/>
          </w:tcPr>
          <w:p w:rsidR="00CC44CD" w:rsidRPr="00B53655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B53655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53655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Райхардт</w:t>
            </w:r>
            <w:proofErr w:type="spellEnd"/>
            <w:r w:rsidRPr="00B53655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, Г.Д. </w:t>
            </w:r>
            <w:proofErr w:type="spellStart"/>
            <w:r w:rsidRPr="00B53655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Шурдель</w:t>
            </w:r>
            <w:proofErr w:type="spellEnd"/>
          </w:p>
          <w:p w:rsidR="00CC44CD" w:rsidRPr="00F54E3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B53655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Флаги</w:t>
            </w:r>
          </w:p>
          <w:p w:rsidR="00CC44CD" w:rsidRPr="00F54E3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hd w:val="clear" w:color="auto" w:fill="F7F7F7"/>
              </w:rPr>
              <w:t>Слово</w:t>
            </w:r>
          </w:p>
        </w:tc>
        <w:tc>
          <w:tcPr>
            <w:tcW w:w="1276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hd w:val="clear" w:color="auto" w:fill="F7F7F7"/>
              </w:rPr>
              <w:t>2005</w:t>
            </w:r>
          </w:p>
        </w:tc>
      </w:tr>
      <w:tr w:rsidR="00CC44CD" w:rsidRPr="00F54E33" w:rsidTr="00C6782B">
        <w:tc>
          <w:tcPr>
            <w:tcW w:w="498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F54E33" w:rsidTr="00C6782B">
        <w:tc>
          <w:tcPr>
            <w:tcW w:w="498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7" w:type="dxa"/>
          </w:tcPr>
          <w:p w:rsidR="00CC44CD" w:rsidRPr="00B53655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B53655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Кокорин А.О.</w:t>
            </w:r>
          </w:p>
          <w:p w:rsidR="00CC44CD" w:rsidRPr="00F54E33" w:rsidRDefault="00CC44CD" w:rsidP="00C6782B">
            <w:pPr>
              <w:spacing w:before="180" w:after="180" w:line="240" w:lineRule="auto"/>
              <w:ind w:left="75" w:right="75"/>
              <w:jc w:val="center"/>
              <w:outlineLvl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B53655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B53655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География. Весь курс школьной программы в схемах и таблицах.</w:t>
            </w:r>
          </w:p>
          <w:p w:rsidR="00CC44CD" w:rsidRPr="00F54E33" w:rsidRDefault="00CC44CD" w:rsidP="00C6782B">
            <w:pPr>
              <w:spacing w:before="180" w:after="180" w:line="240" w:lineRule="auto"/>
              <w:ind w:left="75" w:right="75"/>
              <w:jc w:val="center"/>
              <w:outlineLvl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7F7F7"/>
              </w:rPr>
              <w:t>Тригон</w:t>
            </w:r>
            <w:proofErr w:type="spellEnd"/>
          </w:p>
        </w:tc>
        <w:tc>
          <w:tcPr>
            <w:tcW w:w="1276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CC44CD" w:rsidRPr="00F54E33" w:rsidTr="00C6782B">
        <w:tc>
          <w:tcPr>
            <w:tcW w:w="498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F54E33" w:rsidTr="00C6782B">
        <w:tc>
          <w:tcPr>
            <w:tcW w:w="498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587" w:type="dxa"/>
          </w:tcPr>
          <w:p w:rsidR="00CC44CD" w:rsidRPr="00B53655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B53655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Смирнова Е.В.</w:t>
            </w:r>
          </w:p>
          <w:p w:rsidR="00CC44CD" w:rsidRPr="00F54E3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B53655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B53655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Изменение климата</w:t>
            </w:r>
          </w:p>
          <w:p w:rsidR="00CC44CD" w:rsidRPr="00F54E3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7F7F7"/>
                <w:lang w:val="en-US"/>
              </w:rPr>
              <w:t>WWF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7F7F7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7F7F7"/>
              </w:rPr>
              <w:t>России</w:t>
            </w:r>
          </w:p>
        </w:tc>
        <w:tc>
          <w:tcPr>
            <w:tcW w:w="1276" w:type="dxa"/>
            <w:vMerge w:val="restart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CC44CD" w:rsidRPr="00F54E33" w:rsidTr="00C6782B">
        <w:tc>
          <w:tcPr>
            <w:tcW w:w="498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44CD" w:rsidRPr="00F54E33" w:rsidRDefault="00CC44CD" w:rsidP="00C6782B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>
      <w:pPr>
        <w:jc w:val="right"/>
        <w:rPr>
          <w:rFonts w:ascii="Bookman Old Style" w:hAnsi="Bookman Old Style" w:cs="Times New Roman"/>
          <w:b/>
          <w:sz w:val="24"/>
          <w:szCs w:val="24"/>
        </w:rPr>
      </w:pPr>
    </w:p>
    <w:p w:rsidR="00CC44CD" w:rsidRDefault="00CC44CD" w:rsidP="00CC44C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C44CD" w:rsidRDefault="00CC44CD" w:rsidP="00CC44C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C44CD" w:rsidRDefault="00CC44CD" w:rsidP="00CC44C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C44CD" w:rsidRDefault="00CC44CD" w:rsidP="00CC44C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C44CD" w:rsidRDefault="00CC44CD" w:rsidP="00CC44C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C44CD" w:rsidRDefault="00CC44CD" w:rsidP="00CC44C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C44CD" w:rsidRDefault="00CC44CD" w:rsidP="00CC44C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C44CD" w:rsidRDefault="00CC44CD" w:rsidP="00CC44C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C44CD" w:rsidRDefault="00CC44CD" w:rsidP="00CC44C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C44CD" w:rsidRDefault="00CC44CD" w:rsidP="00CC44C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C44CD" w:rsidRPr="005541EE" w:rsidRDefault="00CC44CD" w:rsidP="00CC44C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sz w:val="24"/>
          <w:szCs w:val="24"/>
        </w:rPr>
        <w:t>Контроль планируемых результатов изучения учебного предмета.</w:t>
      </w:r>
    </w:p>
    <w:p w:rsidR="00CC44CD" w:rsidRPr="005541EE" w:rsidRDefault="00CC44CD" w:rsidP="00CC44CD">
      <w:pPr>
        <w:jc w:val="both"/>
        <w:rPr>
          <w:rFonts w:ascii="Bookman Old Style" w:hAnsi="Bookman Old Style" w:cs="Times New Roman"/>
          <w:sz w:val="24"/>
          <w:szCs w:val="24"/>
        </w:rPr>
      </w:pPr>
      <w:r w:rsidRPr="005541EE">
        <w:rPr>
          <w:rFonts w:ascii="Bookman Old Style" w:hAnsi="Bookman Old Style" w:cs="Times New Roman"/>
          <w:sz w:val="24"/>
          <w:szCs w:val="24"/>
        </w:rPr>
        <w:t>Перечень вопросов для итогового контроля по изучаемой дисциплине:</w:t>
      </w:r>
    </w:p>
    <w:p w:rsidR="00CC44CD" w:rsidRPr="005541EE" w:rsidRDefault="00CC44CD" w:rsidP="00CC44CD">
      <w:pPr>
        <w:jc w:val="both"/>
        <w:rPr>
          <w:rFonts w:ascii="Bookman Old Style" w:hAnsi="Bookman Old Style" w:cs="Times New Roman"/>
          <w:sz w:val="24"/>
          <w:szCs w:val="24"/>
        </w:rPr>
      </w:pPr>
      <w:r w:rsidRPr="005541EE">
        <w:rPr>
          <w:rFonts w:ascii="Bookman Old Style" w:hAnsi="Bookman Old Style" w:cs="Times New Roman"/>
          <w:sz w:val="24"/>
          <w:szCs w:val="24"/>
        </w:rPr>
        <w:t>1.</w:t>
      </w:r>
      <w:r>
        <w:rPr>
          <w:rFonts w:ascii="Bookman Old Style" w:hAnsi="Bookman Old Style" w:cs="Times New Roman"/>
          <w:sz w:val="24"/>
          <w:szCs w:val="24"/>
        </w:rPr>
        <w:t xml:space="preserve"> Устные ответы учащихся</w:t>
      </w:r>
    </w:p>
    <w:p w:rsidR="00CC44CD" w:rsidRPr="005541EE" w:rsidRDefault="00CC44CD" w:rsidP="00CC44CD">
      <w:pPr>
        <w:jc w:val="both"/>
        <w:rPr>
          <w:rFonts w:ascii="Bookman Old Style" w:hAnsi="Bookman Old Style" w:cs="Times New Roman"/>
          <w:sz w:val="24"/>
          <w:szCs w:val="24"/>
        </w:rPr>
      </w:pPr>
      <w:r w:rsidRPr="005541EE">
        <w:rPr>
          <w:rFonts w:ascii="Bookman Old Style" w:hAnsi="Bookman Old Style" w:cs="Times New Roman"/>
          <w:sz w:val="24"/>
          <w:szCs w:val="24"/>
        </w:rPr>
        <w:t>2.</w:t>
      </w:r>
      <w:r>
        <w:rPr>
          <w:rFonts w:ascii="Bookman Old Style" w:hAnsi="Bookman Old Style" w:cs="Times New Roman"/>
          <w:sz w:val="24"/>
          <w:szCs w:val="24"/>
        </w:rPr>
        <w:t xml:space="preserve"> Тестирование </w:t>
      </w:r>
    </w:p>
    <w:p w:rsidR="00CC44CD" w:rsidRPr="005541EE" w:rsidRDefault="00CC44CD" w:rsidP="00CC44CD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5541EE">
        <w:rPr>
          <w:rFonts w:ascii="Bookman Old Style" w:hAnsi="Bookman Old Style" w:cs="Times New Roman"/>
          <w:sz w:val="24"/>
          <w:szCs w:val="24"/>
        </w:rPr>
        <w:t>3.</w:t>
      </w:r>
      <w:r>
        <w:rPr>
          <w:rFonts w:ascii="Bookman Old Style" w:hAnsi="Bookman Old Style" w:cs="Times New Roman"/>
          <w:sz w:val="24"/>
          <w:szCs w:val="24"/>
        </w:rPr>
        <w:t xml:space="preserve"> Контрольные и практические работы </w:t>
      </w:r>
    </w:p>
    <w:p w:rsidR="00CC44CD" w:rsidRDefault="00CC44CD" w:rsidP="00CC44CD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CC44CD" w:rsidRPr="005541EE" w:rsidRDefault="00CC44CD" w:rsidP="00CC44CD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Источники контрольно-измерительных материалов</w:t>
      </w:r>
    </w:p>
    <w:tbl>
      <w:tblPr>
        <w:tblW w:w="0" w:type="auto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979"/>
        <w:gridCol w:w="2464"/>
        <w:gridCol w:w="3715"/>
      </w:tblGrid>
      <w:tr w:rsidR="00CC44CD" w:rsidRPr="005541EE" w:rsidTr="00C6782B">
        <w:trPr>
          <w:jc w:val="center"/>
        </w:trPr>
        <w:tc>
          <w:tcPr>
            <w:tcW w:w="820" w:type="dxa"/>
          </w:tcPr>
          <w:p w:rsidR="00CC44CD" w:rsidRPr="005541EE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№</w:t>
            </w:r>
          </w:p>
          <w:p w:rsidR="00CC44CD" w:rsidRPr="005541EE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gramStart"/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п</w:t>
            </w:r>
            <w:proofErr w:type="gramEnd"/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/п</w:t>
            </w:r>
          </w:p>
        </w:tc>
        <w:tc>
          <w:tcPr>
            <w:tcW w:w="2979" w:type="dxa"/>
          </w:tcPr>
          <w:p w:rsidR="00CC44CD" w:rsidRPr="005541EE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Название</w:t>
            </w:r>
          </w:p>
        </w:tc>
        <w:tc>
          <w:tcPr>
            <w:tcW w:w="2464" w:type="dxa"/>
          </w:tcPr>
          <w:p w:rsidR="00CC44CD" w:rsidRPr="005541EE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Автор</w:t>
            </w:r>
          </w:p>
        </w:tc>
        <w:tc>
          <w:tcPr>
            <w:tcW w:w="3715" w:type="dxa"/>
          </w:tcPr>
          <w:p w:rsidR="00CC44CD" w:rsidRPr="005541EE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Выходные данные</w:t>
            </w:r>
          </w:p>
        </w:tc>
      </w:tr>
      <w:tr w:rsidR="00CC44CD" w:rsidRPr="005541EE" w:rsidTr="00C6782B">
        <w:trPr>
          <w:jc w:val="center"/>
        </w:trPr>
        <w:tc>
          <w:tcPr>
            <w:tcW w:w="820" w:type="dxa"/>
          </w:tcPr>
          <w:p w:rsidR="00CC44CD" w:rsidRPr="005541EE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CC44CD" w:rsidRPr="008273A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273A3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География России. 9 класс. Рабочая тетрадь </w:t>
            </w:r>
            <w:proofErr w:type="gramStart"/>
            <w:r w:rsidRPr="008273A3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к уч</w:t>
            </w:r>
            <w:proofErr w:type="gramEnd"/>
            <w:r w:rsidRPr="008273A3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. Дронова В.П., Рома В.Я.</w:t>
            </w:r>
          </w:p>
          <w:p w:rsidR="00CC44CD" w:rsidRPr="005541EE" w:rsidRDefault="00CC44CD" w:rsidP="00C6782B">
            <w:pPr>
              <w:spacing w:before="180" w:after="180" w:line="240" w:lineRule="auto"/>
              <w:outlineLvl w:val="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C44CD" w:rsidRPr="008273A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273A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Дронов В.П.  </w:t>
            </w:r>
          </w:p>
          <w:p w:rsidR="00CC44CD" w:rsidRPr="005541EE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CC44CD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Bookman Old Style" w:hAnsi="Bookman Old Style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Bookman Old Style" w:hAnsi="Bookman Old Style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«Дрофа» 2014</w:t>
            </w:r>
          </w:p>
          <w:p w:rsidR="00CC44CD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УДК 373.167.1:91</w:t>
            </w:r>
          </w:p>
          <w:p w:rsidR="00CC44CD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ББК 26.8я72</w:t>
            </w:r>
          </w:p>
          <w:p w:rsidR="00CC44CD" w:rsidRPr="005541EE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       Д75</w:t>
            </w:r>
          </w:p>
        </w:tc>
      </w:tr>
      <w:tr w:rsidR="00CC44CD" w:rsidRPr="005541EE" w:rsidTr="00C6782B">
        <w:trPr>
          <w:jc w:val="center"/>
        </w:trPr>
        <w:tc>
          <w:tcPr>
            <w:tcW w:w="820" w:type="dxa"/>
          </w:tcPr>
          <w:p w:rsidR="00CC44CD" w:rsidRPr="005541EE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9" w:type="dxa"/>
          </w:tcPr>
          <w:p w:rsidR="00CC44CD" w:rsidRPr="008273A3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273A3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Сборник заданий и упражнений по географии. 9 класс. К учебнику под ред. Дронова В.</w:t>
            </w:r>
            <w:proofErr w:type="gramStart"/>
            <w:r w:rsidRPr="008273A3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</w:p>
          <w:p w:rsidR="00CC44CD" w:rsidRPr="005541EE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C44CD" w:rsidRPr="00FF3164" w:rsidRDefault="00CC44CD" w:rsidP="00C6782B">
            <w:pPr>
              <w:spacing w:before="180" w:after="18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</w:p>
          <w:p w:rsidR="00CC44CD" w:rsidRPr="008273A3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  </w:t>
            </w:r>
            <w:r w:rsidRPr="008273A3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Дронов В </w:t>
            </w:r>
            <w:proofErr w:type="gramStart"/>
            <w:r w:rsidRPr="008273A3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273A3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</w:tcPr>
          <w:p w:rsidR="00CC44CD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г. Москва «Экзамен»</w:t>
            </w:r>
          </w:p>
          <w:p w:rsidR="00CC44CD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УДК 372.8:91(075.3)</w:t>
            </w:r>
          </w:p>
          <w:p w:rsidR="00CC44CD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ББК 74.262.6я72</w:t>
            </w:r>
          </w:p>
          <w:p w:rsidR="00CC44CD" w:rsidRPr="005541EE" w:rsidRDefault="00CC44CD" w:rsidP="00C67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       С50</w:t>
            </w:r>
          </w:p>
        </w:tc>
      </w:tr>
    </w:tbl>
    <w:p w:rsidR="00CC44CD" w:rsidRDefault="00CC44CD" w:rsidP="00CC44C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C44CD" w:rsidRDefault="00CC44CD" w:rsidP="00CC44CD"/>
    <w:p w:rsidR="00CC44CD" w:rsidRDefault="00CC44CD" w:rsidP="00CC44CD">
      <w:r>
        <w:t xml:space="preserve">                                                                                                    </w:t>
      </w:r>
    </w:p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/>
    <w:p w:rsidR="00CC44CD" w:rsidRPr="00005FC4" w:rsidRDefault="00CC44CD" w:rsidP="00CC44CD">
      <w:pP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  <w:r w:rsidRPr="00005FC4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Тематическое планирование</w:t>
      </w:r>
    </w:p>
    <w:p w:rsidR="00CC44CD" w:rsidRPr="00005FC4" w:rsidRDefault="00CC44CD" w:rsidP="00CC44CD">
      <w:pPr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  <w:r w:rsidRPr="00005FC4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 xml:space="preserve">Указываем </w:t>
      </w:r>
      <w:r w:rsidRPr="00005FC4">
        <w:rPr>
          <w:rFonts w:ascii="Bookman Old Style" w:eastAsia="Times New Roman" w:hAnsi="Bookman Old Style" w:cs="Times New Roman"/>
          <w:i/>
          <w:iCs/>
          <w:sz w:val="24"/>
          <w:szCs w:val="24"/>
          <w:u w:val="single"/>
          <w:lang w:eastAsia="ru-RU"/>
        </w:rPr>
        <w:t>только количество</w:t>
      </w:r>
      <w:r w:rsidRPr="00005FC4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 xml:space="preserve"> видов работ в часах. 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1276"/>
        <w:gridCol w:w="4252"/>
        <w:gridCol w:w="2127"/>
        <w:gridCol w:w="2126"/>
        <w:gridCol w:w="2126"/>
      </w:tblGrid>
      <w:tr w:rsidR="00CC44CD" w:rsidRPr="00005FC4" w:rsidTr="00C6782B">
        <w:tc>
          <w:tcPr>
            <w:tcW w:w="2624" w:type="dxa"/>
            <w:vMerge w:val="restart"/>
          </w:tcPr>
          <w:p w:rsidR="00CC44CD" w:rsidRPr="00005FC4" w:rsidRDefault="00CC44CD" w:rsidP="00C6782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Раздел учебного курса</w:t>
            </w:r>
          </w:p>
        </w:tc>
        <w:tc>
          <w:tcPr>
            <w:tcW w:w="1276" w:type="dxa"/>
            <w:vMerge w:val="restart"/>
          </w:tcPr>
          <w:p w:rsidR="00CC44CD" w:rsidRPr="00005FC4" w:rsidRDefault="00CC44CD" w:rsidP="00C6782B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5" w:type="dxa"/>
            <w:gridSpan w:val="3"/>
          </w:tcPr>
          <w:p w:rsidR="00CC44CD" w:rsidRPr="00005FC4" w:rsidRDefault="00CC44CD" w:rsidP="00C6782B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Контроль </w:t>
            </w:r>
          </w:p>
        </w:tc>
        <w:tc>
          <w:tcPr>
            <w:tcW w:w="2126" w:type="dxa"/>
            <w:vMerge w:val="restart"/>
          </w:tcPr>
          <w:p w:rsidR="00CC44CD" w:rsidRPr="00005FC4" w:rsidRDefault="00CC44CD" w:rsidP="00C6782B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Проекты</w:t>
            </w:r>
          </w:p>
        </w:tc>
      </w:tr>
      <w:tr w:rsidR="00CC44CD" w:rsidRPr="00005FC4" w:rsidTr="00C6782B">
        <w:trPr>
          <w:trHeight w:val="632"/>
        </w:trPr>
        <w:tc>
          <w:tcPr>
            <w:tcW w:w="2624" w:type="dxa"/>
            <w:vMerge/>
          </w:tcPr>
          <w:p w:rsidR="00CC44CD" w:rsidRPr="00005FC4" w:rsidRDefault="00CC44CD" w:rsidP="00C6782B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44CD" w:rsidRPr="00005FC4" w:rsidRDefault="00CC44CD" w:rsidP="00C6782B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Текущий и промежуточный контроль </w:t>
            </w: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126" w:type="dxa"/>
            <w:vMerge/>
          </w:tcPr>
          <w:p w:rsidR="00CC44CD" w:rsidRPr="00005FC4" w:rsidRDefault="00CC44CD" w:rsidP="00C6782B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005FC4" w:rsidRDefault="00CC44CD" w:rsidP="00C6782B">
            <w:pPr>
              <w:spacing w:after="0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t xml:space="preserve">Место России в мире 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CC44CD" w:rsidRPr="006F21A2" w:rsidRDefault="00CC44CD" w:rsidP="00C6782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6F21A2">
              <w:rPr>
                <w:rFonts w:ascii="Bookman Old Style" w:eastAsia="Times New Roman" w:hAnsi="Bookman Old Style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tabs>
                <w:tab w:val="left" w:pos="189"/>
              </w:tabs>
              <w:spacing w:after="0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t xml:space="preserve">Население Российской Федерации 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2127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6F21A2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t>Географические особенности экономики России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rPr>
          <w:trHeight w:val="460"/>
        </w:trPr>
        <w:tc>
          <w:tcPr>
            <w:tcW w:w="2624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t>Важнейшие межотраслевые комплексы России и их география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CC44CD" w:rsidRPr="00005FC4" w:rsidRDefault="00CC44CD" w:rsidP="00C6782B">
            <w:pPr>
              <w:ind w:firstLine="7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lastRenderedPageBreak/>
              <w:t>Машиностроительный комплекс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2127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21A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t>Топливно-энергетический комплекс (ТЭК)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t>Комплексы, производящие конструкционные материалы и химические вещества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t>Агропромышленный комплекс (АПК)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7F7F7"/>
              </w:rPr>
              <w:t>Инфраструктурный комплекс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4F422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4F422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Районирование</w:t>
            </w:r>
            <w:r w:rsidRPr="004F4222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</w:t>
            </w:r>
            <w:r w:rsidRPr="004F422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 xml:space="preserve">России. Общественная география крупных регионов 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4F422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F422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Западный</w:t>
            </w:r>
            <w:proofErr w:type="gramEnd"/>
            <w:r w:rsidRPr="004F422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 xml:space="preserve"> макрорегион – европейская Россия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4F422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4F422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Центральная Россия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4F422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4F422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Европейский Север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4F422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Европейский Юг – Северный Кавказ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Pr="004F422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 xml:space="preserve">Поволжье 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Урал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Восточный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 xml:space="preserve"> макрорегион – азиатская Россия</w:t>
            </w:r>
          </w:p>
        </w:tc>
        <w:tc>
          <w:tcPr>
            <w:tcW w:w="1276" w:type="dxa"/>
          </w:tcPr>
          <w:p w:rsidR="00CC44CD" w:rsidRPr="006F21A2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 w:rsidRPr="006F21A2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4CD" w:rsidRPr="00005FC4" w:rsidTr="00C6782B">
        <w:tc>
          <w:tcPr>
            <w:tcW w:w="2624" w:type="dxa"/>
          </w:tcPr>
          <w:p w:rsidR="00CC44CD" w:rsidRDefault="00CC44CD" w:rsidP="00C6782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1276" w:type="dxa"/>
          </w:tcPr>
          <w:p w:rsidR="00CC44CD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44CD" w:rsidRPr="00005FC4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C44CD" w:rsidRPr="00005FC4" w:rsidRDefault="00CC44CD" w:rsidP="00CC44CD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/>
    <w:p w:rsidR="00CC44CD" w:rsidRPr="00643998" w:rsidRDefault="00CC44CD" w:rsidP="00CC44CD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CC44CD" w:rsidRDefault="00CC44CD" w:rsidP="00CC44CD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CC44CD" w:rsidRDefault="00CC44CD" w:rsidP="00CC44CD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CC44CD" w:rsidRDefault="00CC44CD" w:rsidP="00CC44CD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CC44CD" w:rsidRPr="00643998" w:rsidRDefault="00CC44CD" w:rsidP="00CC44CD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643998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Мониторинг успешности усвоения учебного материала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141"/>
        <w:gridCol w:w="2562"/>
        <w:gridCol w:w="1115"/>
        <w:gridCol w:w="1293"/>
        <w:gridCol w:w="3060"/>
        <w:gridCol w:w="2629"/>
        <w:gridCol w:w="2217"/>
      </w:tblGrid>
      <w:tr w:rsidR="00CC44CD" w:rsidRPr="00643998" w:rsidTr="00C6782B">
        <w:trPr>
          <w:cantSplit/>
          <w:trHeight w:val="1658"/>
        </w:trPr>
        <w:tc>
          <w:tcPr>
            <w:tcW w:w="511" w:type="pct"/>
            <w:textDirection w:val="btLr"/>
            <w:vAlign w:val="center"/>
          </w:tcPr>
          <w:p w:rsidR="00CC44CD" w:rsidRPr="00643998" w:rsidRDefault="00CC44CD" w:rsidP="00C6782B">
            <w:pPr>
              <w:spacing w:after="0"/>
              <w:ind w:left="113" w:right="113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Дата</w:t>
            </w:r>
          </w:p>
        </w:tc>
        <w:tc>
          <w:tcPr>
            <w:tcW w:w="365" w:type="pct"/>
            <w:textDirection w:val="btLr"/>
            <w:vAlign w:val="center"/>
          </w:tcPr>
          <w:p w:rsidR="00CC44CD" w:rsidRPr="00643998" w:rsidRDefault="00CC44CD" w:rsidP="00C6782B">
            <w:pPr>
              <w:spacing w:after="0"/>
              <w:ind w:left="113" w:right="113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 xml:space="preserve">№ </w:t>
            </w:r>
            <w:proofErr w:type="spellStart"/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к.р</w:t>
            </w:r>
            <w:proofErr w:type="spellEnd"/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.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 xml:space="preserve">Тема </w:t>
            </w:r>
            <w:proofErr w:type="gramStart"/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контроль-ной</w:t>
            </w:r>
            <w:proofErr w:type="gramEnd"/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 xml:space="preserve"> работы</w:t>
            </w:r>
          </w:p>
        </w:tc>
        <w:tc>
          <w:tcPr>
            <w:tcW w:w="357" w:type="pct"/>
            <w:textDirection w:val="btLr"/>
          </w:tcPr>
          <w:p w:rsidR="00CC44CD" w:rsidRPr="00643998" w:rsidRDefault="00CC44CD" w:rsidP="00C6782B">
            <w:pPr>
              <w:spacing w:after="0"/>
              <w:ind w:left="113" w:right="113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Класс</w:t>
            </w:r>
          </w:p>
        </w:tc>
        <w:tc>
          <w:tcPr>
            <w:tcW w:w="414" w:type="pct"/>
            <w:textDirection w:val="btLr"/>
          </w:tcPr>
          <w:p w:rsidR="00CC44CD" w:rsidRPr="00643998" w:rsidRDefault="00CC44CD" w:rsidP="00C6782B">
            <w:pPr>
              <w:spacing w:after="0"/>
              <w:ind w:left="113" w:right="113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Кол-во уч-ся в классе</w:t>
            </w: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Кол-во учащихся, выполнявших работу</w:t>
            </w: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Справились</w:t>
            </w: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Получили 4 и 5</w:t>
            </w: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Городское и сельское население (Тест)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Электроэнергетика (Тест)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Цветная металлургия (тест)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Лесная промышленност</w:t>
            </w:r>
            <w:proofErr w:type="gram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тест)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Состав комплекса. Роль транспорт</w:t>
            </w:r>
            <w:proofErr w:type="gram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тест)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Районирование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России (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К.</w:t>
            </w:r>
            <w:proofErr w:type="gram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/р)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03.02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Географические особенности областей Центрального района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Географическое положение, природные условия и ресурсы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Хозяйство 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Западная Сибирь 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Дальний Восток 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Урок обобщения и систематизации знаний по разделу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Урок обобщения и систематизации знаний по курсу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CC44CD" w:rsidRPr="00643998" w:rsidTr="00C6782B">
        <w:tc>
          <w:tcPr>
            <w:tcW w:w="511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365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Урок обобщения и систематизации знаний по курсу </w:t>
            </w:r>
          </w:p>
        </w:tc>
        <w:tc>
          <w:tcPr>
            <w:tcW w:w="357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C44CD" w:rsidRPr="00643998" w:rsidRDefault="00CC44CD" w:rsidP="00C6782B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 w:rsidP="00CC44CD"/>
    <w:p w:rsidR="00CC44CD" w:rsidRDefault="00CC44CD"/>
    <w:p w:rsidR="00CC44CD" w:rsidRDefault="00CC44CD"/>
    <w:p w:rsidR="00CC44CD" w:rsidRDefault="00CC44CD"/>
    <w:p w:rsidR="00CC44CD" w:rsidRDefault="00CC44CD"/>
    <w:p w:rsidR="00CC44CD" w:rsidRDefault="00CC44CD"/>
    <w:p w:rsidR="00CC44CD" w:rsidRDefault="00CC44CD"/>
    <w:p w:rsidR="00CC44CD" w:rsidRDefault="00CC44CD"/>
    <w:tbl>
      <w:tblPr>
        <w:tblpPr w:leftFromText="180" w:rightFromText="180" w:vertAnchor="page" w:horzAnchor="margin" w:tblpY="36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32"/>
        <w:gridCol w:w="691"/>
        <w:gridCol w:w="624"/>
        <w:gridCol w:w="102"/>
        <w:gridCol w:w="3022"/>
        <w:gridCol w:w="664"/>
        <w:gridCol w:w="209"/>
        <w:gridCol w:w="641"/>
        <w:gridCol w:w="357"/>
        <w:gridCol w:w="352"/>
        <w:gridCol w:w="646"/>
        <w:gridCol w:w="52"/>
        <w:gridCol w:w="578"/>
        <w:gridCol w:w="1298"/>
        <w:gridCol w:w="876"/>
        <w:gridCol w:w="877"/>
        <w:gridCol w:w="626"/>
        <w:gridCol w:w="626"/>
        <w:gridCol w:w="2359"/>
        <w:gridCol w:w="709"/>
      </w:tblGrid>
      <w:tr w:rsidR="00CC44CD" w:rsidRPr="00C97F39" w:rsidTr="00C6782B">
        <w:trPr>
          <w:trHeight w:val="679"/>
        </w:trPr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CC44CD" w:rsidRPr="00C97F39" w:rsidRDefault="00CC44CD" w:rsidP="00C6782B">
            <w:pPr>
              <w:spacing w:after="0" w:line="240" w:lineRule="auto"/>
              <w:ind w:left="113"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№ урока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Дата проведения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Тема урока</w:t>
            </w:r>
          </w:p>
        </w:tc>
        <w:tc>
          <w:tcPr>
            <w:tcW w:w="664" w:type="dxa"/>
            <w:vMerge w:val="restart"/>
            <w:shd w:val="clear" w:color="auto" w:fill="auto"/>
            <w:textDirection w:val="btLr"/>
            <w:vAlign w:val="center"/>
          </w:tcPr>
          <w:p w:rsidR="00CC44CD" w:rsidRPr="00C97F39" w:rsidRDefault="00CC44CD" w:rsidP="00C6782B">
            <w:pPr>
              <w:spacing w:after="0" w:line="240" w:lineRule="auto"/>
              <w:ind w:left="113"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Тип  урока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CC44CD" w:rsidRPr="00C97F39" w:rsidRDefault="00CC44CD" w:rsidP="00C6782B">
            <w:pPr>
              <w:spacing w:after="0" w:line="240" w:lineRule="auto"/>
              <w:ind w:left="113"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Форма  контроля</w:t>
            </w:r>
          </w:p>
          <w:p w:rsidR="00CC44CD" w:rsidRPr="00C97F39" w:rsidRDefault="00CC44CD" w:rsidP="00C6782B">
            <w:pPr>
              <w:spacing w:after="0" w:line="240" w:lineRule="auto"/>
              <w:ind w:left="113"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CC44CD" w:rsidRPr="00C97F39" w:rsidRDefault="00CC44CD" w:rsidP="00C6782B">
            <w:pPr>
              <w:spacing w:after="0" w:line="240" w:lineRule="auto"/>
              <w:ind w:left="113"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Информационное сопровождение</w:t>
            </w:r>
          </w:p>
        </w:tc>
        <w:tc>
          <w:tcPr>
            <w:tcW w:w="3450" w:type="dxa"/>
            <w:gridSpan w:val="5"/>
            <w:shd w:val="clear" w:color="auto" w:fill="auto"/>
            <w:vAlign w:val="center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Планируемые результаты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4488" w:type="dxa"/>
            <w:gridSpan w:val="4"/>
            <w:vAlign w:val="center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Универсальные учебные действия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(УУД)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C44CD" w:rsidRPr="00C97F39" w:rsidRDefault="00CC44CD" w:rsidP="00C6782B">
            <w:pPr>
              <w:rPr>
                <w:rFonts w:ascii="Bookman Old Style" w:hAnsi="Bookman Old Style"/>
                <w:b/>
              </w:rPr>
            </w:pPr>
            <w:r w:rsidRPr="00C97F39">
              <w:rPr>
                <w:rFonts w:ascii="Bookman Old Style" w:hAnsi="Bookman Old Style"/>
                <w:b/>
                <w:sz w:val="20"/>
              </w:rPr>
              <w:t>Домашнее Задание</w:t>
            </w:r>
          </w:p>
        </w:tc>
      </w:tr>
      <w:tr w:rsidR="00CC44CD" w:rsidRPr="00C97F39" w:rsidTr="00C6782B">
        <w:trPr>
          <w:cantSplit/>
          <w:trHeight w:val="1821"/>
        </w:trPr>
        <w:tc>
          <w:tcPr>
            <w:tcW w:w="502" w:type="dxa"/>
            <w:vMerge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723" w:type="dxa"/>
            <w:gridSpan w:val="2"/>
            <w:shd w:val="clear" w:color="auto" w:fill="auto"/>
            <w:textDirection w:val="btLr"/>
            <w:vAlign w:val="center"/>
          </w:tcPr>
          <w:p w:rsidR="00CC44CD" w:rsidRPr="00C97F39" w:rsidRDefault="00CC44CD" w:rsidP="00C6782B">
            <w:pPr>
              <w:spacing w:after="0" w:line="240" w:lineRule="auto"/>
              <w:ind w:left="113"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план</w:t>
            </w:r>
          </w:p>
        </w:tc>
        <w:tc>
          <w:tcPr>
            <w:tcW w:w="726" w:type="dxa"/>
            <w:gridSpan w:val="2"/>
            <w:shd w:val="clear" w:color="auto" w:fill="auto"/>
            <w:textDirection w:val="btLr"/>
            <w:vAlign w:val="center"/>
          </w:tcPr>
          <w:p w:rsidR="00CC44CD" w:rsidRPr="00C97F39" w:rsidRDefault="00CC44CD" w:rsidP="00C6782B">
            <w:pPr>
              <w:spacing w:after="0" w:line="240" w:lineRule="auto"/>
              <w:ind w:left="113"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факт</w:t>
            </w:r>
          </w:p>
        </w:tc>
        <w:tc>
          <w:tcPr>
            <w:tcW w:w="3022" w:type="dxa"/>
            <w:vMerge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CC44CD" w:rsidRPr="00C97F39" w:rsidRDefault="00CC44CD" w:rsidP="00C6782B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textDirection w:val="btLr"/>
          </w:tcPr>
          <w:p w:rsidR="00CC44CD" w:rsidRPr="00C97F39" w:rsidRDefault="00CC44CD" w:rsidP="00C6782B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предметные</w:t>
            </w:r>
          </w:p>
        </w:tc>
        <w:tc>
          <w:tcPr>
            <w:tcW w:w="1298" w:type="dxa"/>
            <w:shd w:val="clear" w:color="auto" w:fill="auto"/>
            <w:textDirection w:val="btLr"/>
          </w:tcPr>
          <w:p w:rsidR="00CC44CD" w:rsidRPr="00C97F39" w:rsidRDefault="00CC44CD" w:rsidP="00C6782B">
            <w:pPr>
              <w:spacing w:after="0" w:line="240" w:lineRule="auto"/>
              <w:ind w:left="113"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proofErr w:type="spellStart"/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метапредмет-ные</w:t>
            </w:r>
            <w:proofErr w:type="spellEnd"/>
          </w:p>
        </w:tc>
        <w:tc>
          <w:tcPr>
            <w:tcW w:w="876" w:type="dxa"/>
            <w:shd w:val="clear" w:color="auto" w:fill="auto"/>
            <w:textDirection w:val="btLr"/>
          </w:tcPr>
          <w:p w:rsidR="00CC44CD" w:rsidRPr="00C97F39" w:rsidRDefault="00CC44CD" w:rsidP="00C6782B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личностные</w:t>
            </w:r>
          </w:p>
        </w:tc>
        <w:tc>
          <w:tcPr>
            <w:tcW w:w="877" w:type="dxa"/>
            <w:textDirection w:val="btLr"/>
          </w:tcPr>
          <w:p w:rsidR="00CC44CD" w:rsidRPr="00C97F39" w:rsidRDefault="00CC44CD" w:rsidP="00C6782B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proofErr w:type="spellStart"/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познаватель-ные</w:t>
            </w:r>
            <w:proofErr w:type="spellEnd"/>
            <w:proofErr w:type="gramEnd"/>
          </w:p>
        </w:tc>
        <w:tc>
          <w:tcPr>
            <w:tcW w:w="626" w:type="dxa"/>
            <w:textDirection w:val="btLr"/>
          </w:tcPr>
          <w:p w:rsidR="00CC44CD" w:rsidRPr="00C97F39" w:rsidRDefault="00CC44CD" w:rsidP="00C6782B">
            <w:pPr>
              <w:spacing w:after="0" w:line="240" w:lineRule="auto"/>
              <w:ind w:left="113"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proofErr w:type="spellStart"/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коммуника-тивные</w:t>
            </w:r>
            <w:proofErr w:type="spellEnd"/>
            <w:proofErr w:type="gramEnd"/>
          </w:p>
        </w:tc>
        <w:tc>
          <w:tcPr>
            <w:tcW w:w="626" w:type="dxa"/>
            <w:textDirection w:val="btLr"/>
          </w:tcPr>
          <w:p w:rsidR="00CC44CD" w:rsidRPr="00C97F39" w:rsidRDefault="00CC44CD" w:rsidP="00C6782B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личностные</w:t>
            </w:r>
          </w:p>
        </w:tc>
        <w:tc>
          <w:tcPr>
            <w:tcW w:w="2359" w:type="dxa"/>
            <w:textDirection w:val="btLr"/>
          </w:tcPr>
          <w:p w:rsidR="00CC44CD" w:rsidRPr="00C97F39" w:rsidRDefault="00CC44CD" w:rsidP="00C6782B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регулятивные</w:t>
            </w:r>
          </w:p>
        </w:tc>
        <w:tc>
          <w:tcPr>
            <w:tcW w:w="709" w:type="dxa"/>
            <w:vMerge/>
            <w:shd w:val="clear" w:color="auto" w:fill="auto"/>
          </w:tcPr>
          <w:p w:rsidR="00CC44CD" w:rsidRPr="00C97F39" w:rsidRDefault="00CC44CD" w:rsidP="00C6782B"/>
        </w:tc>
      </w:tr>
      <w:tr w:rsidR="00CC44CD" w:rsidRPr="00C97F39" w:rsidTr="00C6782B">
        <w:trPr>
          <w:trHeight w:val="236"/>
        </w:trPr>
        <w:tc>
          <w:tcPr>
            <w:tcW w:w="50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1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302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66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 «Анализ административно-территориального деления России».</w:t>
            </w:r>
          </w:p>
        </w:tc>
        <w:tc>
          <w:tcPr>
            <w:tcW w:w="709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3450" w:type="dxa"/>
            <w:gridSpan w:val="5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анализировать карты и статистические материалы (таблицы, диаграммы, графики,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), схемы административно-территориального деления страны. Знать столицы субъектов федерации и находить их на карте. Определять состав и границы федеральных округов по карте федеральных округов.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патриотизм, любовь к своей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П.1</w:t>
            </w:r>
          </w:p>
        </w:tc>
      </w:tr>
      <w:tr w:rsidR="00CC44CD" w:rsidRPr="00C97F39" w:rsidTr="00C6782B">
        <w:trPr>
          <w:trHeight w:val="3083"/>
        </w:trPr>
        <w:tc>
          <w:tcPr>
            <w:tcW w:w="50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02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66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2: «Сравнение ГП РФ с другими странами».</w:t>
            </w:r>
          </w:p>
        </w:tc>
        <w:tc>
          <w:tcPr>
            <w:tcW w:w="709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3450" w:type="dxa"/>
            <w:gridSpan w:val="5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сравнивать ГП России и других стран, выявлять зависимость между ГП и особенностями заселения и хозяйственного освоения территории, определять границы РФ и приграничных государств по физической и политической картам, обозначать их на контурной карте, составлять описание границ РФ, выявлять недостатки и преимущества больших размеров территории страны.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объекты по главным и второстепенным признакам, систематизировать и структурировать информацию.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  <w:p w:rsidR="00CC44CD" w:rsidRPr="00C97F39" w:rsidRDefault="00CC44CD" w:rsidP="00C6782B">
            <w:pPr>
              <w:rPr>
                <w:lang w:eastAsia="ru-RU"/>
              </w:rPr>
            </w:pPr>
          </w:p>
          <w:p w:rsidR="00CC44CD" w:rsidRPr="00C97F39" w:rsidRDefault="00CC44CD" w:rsidP="00C6782B">
            <w:pPr>
              <w:rPr>
                <w:lang w:eastAsia="ru-RU"/>
              </w:rPr>
            </w:pPr>
          </w:p>
          <w:p w:rsidR="00CC44CD" w:rsidRPr="00C97F39" w:rsidRDefault="00CC44CD" w:rsidP="00C6782B">
            <w:pPr>
              <w:rPr>
                <w:lang w:eastAsia="ru-RU"/>
              </w:rPr>
            </w:pPr>
          </w:p>
          <w:p w:rsidR="00CC44CD" w:rsidRPr="00C97F39" w:rsidRDefault="00CC44CD" w:rsidP="00C6782B">
            <w:pPr>
              <w:jc w:val="right"/>
              <w:rPr>
                <w:lang w:eastAsia="ru-RU"/>
              </w:rPr>
            </w:pP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</w:pPr>
          </w:p>
          <w:p w:rsidR="00CC44CD" w:rsidRPr="00C97F39" w:rsidRDefault="00CC44CD" w:rsidP="00C6782B">
            <w:pPr>
              <w:rPr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стране;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2.</w:t>
            </w:r>
          </w:p>
        </w:tc>
      </w:tr>
      <w:tr w:rsidR="00CC44CD" w:rsidRPr="00C97F39" w:rsidTr="00C6782B">
        <w:trPr>
          <w:trHeight w:val="516"/>
        </w:trPr>
        <w:tc>
          <w:tcPr>
            <w:tcW w:w="50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02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Экономик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транспортно-географическое, геополитическое и эколого-географическое положение России</w:t>
            </w:r>
          </w:p>
        </w:tc>
        <w:tc>
          <w:tcPr>
            <w:tcW w:w="66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709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3450" w:type="dxa"/>
            <w:gridSpan w:val="5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</w:pP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Научиться анализировать карты, выявлять и оценивать благоприятные и неблагоприятные особенности разных видов ГП РФ на макро- мезо- и микро-уровнях, выявлять изменения в различных видах ГП РФ на разных исторических этапах на протяжении 20 века.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гражданской позицией к ценностям народов РФ, готовностью и способностью вести диалог с другими людьми и достигать в нем взаимопонимания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rPr>
                <w:rFonts w:ascii="Bookman Old Style" w:hAnsi="Bookman Old Style" w:cs="Times New Roman"/>
                <w:b/>
                <w:i/>
                <w:color w:val="FF0000"/>
              </w:rPr>
            </w:pPr>
          </w:p>
        </w:tc>
        <w:tc>
          <w:tcPr>
            <w:tcW w:w="4488" w:type="dxa"/>
            <w:gridSpan w:val="4"/>
            <w:tcBorders>
              <w:bottom w:val="single" w:sz="4" w:space="0" w:color="auto"/>
            </w:tcBorders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.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3</w:t>
            </w:r>
          </w:p>
        </w:tc>
      </w:tr>
      <w:tr w:rsidR="00CC44CD" w:rsidRPr="00C97F39" w:rsidTr="00C6782B">
        <w:trPr>
          <w:trHeight w:val="516"/>
        </w:trPr>
        <w:tc>
          <w:tcPr>
            <w:tcW w:w="50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4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02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территория России</w:t>
            </w:r>
          </w:p>
        </w:tc>
        <w:tc>
          <w:tcPr>
            <w:tcW w:w="66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val="en-US"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709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3450" w:type="dxa"/>
            <w:gridSpan w:val="5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размеры и конфигурацию государственной территории РФ и других стран, сопоставлять размеры территории, благоприятной для хозяйственной деятельности, России и других крупнейших стран мира, выявлять природные и экономические факторы развития хозяйства страны, связанные с обширностью российской зоны Севера, обсуждать различные точки зрения по оценке государственной территории РФ.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целостным мировоззрением, соответствующим современному уровню развития науки и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проблемные вопросы, искать пути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, находить приемлемое решение при наличии разных точек зрения.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4.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Население Российской Федерации (5 ч.)</w:t>
            </w:r>
          </w:p>
        </w:tc>
      </w:tr>
      <w:tr w:rsidR="00CC44CD" w:rsidRPr="00C97F39" w:rsidTr="00C6782B">
        <w:trPr>
          <w:trHeight w:val="516"/>
        </w:trPr>
        <w:tc>
          <w:tcPr>
            <w:tcW w:w="50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5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и презентации об основных этапах формирования Российского государства.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Карта с 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Выявлять особенности формирования государственной территории России, изменения её границ, заселения и хозяйственного освоения на разных исторических этапах. Анализировать карты для определения исторических изменений границ Российского государства. Характеризовать изменения национального состава России, связанные с ростом её территории.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</w:t>
            </w: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lastRenderedPageBreak/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5</w:t>
            </w:r>
          </w:p>
        </w:tc>
      </w:tr>
      <w:tr w:rsidR="00CC44CD" w:rsidRPr="00C97F39" w:rsidTr="00C6782B">
        <w:trPr>
          <w:trHeight w:val="516"/>
        </w:trPr>
        <w:tc>
          <w:tcPr>
            <w:tcW w:w="50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6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и естественный прирост населения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 3 «Составление сравнительной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половозрастного состава населения регионов России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Карта с 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место России в мире по численности населения на основе статистических данных. Анализировать графики изменения численности населения во времени с целью выявления тенденций в изменении темпов роста населения в России. Сравнивать особенности традиционного и современного типов воспроизводства населения. Сравнивать показатель естественного прироста в разных частях страны. Анализ и сравнение половозрастных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пирамид в разные годы и в разных регионах страны.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</w:t>
            </w: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эмоционально-ценностное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отношение к окружающей среде, необходимости её сохранения и 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color w:val="FF0000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6</w:t>
            </w:r>
          </w:p>
        </w:tc>
      </w:tr>
      <w:tr w:rsidR="00CC44CD" w:rsidRPr="00C97F39" w:rsidTr="00C6782B">
        <w:trPr>
          <w:trHeight w:val="516"/>
        </w:trPr>
        <w:tc>
          <w:tcPr>
            <w:tcW w:w="50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7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состав населения России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val="en-US"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Карта с маршрутами путешественников. ПК, проектор, презентация, электронное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крупнейшие по численности народы России по статистическим данным, особенности размещения народов России. Сравнивать по тематическим картам географии крупнейших народов с политико-административным делением РФ.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Исследовать по картам особенности языкового состава отдельных регионов России. Определять современный религиозный состав России по статистическим данным. Знать главные районы распространения религий.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гражданской позицией к ценностям народов РФ, готовностью и способностью вести диалог с другими людьми и достигать в нем взаимопонимания.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проблемные вопросы, искать пути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, находить приемлемое решение при наличии разных точек зрения.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hAnsi="Bookman Old Style" w:cs="Times New Roman"/>
                <w:b/>
                <w:i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7</w:t>
            </w:r>
          </w:p>
        </w:tc>
      </w:tr>
      <w:tr w:rsidR="00CC44CD" w:rsidRPr="00C97F39" w:rsidTr="00C6782B">
        <w:trPr>
          <w:trHeight w:val="516"/>
        </w:trPr>
        <w:tc>
          <w:tcPr>
            <w:tcW w:w="50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8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4 «Характеристика особен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ностей миграционного движения населения России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Карта с маршрутами путешественников. ПК,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lastRenderedPageBreak/>
              <w:t>П</w:t>
            </w: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меть: составлять схемы разных видов миграций и вызывающих их причин; определять основные направления миграций по тематической карте; определять с помощью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 и статистических данных территории РФ с наиболее высокими показателями миграционного прироста и убыли населения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умение вести самостоятельный поиск, анализ, отбор информации, её преобразование, сохранение,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8.</w:t>
            </w:r>
          </w:p>
        </w:tc>
      </w:tr>
      <w:tr w:rsidR="00CC44CD" w:rsidRPr="00C97F39" w:rsidTr="00C6782B">
        <w:trPr>
          <w:trHeight w:val="516"/>
        </w:trPr>
        <w:tc>
          <w:tcPr>
            <w:tcW w:w="502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9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и сельское население Расселение населения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Карта с маршрутами путеш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ественников. 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Уметь: определять виды городов России, обозначать на контурной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карте крупнейшие города, обсуждать социально-экономические и экологические проблемы крупных городов, выявлять особенности урбанизации в России, выявлять факторы, влияющие на размещение населения страны, обозначать на контурной карте основную зону расселения и хозяйственного освоения, зону Севера.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9.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Географические особенности экономики России (3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10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основных типов экономики на территории России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Карта с маршрутами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путешественников. 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Уметь: анализировать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схемы отраслевой и функциональной структуры хозяйства; устанавливать черты сходства и различия структуры хозяйства России от хозяйств экономически развитых и развивающихся стран мира.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rPr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формирование и развитие по средствам географических знаний познавательных интересов,  интеллектуальных и творческих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10.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11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природно-ресурсной основы экономики страны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Карта с 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Уметь: анализировать состав добывающей промышленности РФ, определять её отличия от других отраслей промышленности; выявлять по тематическим картам районы страны с высоким уровнем добывающей промышленности; анализировать классификацию природных ресурсов; определять уровень остроты экологических проблем разных регионов страны.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</w:t>
            </w: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11.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12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Карта с 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Уметь: обсуждать важнейшие социально-экономические проблемы Росси и возможные сценарии её инновационного развития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уважение к истории, культуре,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12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Важнейшие межотраслевые комплексы России и их география (1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13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Научный комплекс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Карта с 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определять по статистическим данным доли РФ и других стран на мировом рынке наукоёмкой продукции, доли затрат стран на научные исследования; анализировать по картам географию городов науки; устанавливать по статистическим данным и картам районы России, лидирующие в науке и образовании; обсуждать проблемы утечки умов из России и путей её преодоления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</w:t>
            </w: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обладать целостным мировоззрением, соответствующим современному уровню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     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эмоционально-ценностное отношение к окружающей среде, необходимости её сохранения и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13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Машиностроительный комплекс (3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14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Роль, значение и проблемы развития машиностроения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аргументировать конкретными примерами решающее воздействие машиностроения на общий уровень развития страны; анализировать состав и связи машиностроительного комплекса; обсуждать проблемы современного этапа развития российского машиностроения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14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15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размещения машиностроения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определения терминов по теме урока. Уметь: анализировать зависимость между металлоёмкостью и трудоёмкостью продукции машиностроения; выявлять по картам главные районы размещения отраслей трудоёмкого и металлоёмкого машиностроения, районов, производящих наибольшую часть машиностроительной продукции, районов с наибольшей долей машиностроения в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промышленности; составлять и анализировать схемы кооперационных связей машиностроительного предприятия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осознание значимости и общности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15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16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машиностроения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 5 «Определение главных районов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размещения предприятий трудоёмкого и металлоёмкого машиностроения»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ПК, проектор, презентация, электронное приложение к учебни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выявлять особенности географии машиностроения в сравнении с другими отраслями промышленности; определять различия в уровнях развития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машиностроения между европейской и азиатской частями страны на основе анализа карты машиностроения; обозначать на контурной карте основные районы и крупнейшие центры машиностроения РФ; анализировать перспективы развития машиностроения в целом и в отдельных районах страны.</w:t>
            </w:r>
            <w:proofErr w:type="gramEnd"/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16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Топливно-энергетический комплекс (ТЭК) (3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17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Роль, значение и проблемы ТЭК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анализировать схему состава ТЭК, объяснять функции его отдельных звеньев и взаимосвязи между ними; анализировать топливно-энергетический баланс России и динамику его основных параметров на основе статистических материалов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</w:t>
            </w: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rPr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  <w:p w:rsidR="00CC44CD" w:rsidRPr="00C97F39" w:rsidRDefault="00CC44CD" w:rsidP="00C6782B">
            <w:pPr>
              <w:rPr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17, 18.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18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6 «Характеристика угольного бассейна России»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Уметь: обозначать на контурной карте основные районы добычи нефти, газа и угля, а также крупнейших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нефте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газопроводов; составлять характеристику одного из нефтяных бассейнов, газодобывающих районов, угольных бассейнов по картам и статистическим материалам; высказывать мнение о воздействии отраслей ТЭК на окружающую среду.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</w:t>
            </w: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осознание значимости и общности 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19.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19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выявлять причинно-следственные связи в размещении гидроэнергетических ресурсов и географии ГЭС; анализировать таблицу «Типы электростанций»; высказывать мнение о зависимости величины потребления энергии от уровня социально-экономического развития страны; аргументировать необходимость экономии электроэнергии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</w:t>
            </w: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обладать ответственным отношением к учению, готовностью и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20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Комплексы, производящие конструкционные материалы и химические вещества (7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20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Состав и значение комплексов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анализировать состав и связи комплексов; подбирать примеры использования разных конструкционных материалов в хозяйстве и повседневной деятельности людей; анализировать и сопоставлять доли и роли комплексов в промышленности разных стран мира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целостным мировоззрением, соответствующим современному уровню развития науки и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эмоционально-ценностное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21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Уметь: сопоставлять важнейшие особенности чёрной и цветной металлургии; выявлять отличия «старых» и «новых» технологий производства металлов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</w:t>
            </w: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обладать коммуникативной компетентностью в общении со сверстниками и взрослыми в процессе образовательной, общественно-полезной, учебно-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исследовательской, творческой и других видов деятельности.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22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22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размещения предприятий металлургического комплекса. Чёрная металлургия.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определения терминов по теме урока. Уметь: формулировать главные факторы размещения предприятий чёрной металлургии; сопоставлять по картам географии месторождений железных руд и каменного угля с размещением крупнейших центров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чёрной металлургии; высказывать мнение о причинах сохранения за сталью роли главного конструкционного материала; характеризовать одну из металлургических баз по картам и статистическим материалам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23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23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Уметь: формулировать главные факторы размещения предприятий цветной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металлургии; сопоставлять по картам географии месторождений руд цветных металлов с размещением крупнейших центров цветной металлургии; высказывать мнение о причинах возрастания потребности в цветных металлах; сопоставлять карты атласа «Цветная металлургия» и «Электроэнергетика»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умение вести самостоятельный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24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24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Химико-лесной комплекс. Химическая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ПК, проект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определения терминов по теме урока.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Уметь: анализировать схему состава химической промышленности и выявлять роль важнейших химических отраслей в хозяйстве; соотносить изделия химической промышленности с той или иной отраслью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формирование и развитие по средствам географических знаний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П.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25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размещения предприятий химической промышленности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определять по карте базы и комплексы, развивающиеся на собственном и ввозимом сырье; характеризовать одну из химических баз по картам и статистическим материалам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умение организовывать свою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26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26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выявлять направления использования древесины в хозяйстве, её главных потребителей; характеризовать одну из лесных баз по картам и статистическим материалам; высказывать мнение о проблемах, задачах и перспективах развития российской лесной промышленности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27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Агропромышленный комплекс (АПК) (3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27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Состав и значение АПК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анализировать схему состава агропромышленного комплекса; сравнивать сельскохозяйственные угодья РФ с другими странами; выявлять существенные черты отличия сельского хозяйства от других отраслей экономики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28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28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Земледелие и животноводство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7 «Определение основных районов выращивания зерновых и технических культур»;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определять по картам и характеризовать агроклиматические ресурсы со значительными посевами тех или иных культур; определять по картам районы выращивания зерновых и технических культур; определять по картам главные районы развития разных отраслей животноводства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целостным мировоззрением, соответствующим современному уровню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развития науки и обще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ственной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эмоционально-ценностное отношение к окружающей среде,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29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29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Пищевая и лёгкая промышленность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определения терминов по теме урока.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устанавливать доли пищевой и лёгкой промышленности в общем объёме промышленной продукции; высказывать мнение о причинах недостаточной обеспеченности населения отечественной продукцией лёгкой и пищевой промышленности и их неконкурентоспособности; выявление на основе анализа карт основных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районов и центров развития пищевой и лёгкой промышленности; подбирать примеры предприятий своего края с указанием факторов их размещения</w:t>
            </w:r>
            <w:proofErr w:type="gramEnd"/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30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Инфраструктурный комплекс (4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30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Состав комплекса. Роль транспорта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анализировать схему состава инфраструктурного комплекса; сравнивать доли комплекса в экономике разных стран; сравнивать виды транспорта по различным показателям, выявлять преимущества и недостатки каждого вида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rPr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31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31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 и автомобильный транспорт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анализировать достоинства и недостатки ж\д, воздушного и  авто транспорта; устанавливать причины ведущей роли ж\д транспорта; определять доли каждого вида транспорта в транспортной работе страны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умения управлять своей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32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32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Водный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другие виды транспорта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анализировать достоинства и недостатки видов транспорта; определять доли каждого вида транспорта в транспортной работе страны; обозначать на контурной карте крупнейшие морские и речные порты страны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объекты по главным и второстепенным признакам, систематизировать и структурировать информацию.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33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33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Связь. Сфера обслуживания. Жилищно-коммунальное хозяйство. Рекреационное хозяйство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анализировать достоинства и недостатки видов связи; сравнивать по статистическим данным уровень развития отдельных видов связи в России и других странах; анализировать статистические данные по уровню обеспеченности жильём и его благоустроенности в России и других странах; анализировать географические различия в уровне жизни населения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34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Региональная часть курса (26 ч)</w:t>
            </w:r>
          </w:p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Районирование России. Общественная география крупных регионов (1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34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9 «Определение разных видов районирования России»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Уметь: анализировать схему районирования; подбирать примеры районов различного уровня; определять по картам отрасли специализации отдельных территорий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/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proofErr w:type="gramStart"/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Западный</w:t>
            </w:r>
            <w:proofErr w:type="gramEnd"/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макрорегион – Европейская Россия (1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35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050" w:type="dxa"/>
            <w:gridSpan w:val="3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752" w:type="dxa"/>
            <w:gridSpan w:val="3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выявлять на основе карт особенности географического положения, специфику территориальной структуры расселения и хозяйства, этнического и религиозного состава населения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36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Центральная Россия и </w:t>
            </w:r>
            <w:proofErr w:type="gramStart"/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Европейский</w:t>
            </w:r>
            <w:proofErr w:type="gramEnd"/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Северо-Запад (6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36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Состав, природа, историческое изменение географического положения. Общие проблемы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определения терминов по теме урока. Уметь: оценивать положительные и отрицательные стороны географического положения;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устанавливать характер воздействия географического положения на природу, жизнь людей и хозяйства; выявлять и анализировать условия для развития хозяйства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умение вести самостоятельный поиск, анализ, отбор информации, её преобразование, сохранение,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37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37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и главные черты хозяйства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анализировать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  <w:proofErr w:type="gramEnd"/>
          </w:p>
          <w:p w:rsidR="00CC44CD" w:rsidRPr="00C97F39" w:rsidRDefault="00CC44CD" w:rsidP="00C6782B">
            <w:pPr>
              <w:rPr>
                <w:rFonts w:ascii="Bookman Old Style" w:eastAsia="Times New Roman" w:hAnsi="Bookman Old Style"/>
                <w:color w:val="000000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lastRenderedPageBreak/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формирование и развитие по средствам географических знаний познавательных интересов,  интеллектуальных и творческих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38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38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Районы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Центральной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РоссииМосква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московский столичный регион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район и его подрайоны по краткому 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  <w:proofErr w:type="gramEnd"/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39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39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Географические особенности областей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Центрального района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ПК, проект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Уметь: 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  <w:proofErr w:type="gramEnd"/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формирование и развитие по средствам географических знаний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П.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40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Волго-Вятский и Центральн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Чернозёмный районы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  <w:proofErr w:type="gramEnd"/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эмоционально-ценностное отношение к окружающей среде, необходимости её сохранения и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41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41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Северо-Западный район: состав, ЭГП, население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Уметь: 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  <w:proofErr w:type="gramEnd"/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целостным мировоззрением, соответствующим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42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Европейский Север (3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42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положение, природные условия и ресурсы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оценивать положительные и отрицательные стороны географического положения; устанавливать характер воздействия географического положения на природу, жизнь людей и хозяйства; выявлять и анализировать условия для развития хозяйства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</w:t>
            </w: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обладать ответственным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43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43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44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44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10 «Выявление и анализ условий для развит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ия хозяйства Европейского Севера»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ПК, проектор, презентация, электронное приложение к учебни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eastAsiaTheme="minorEastAsia"/>
                <w:b/>
                <w:lang w:eastAsia="ru-RU"/>
              </w:rPr>
            </w:pPr>
            <w:r w:rsidRPr="00C97F39">
              <w:rPr>
                <w:rFonts w:eastAsia="Times New Roman"/>
                <w:b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45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Европейский Юг – Северный Кавказ (3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45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положение, природные условия и ресурсы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определения терминов по теме урока. Уметь: оценивать положительные и отрицательные стороны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географического положения; устанавливать характер воздействия географического положения на природу, жизнь людей и хозяйства; выявлять и анализировать условия для развития хозяйства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умение вести самостоятельный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П.46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46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ПК, проектор,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определения терминов по теме урока. Уметь: анализировать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тематические карты; устанавливать причинно-следственные связи и закономерности размещения населения, городов и объектов хозяйственной деятельности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формирование и развитие по средствам географических знаний познавательных интересов, 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47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47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Уметь: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48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Поволжье (3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48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положение, природные условия и ресурсы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нать определения терминов по теме урока. Уметь: оценивать положительные и отрицательные стороны географического положения; устанавливать характер воздействия географического положения на природу, жизнь людей и хозяйства; выявлять и анализировать условия для развития хозяйства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49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49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50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50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Уметь: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51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Урал (3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51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положение, природные условия и ресурсы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оценивать положительные и отрицательные стороны географического положения; устанавливать характер воздействия географического положения на природу, жизнь людей и хозяйства; выявлять и анализировать условия для развития хозяйства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эмоционально-ценностное отношение к окружающей среде,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52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52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</w:t>
            </w: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осознание значимости и общности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53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53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решать практические и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задачи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ответственным отношением к учению, готовностью и способностью к самообразованию и саморазвитию на основе мотивации к познанию.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ставить учебные задачи, владеть навыками анализа и синтеза, использовать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информационнно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-коммуникационные технологии.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54</w:t>
            </w:r>
          </w:p>
        </w:tc>
      </w:tr>
      <w:tr w:rsidR="00CC44CD" w:rsidRPr="00C97F39" w:rsidTr="00C6782B">
        <w:trPr>
          <w:trHeight w:val="516"/>
        </w:trPr>
        <w:tc>
          <w:tcPr>
            <w:tcW w:w="15843" w:type="dxa"/>
            <w:gridSpan w:val="21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  <w:proofErr w:type="gramStart"/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Восточный</w:t>
            </w:r>
            <w:proofErr w:type="gramEnd"/>
            <w:r w:rsidRPr="00C97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макрорегион – Азиатская Россия (6 ч)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54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определения терминов по теме урока. Уметь: выявлять на основе карт особенности географического положения, специфику территориальной структуры расселения и хозяйства, этнического и религиозного состава населения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55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55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Этапы, проблемы и перспективы развития экономики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ПК, проектор, презентация, электронное приложение к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определения терминов по теме урока.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анализировать тематические карты; устанавливать причинно-следственные связи и закономерности размещения населения, городов и объектов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  <w:proofErr w:type="gramEnd"/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56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56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определения терминов по теме урока.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Уметь: 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  <w:proofErr w:type="gramEnd"/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целостным мировоззрением, соответствующим современному уровню развития науки и общественной практики.</w:t>
            </w:r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lastRenderedPageBreak/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и отбирать необходимые источники информации, работать с текстом и </w:t>
            </w:r>
            <w:proofErr w:type="spell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компонентами: составлять тезисный план, выводы, конспект, переводить информацию из одного вида в другой (тест в таблицу, карту в текст и т.д.)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П.57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57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определять район и его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подрайоны по краткому 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  <w:proofErr w:type="gramEnd"/>
          </w:p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коммуникативной компетентностью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эмоционально-ценностное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58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58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определения терминов по теме урока.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Уметь: 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  <w:proofErr w:type="gramEnd"/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коммуникативной компетентностью в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классифицировать в соответствии с выбранными признаками, сравнивать объекты по главным и второстепенным признакам, систематизировать и структурировать информацию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59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59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курсу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проверочную работу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гражданской позицией к ценностям народов РФ, готовностью и способностью вести диалог с другими людьми и достигать в нем взаимопонимания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проблемные вопросы, искать пути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, находить приемлемое решение при наличии разных точек зрения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60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60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65</w:t>
            </w: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полученные знания для решения проблемных вопросов и практических задач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C97F3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обладать гражданской позицией к ценностям народов РФ, готовностью и способностью вести диалог с другими людьми и достигать в нем взаимопонимания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проблемные вопросы, </w:t>
            </w:r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искать пути </w:t>
            </w:r>
            <w:proofErr w:type="gramStart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t>, находить приемлемое решение при наличии разных точек зрения.</w:t>
            </w: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общества на глобальном, региональном и локальном уровнях (житель планеты Земля, житель конкретного региона);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C97F39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CC44CD" w:rsidRPr="00C97F39" w:rsidRDefault="00CC44CD" w:rsidP="00C6782B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C97F39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</w:t>
            </w: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>
            <w:r w:rsidRPr="00C97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</w:tr>
      <w:tr w:rsidR="00CC44CD" w:rsidRPr="00C97F39" w:rsidTr="00C6782B">
        <w:trPr>
          <w:trHeight w:val="516"/>
        </w:trPr>
        <w:tc>
          <w:tcPr>
            <w:tcW w:w="53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91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C97F39">
              <w:rPr>
                <w:rFonts w:ascii="Bookman Old Style" w:hAnsi="Bookman Old Style"/>
                <w:b/>
                <w:color w:val="000000"/>
              </w:rPr>
              <w:t xml:space="preserve">3 часа резерв 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804" w:type="dxa"/>
            <w:gridSpan w:val="4"/>
            <w:shd w:val="clear" w:color="auto" w:fill="auto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488" w:type="dxa"/>
            <w:gridSpan w:val="4"/>
          </w:tcPr>
          <w:p w:rsidR="00CC44CD" w:rsidRPr="00C97F39" w:rsidRDefault="00CC44CD" w:rsidP="00C6782B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C44CD" w:rsidRPr="00C97F39" w:rsidRDefault="00CC44CD" w:rsidP="00C6782B"/>
        </w:tc>
      </w:tr>
    </w:tbl>
    <w:p w:rsidR="00CC44CD" w:rsidRPr="00C97F39" w:rsidRDefault="00CC44CD" w:rsidP="00CC44CD"/>
    <w:p w:rsidR="00CC44CD" w:rsidRDefault="00CC44CD" w:rsidP="00CC44CD">
      <w:pPr>
        <w:jc w:val="both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</w:p>
    <w:p w:rsidR="00CC44CD" w:rsidRDefault="00CC44CD"/>
    <w:sectPr w:rsidR="00CC44CD" w:rsidSect="00CC44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25032D57"/>
    <w:multiLevelType w:val="hybridMultilevel"/>
    <w:tmpl w:val="49080FCA"/>
    <w:lvl w:ilvl="0" w:tplc="BC50E4F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5C766695"/>
    <w:multiLevelType w:val="hybridMultilevel"/>
    <w:tmpl w:val="340C3AA0"/>
    <w:lvl w:ilvl="0" w:tplc="50E84584">
      <w:start w:val="1"/>
      <w:numFmt w:val="decimal"/>
      <w:lvlText w:val="%1."/>
      <w:lvlJc w:val="left"/>
      <w:pPr>
        <w:ind w:left="1353" w:hanging="360"/>
      </w:pPr>
      <w:rPr>
        <w:rFonts w:ascii="Bookman Old Style" w:eastAsia="Times New Roman" w:hAnsi="Bookman Old Style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57"/>
    <w:rsid w:val="00507AA5"/>
    <w:rsid w:val="00643392"/>
    <w:rsid w:val="00834F20"/>
    <w:rsid w:val="009E2703"/>
    <w:rsid w:val="00C6782B"/>
    <w:rsid w:val="00CC44CD"/>
    <w:rsid w:val="00D0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44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6">
    <w:name w:val="WWNum16"/>
    <w:rsid w:val="00CC44CD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CC44CD"/>
  </w:style>
  <w:style w:type="paragraph" w:styleId="a4">
    <w:name w:val="Balloon Text"/>
    <w:basedOn w:val="a"/>
    <w:link w:val="a5"/>
    <w:uiPriority w:val="99"/>
    <w:semiHidden/>
    <w:unhideWhenUsed/>
    <w:rsid w:val="00CC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CD"/>
    <w:rPr>
      <w:rFonts w:ascii="Tahoma" w:hAnsi="Tahoma" w:cs="Tahoma"/>
      <w:sz w:val="16"/>
      <w:szCs w:val="16"/>
    </w:rPr>
  </w:style>
  <w:style w:type="paragraph" w:styleId="a6">
    <w:name w:val="No Spacing"/>
    <w:aliases w:val="основа"/>
    <w:link w:val="a7"/>
    <w:uiPriority w:val="1"/>
    <w:qFormat/>
    <w:rsid w:val="00CC44C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rsid w:val="00CC44CD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C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4CD"/>
  </w:style>
  <w:style w:type="paragraph" w:styleId="aa">
    <w:name w:val="footer"/>
    <w:basedOn w:val="a"/>
    <w:link w:val="ab"/>
    <w:uiPriority w:val="99"/>
    <w:unhideWhenUsed/>
    <w:rsid w:val="00CC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4CD"/>
  </w:style>
  <w:style w:type="paragraph" w:styleId="ac">
    <w:name w:val="List Paragraph"/>
    <w:basedOn w:val="a"/>
    <w:uiPriority w:val="34"/>
    <w:qFormat/>
    <w:rsid w:val="00CC44C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C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6433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44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6">
    <w:name w:val="WWNum16"/>
    <w:rsid w:val="00CC44CD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CC44CD"/>
  </w:style>
  <w:style w:type="paragraph" w:styleId="a4">
    <w:name w:val="Balloon Text"/>
    <w:basedOn w:val="a"/>
    <w:link w:val="a5"/>
    <w:uiPriority w:val="99"/>
    <w:semiHidden/>
    <w:unhideWhenUsed/>
    <w:rsid w:val="00CC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CD"/>
    <w:rPr>
      <w:rFonts w:ascii="Tahoma" w:hAnsi="Tahoma" w:cs="Tahoma"/>
      <w:sz w:val="16"/>
      <w:szCs w:val="16"/>
    </w:rPr>
  </w:style>
  <w:style w:type="paragraph" w:styleId="a6">
    <w:name w:val="No Spacing"/>
    <w:aliases w:val="основа"/>
    <w:link w:val="a7"/>
    <w:uiPriority w:val="1"/>
    <w:qFormat/>
    <w:rsid w:val="00CC44C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rsid w:val="00CC44CD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C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4CD"/>
  </w:style>
  <w:style w:type="paragraph" w:styleId="aa">
    <w:name w:val="footer"/>
    <w:basedOn w:val="a"/>
    <w:link w:val="ab"/>
    <w:uiPriority w:val="99"/>
    <w:unhideWhenUsed/>
    <w:rsid w:val="00CC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4CD"/>
  </w:style>
  <w:style w:type="paragraph" w:styleId="ac">
    <w:name w:val="List Paragraph"/>
    <w:basedOn w:val="a"/>
    <w:uiPriority w:val="34"/>
    <w:qFormat/>
    <w:rsid w:val="00CC44C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C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643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85</Pages>
  <Words>19370</Words>
  <Characters>110413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2015-09-13T15:23:00Z</dcterms:created>
  <dcterms:modified xsi:type="dcterms:W3CDTF">2015-09-22T15:51:00Z</dcterms:modified>
</cp:coreProperties>
</file>