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"/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1099"/>
      </w:tblGrid>
      <w:tr w:rsidR="00C332DD" w:rsidRPr="00E6067D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332DD" w:rsidRPr="00683901" w:rsidRDefault="00C332DD" w:rsidP="005D0E4C">
            <w:pPr>
              <w:jc w:val="center"/>
              <w:rPr>
                <w:b/>
                <w:bCs/>
                <w:sz w:val="28"/>
                <w:szCs w:val="28"/>
              </w:rPr>
            </w:pPr>
            <w:r w:rsidRPr="00683901">
              <w:rPr>
                <w:b/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№4 г. Новый Оскол Белгородской области»</w:t>
            </w:r>
          </w:p>
          <w:p w:rsidR="00C332DD" w:rsidRPr="00E6067D" w:rsidRDefault="00C332DD" w:rsidP="00D77AD2">
            <w:pPr>
              <w:spacing w:before="240" w:after="0" w:line="240" w:lineRule="auto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C332DD" w:rsidRDefault="00C332DD" w:rsidP="005D0E4C">
            <w:pPr>
              <w:tabs>
                <w:tab w:val="left" w:pos="3000"/>
              </w:tabs>
              <w:spacing w:before="240" w:after="0" w:line="360" w:lineRule="auto"/>
              <w:ind w:firstLine="426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  <w:p w:rsidR="00C332D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ПРОГРАММА  </w:t>
            </w:r>
          </w:p>
          <w:p w:rsidR="00C332DD" w:rsidRPr="00E6067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 развития физической культуры  и спорта, олимпийского движения</w:t>
            </w:r>
          </w:p>
          <w:p w:rsidR="00C332DD" w:rsidRPr="00E6067D" w:rsidRDefault="00C332DD" w:rsidP="00D77AD2">
            <w:pPr>
              <w:spacing w:before="240" w:after="0" w:line="36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C332DD" w:rsidRPr="00310DCE" w:rsidRDefault="00C332DD" w:rsidP="00D77AD2">
            <w:pPr>
              <w:spacing w:before="240" w:after="0" w:line="240" w:lineRule="auto"/>
              <w:ind w:firstLine="426"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r w:rsidRPr="00310DCE">
              <w:rPr>
                <w:b/>
                <w:bCs/>
                <w:sz w:val="40"/>
                <w:szCs w:val="40"/>
              </w:rPr>
              <w:t>« От маленьких побед к большим достижениям»</w:t>
            </w: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Default="00C332DD" w:rsidP="00310DCE">
            <w:pPr>
              <w:spacing w:before="240" w:after="0" w:line="240" w:lineRule="auto"/>
              <w:outlineLvl w:val="0"/>
              <w:rPr>
                <w:sz w:val="28"/>
                <w:szCs w:val="28"/>
              </w:rPr>
            </w:pP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Pr="00E6067D" w:rsidRDefault="00C332DD" w:rsidP="00310DCE">
            <w:pPr>
              <w:spacing w:before="240" w:after="0" w:line="240" w:lineRule="auto"/>
              <w:outlineLvl w:val="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                                                 </w:t>
            </w:r>
          </w:p>
          <w:p w:rsidR="00C332D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Автор: Кичигина М.С</w:t>
            </w:r>
            <w:r w:rsidRPr="00E6067D">
              <w:rPr>
                <w:sz w:val="28"/>
                <w:szCs w:val="28"/>
              </w:rPr>
              <w:t>.</w:t>
            </w:r>
          </w:p>
          <w:p w:rsidR="00C332DD" w:rsidRPr="00E6067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C332DD" w:rsidRPr="00E6067D" w:rsidRDefault="00C332DD" w:rsidP="00310DCE">
            <w:pPr>
              <w:spacing w:before="240" w:after="0" w:line="240" w:lineRule="auto"/>
              <w:ind w:firstLine="426"/>
              <w:jc w:val="right"/>
              <w:outlineLvl w:val="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C332DD" w:rsidRPr="00E6067D" w:rsidRDefault="00C332DD" w:rsidP="00D77AD2">
            <w:pPr>
              <w:spacing w:before="240" w:line="24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Новый Оскол</w:t>
            </w:r>
            <w:r w:rsidRPr="00E6067D">
              <w:rPr>
                <w:sz w:val="28"/>
                <w:szCs w:val="28"/>
              </w:rPr>
              <w:t xml:space="preserve"> </w:t>
            </w:r>
          </w:p>
          <w:p w:rsidR="00C332DD" w:rsidRPr="00E6067D" w:rsidRDefault="00C332DD" w:rsidP="00D77AD2">
            <w:pPr>
              <w:spacing w:before="240" w:line="240" w:lineRule="auto"/>
              <w:ind w:firstLine="426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E6067D">
              <w:rPr>
                <w:sz w:val="28"/>
                <w:szCs w:val="28"/>
              </w:rPr>
              <w:t>г.</w:t>
            </w:r>
          </w:p>
          <w:p w:rsidR="00C332DD" w:rsidRPr="00E6067D" w:rsidRDefault="00C332DD" w:rsidP="00E6067D">
            <w:pPr>
              <w:pStyle w:val="ListParagraph"/>
              <w:spacing w:before="240"/>
              <w:ind w:left="1080" w:firstLine="426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Обоснование актуальности, цели и задачи.</w:t>
            </w:r>
          </w:p>
          <w:p w:rsidR="00C332DD" w:rsidRPr="00E6067D" w:rsidRDefault="00C332DD" w:rsidP="00D77AD2">
            <w:pPr>
              <w:pStyle w:val="ListParagraph"/>
              <w:spacing w:before="240"/>
              <w:ind w:left="1080" w:firstLine="426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jc w:val="right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i/>
                <w:iCs/>
                <w:color w:val="000000"/>
                <w:sz w:val="28"/>
                <w:szCs w:val="28"/>
                <w:lang w:eastAsia="ru-RU"/>
              </w:rPr>
              <w:t>«Не бойся, если не получится, бойся не попробовать»</w:t>
            </w:r>
          </w:p>
          <w:p w:rsidR="00C332DD" w:rsidRPr="00E6067D" w:rsidRDefault="00C332DD" w:rsidP="00D77AD2">
            <w:pPr>
              <w:pStyle w:val="ListParagraph"/>
              <w:spacing w:before="240"/>
              <w:ind w:left="1080" w:firstLine="426"/>
              <w:jc w:val="right"/>
              <w:outlineLvl w:val="0"/>
              <w:rPr>
                <w:color w:val="000000"/>
                <w:sz w:val="28"/>
                <w:szCs w:val="28"/>
              </w:rPr>
            </w:pPr>
          </w:p>
          <w:p w:rsidR="00C332DD" w:rsidRPr="00E6067D" w:rsidRDefault="00C332DD" w:rsidP="00D77AD2">
            <w:pPr>
              <w:tabs>
                <w:tab w:val="left" w:pos="567"/>
              </w:tabs>
              <w:spacing w:before="240" w:line="360" w:lineRule="auto"/>
              <w:ind w:left="567"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Детство и школьные годы – особый период в жизни человека, когда закладываются основы здорового образа жизни, организм  настраивается на здоровый или «больной» образ жизни, у школьника  вырабатываются нормы и привычки поведения. В современных условиях обучающиеся ограничены в движениях, что приводит к снижению у них естественной двигательной активности.  При этом 3 урока физической культуры в неделю всего на 25% восполняют её необходимый объём. И эта, по исследованиям врачей, хроническая гиподинамия способствует развитию сердечно – сосудистых расстройств, увеличивает количество детей с избыточной массой тела, нарушениями в опорно - двигательной системе, патология зрения, всё чаще диагностируются аллергические заболевания, и уже не удивляет синдром хронической усталости. </w:t>
            </w:r>
          </w:p>
          <w:p w:rsidR="00C332DD" w:rsidRPr="00E6067D" w:rsidRDefault="00C332DD" w:rsidP="00D77AD2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Развитие школы идёт по пути интенсификации, увеличения физических и психических нагрузок. Образовательные учреждения стремятся отвечать на новые запросы общества: формирование здорового образа жизни является одной из актуальнейших вопросов в системе обучения. </w:t>
            </w:r>
          </w:p>
          <w:p w:rsidR="00C332DD" w:rsidRPr="00E6067D" w:rsidRDefault="00C332DD" w:rsidP="00E6067D">
            <w:pPr>
              <w:tabs>
                <w:tab w:val="left" w:pos="0"/>
              </w:tabs>
              <w:spacing w:before="240" w:line="360" w:lineRule="auto"/>
              <w:ind w:left="567"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В МБОУ «Школ</w:t>
            </w:r>
            <w:r>
              <w:rPr>
                <w:sz w:val="28"/>
                <w:szCs w:val="28"/>
              </w:rPr>
              <w:t>а №4</w:t>
            </w:r>
            <w:r w:rsidRPr="00E6067D">
              <w:rPr>
                <w:sz w:val="28"/>
                <w:szCs w:val="28"/>
              </w:rPr>
              <w:t xml:space="preserve">» создана  Программа   системного  подхода  к решению проблем сохранения здоровья детей и подростков. Мало научить ребёнка чистить зубы утром и вечером, делать зарядку и есть здоровую пищу. Надо, чтобы он научился любить  себя,  людей, жизнь. Только человек,  живущий в гармонии с собой и с миром, будет здоров. «Чтобы оставаться здоровым, страдания надо нести» - так считал великий поэт Овидий, с которым сегодня согласится любой врач, понимающий связь между здоровьем и теми нелёгкими усилиями, которые надо приложить для его достижения. Большие достижения требуют большого труда. Школьники путем маленьких побед над собой, над своей ленью, будут </w:t>
            </w:r>
            <w:r>
              <w:rPr>
                <w:sz w:val="28"/>
                <w:szCs w:val="28"/>
              </w:rPr>
              <w:t>двигаться к большим достижениям.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  <w:r w:rsidRPr="00E6067D">
              <w:rPr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E6067D">
              <w:rPr>
                <w:color w:val="000000"/>
                <w:sz w:val="28"/>
                <w:szCs w:val="28"/>
                <w:lang w:eastAsia="ru-RU"/>
              </w:rPr>
              <w:t xml:space="preserve"> Пропаганда здорового образа жизни, повышение</w:t>
            </w:r>
            <w:r w:rsidRPr="00E6067D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6067D">
              <w:rPr>
                <w:color w:val="000000"/>
                <w:sz w:val="28"/>
                <w:szCs w:val="28"/>
                <w:lang w:eastAsia="ru-RU"/>
              </w:rPr>
              <w:t>двигательной активности школьников, приобщение их к олимпийскому движению.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sz w:val="28"/>
                <w:szCs w:val="28"/>
                <w:lang w:eastAsia="ru-RU"/>
              </w:rPr>
            </w:pPr>
            <w:r w:rsidRPr="00E6067D">
              <w:rPr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E6067D">
              <w:rPr>
                <w:sz w:val="28"/>
                <w:szCs w:val="28"/>
              </w:rPr>
              <w:t>Внедрять олимпийское образование среди школьников, родителей, педагогов.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color w:val="000000"/>
                <w:sz w:val="28"/>
                <w:szCs w:val="28"/>
                <w:lang w:eastAsia="ru-RU"/>
              </w:rPr>
              <w:t>2. Формировать негативное отношение к вредным привычкам.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color w:val="000000"/>
                <w:sz w:val="28"/>
                <w:szCs w:val="28"/>
                <w:lang w:eastAsia="ru-RU"/>
              </w:rPr>
              <w:t>3. Обучать школьников  использованию  двигательного   опыта в организации активного отдыха и досуга и  поведения в экстремальных ситуациях.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color w:val="000000"/>
                <w:sz w:val="28"/>
                <w:szCs w:val="28"/>
                <w:lang w:eastAsia="ru-RU"/>
              </w:rPr>
              <w:t>4. Привлекать  родителей к систематическим занятиям физической культурой самим и вместе с детьми.</w:t>
            </w: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color w:val="000000"/>
                <w:sz w:val="28"/>
                <w:szCs w:val="28"/>
                <w:lang w:eastAsia="ru-RU"/>
              </w:rPr>
              <w:t>5. Организовать систематическую физкультурно-оздоровительную и спортивно – массовую работу в образовательном учреждении.</w:t>
            </w:r>
          </w:p>
          <w:p w:rsidR="00C332DD" w:rsidRDefault="00C332DD" w:rsidP="00E6067D">
            <w:pPr>
              <w:spacing w:before="240" w:after="3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E6067D">
            <w:pPr>
              <w:spacing w:before="240" w:after="3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0"/>
              <w:ind w:firstLine="426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этап. Подготовительный – 2014- 2015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8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Анализ  состояния;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8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Планирование реализации основных направлений Программы;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8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Создание условий реализации Программы;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8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Начало реализации Программы.</w:t>
            </w:r>
          </w:p>
          <w:p w:rsidR="00C332DD" w:rsidRPr="00E6067D" w:rsidRDefault="00C332DD" w:rsidP="00D77AD2">
            <w:pPr>
              <w:pStyle w:val="ListParagraph"/>
              <w:spacing w:before="240" w:line="276" w:lineRule="auto"/>
              <w:ind w:left="1287" w:firstLine="426"/>
              <w:rPr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0"/>
              <w:ind w:firstLine="426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 этап. Основной –   2015-2016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9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Поэтапная реализация Программы в соответствии с целями и задачами;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9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Промежуточный мониторинг результатов;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29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Корректировка планов в соответствии с целями и задачами и промежуточными            результатами.</w:t>
            </w:r>
          </w:p>
          <w:p w:rsidR="00C332DD" w:rsidRPr="00E6067D" w:rsidRDefault="00C332DD" w:rsidP="00D77AD2">
            <w:pPr>
              <w:pStyle w:val="ListParagraph"/>
              <w:spacing w:before="240" w:line="276" w:lineRule="auto"/>
              <w:ind w:left="1287" w:firstLine="426"/>
              <w:rPr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0"/>
              <w:ind w:firstLine="426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этап. Заключительный </w:t>
            </w:r>
            <w:r>
              <w:rPr>
                <w:b/>
                <w:bCs/>
                <w:sz w:val="28"/>
                <w:szCs w:val="28"/>
              </w:rPr>
              <w:noBreakHyphen/>
              <w:t xml:space="preserve">  2015-2016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0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Завершение реализации Программы;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0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Мониторинг результатов;</w:t>
            </w:r>
          </w:p>
          <w:p w:rsidR="00C332DD" w:rsidRDefault="00C332DD" w:rsidP="00D77AD2">
            <w:pPr>
              <w:pStyle w:val="ListParagraph"/>
              <w:numPr>
                <w:ilvl w:val="0"/>
                <w:numId w:val="30"/>
              </w:numPr>
              <w:spacing w:before="240" w:line="276" w:lineRule="auto"/>
              <w:ind w:firstLine="426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Анализ результатов.</w:t>
            </w:r>
          </w:p>
          <w:p w:rsidR="00C332DD" w:rsidRPr="00E6067D" w:rsidRDefault="00C332DD" w:rsidP="00E6067D">
            <w:pPr>
              <w:pStyle w:val="ListParagraph"/>
              <w:spacing w:before="240" w:line="276" w:lineRule="auto"/>
              <w:ind w:left="1146"/>
              <w:rPr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67D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  <w:p w:rsidR="00C332DD" w:rsidRPr="00E6067D" w:rsidRDefault="00C332DD" w:rsidP="00D77AD2">
            <w:pPr>
              <w:spacing w:before="240" w:after="0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этап. Подготовительный – 2014 - 2015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tbl>
            <w:tblPr>
              <w:tblW w:w="1045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3"/>
              <w:gridCol w:w="2644"/>
              <w:gridCol w:w="1691"/>
              <w:gridCol w:w="2265"/>
              <w:gridCol w:w="2574"/>
            </w:tblGrid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№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этапа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Основные мероприятия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Сроки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Создание творческой группы  учителей.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Разработка программы "От маленьких побед к большим достижениям».  Утверждение на методическом совете школы.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Август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 w:firstLine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Администрация, педагоги,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Программа </w:t>
                  </w: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"От маленьких побед к большим достижениям»"</w:t>
                  </w:r>
                </w:p>
              </w:tc>
            </w:tr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Диагностика состояния здоровья обучающихся,  их физической подготовленности.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 – ноябрь 2014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Психолог, медработник, учителя физической культуры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Аналитические справки о состоянии здоровья и физической подготовленности обучающихся</w:t>
                  </w:r>
                </w:p>
              </w:tc>
            </w:tr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Формирование информационного банка данных о состоянии здоровья, физического развития и подготовленности, занятости школьников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99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 2014г  – январь  2015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Администрация, медработник, учителя физической культуры, классные руководители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Банк данных о состоянии здоровья, подготовленности и занятости обучающихся</w:t>
                  </w:r>
                </w:p>
              </w:tc>
            </w:tr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1.4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Повышение квалификации педагогических кадров по теме «Здоровый образ и олимпийское образование»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 – февраль 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Администрация, методические объединения классных руководителей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Методические разработки, дидактические пособия по теме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«</w:t>
                  </w: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Здоровый образ и олимпийское образование»</w:t>
                  </w:r>
                </w:p>
              </w:tc>
            </w:tr>
            <w:tr w:rsidR="00C332DD" w:rsidRPr="00E606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1.4.1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Семинары: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«Здоровье школьников», «Профилактика употребления ПАВ, формирование здоровых привычек школьников», «Олимпиада начинается в школе»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Март, апрель, май 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Школьные методические объединения классных руководителей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Методические разработки по ЗОЖ, олимпийскому движению, презентации, буклеты, информация на школьном сайте</w:t>
                  </w:r>
                </w:p>
              </w:tc>
            </w:tr>
          </w:tbl>
          <w:p w:rsidR="00C332DD" w:rsidRPr="00E6067D" w:rsidRDefault="00C332DD" w:rsidP="00D77AD2">
            <w:pPr>
              <w:spacing w:before="240" w:after="0"/>
              <w:ind w:firstLine="426"/>
              <w:jc w:val="center"/>
              <w:rPr>
                <w:b/>
                <w:bCs/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0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 этап. Основной –   2015-2016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45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3"/>
              <w:gridCol w:w="2644"/>
              <w:gridCol w:w="1904"/>
              <w:gridCol w:w="2373"/>
              <w:gridCol w:w="2585"/>
            </w:tblGrid>
            <w:tr w:rsidR="00C332DD" w:rsidRPr="00E6067D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№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этапа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Основные мероприятия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Сроки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C332DD" w:rsidRPr="00E6067D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Создание доски почёта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«Наша гордость», «Наши достижения»,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Оформление стендовых экспозиций  спортивных наград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tabs>
                      <w:tab w:val="left" w:pos="4711"/>
                    </w:tabs>
                    <w:spacing w:before="240" w:after="0" w:line="240" w:lineRule="auto"/>
                    <w:ind w:right="176" w:firstLine="42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Сентябрь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Заместитель директора по ВР, учителя физической культуры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Доска почёта «Наша гордость», «Наши достижения»,  стендовые экспозиции  спортивных наград</w:t>
                  </w:r>
                </w:p>
              </w:tc>
            </w:tr>
            <w:tr w:rsidR="00C332DD" w:rsidRPr="00E6067D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Оформление информационного стенда  «Олимпийское движение»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Октябрь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КФК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left="-108"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Информационный стенд «Олимпийское движение»</w:t>
                  </w:r>
                </w:p>
              </w:tc>
            </w:tr>
            <w:tr w:rsidR="00C332DD" w:rsidRPr="00E6067D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Заседания школьных методических объединений классных руководителей 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" Учебная нагрузка. Режим дня школьника" 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Октябрь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Руководители школьных методических объединений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C332DD" w:rsidRPr="00E6067D"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Родительские собрания по вопросам воспитания здорового поколения «Здоровье и дети»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Ноябрь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Материалы для родительских собраний</w:t>
                  </w:r>
                </w:p>
              </w:tc>
            </w:tr>
            <w:tr w:rsidR="00C332DD" w:rsidRPr="00E6067D">
              <w:trPr>
                <w:trHeight w:val="840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2.5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Обновление информационного банка данных о состоянии здоровья, физического развития и подготовленности, занятости школьников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Ноябрь - декабрь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Администрация, педагоги, медицинский работник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Информационный банк данных</w:t>
                  </w:r>
                </w:p>
              </w:tc>
            </w:tr>
            <w:tr w:rsidR="00C332DD" w:rsidRPr="00E6067D">
              <w:trPr>
                <w:trHeight w:val="751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Мониторинг физического развития обучающихся в соответствии с нормативами</w:t>
                  </w:r>
                  <w:r>
                    <w:rPr>
                      <w:sz w:val="28"/>
                      <w:szCs w:val="28"/>
                    </w:rPr>
                    <w:t xml:space="preserve"> ГТ</w:t>
                  </w:r>
                  <w:r w:rsidRPr="00E6067D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Учителя физической культуры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Протоколы сдачи норм ГТ</w:t>
                  </w:r>
                  <w:r w:rsidRPr="00E6067D">
                    <w:rPr>
                      <w:sz w:val="28"/>
                      <w:szCs w:val="28"/>
                    </w:rPr>
                    <w:t>О</w:t>
                  </w:r>
                </w:p>
              </w:tc>
            </w:tr>
            <w:tr w:rsidR="00C332DD" w:rsidRPr="00E6067D">
              <w:trPr>
                <w:trHeight w:val="751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Создание и обновление банка данных спортивных достижений обучающихся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Учителя физической культуры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Банк данных спортивных достижений обучающихся</w:t>
                  </w:r>
                </w:p>
              </w:tc>
            </w:tr>
            <w:tr w:rsidR="00C332DD" w:rsidRPr="00E6067D">
              <w:trPr>
                <w:trHeight w:val="751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2.8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Проведение физкультурно-оздоровительных мероприятий в режиме учебного дня (зарядка, физминутки, динамические паузы, подвижные игры)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Дежурный класс</w:t>
                  </w:r>
                  <w:r>
                    <w:rPr>
                      <w:sz w:val="28"/>
                      <w:szCs w:val="28"/>
                    </w:rPr>
                    <w:t xml:space="preserve">  по школе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Информация для школьного сайта</w:t>
                  </w:r>
                </w:p>
              </w:tc>
            </w:tr>
            <w:tr w:rsidR="00C332DD" w:rsidRPr="00E6067D">
              <w:trPr>
                <w:trHeight w:val="751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2.9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Проведение спортивных часов  в каникулярное время 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4 раза в год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Классные руководители      1 – 11 классов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Фотоотчёты для сайта</w:t>
                  </w:r>
                </w:p>
              </w:tc>
            </w:tr>
            <w:tr w:rsidR="00C332DD" w:rsidRPr="00E6067D">
              <w:trPr>
                <w:trHeight w:val="751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2.10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Организация  школьной спартакиады 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КФК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Выявление самого спортивного класса, самого активного спортсмена</w:t>
                  </w:r>
                </w:p>
              </w:tc>
            </w:tr>
            <w:tr w:rsidR="00C332DD" w:rsidRPr="00E6067D">
              <w:trPr>
                <w:trHeight w:val="1375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2.11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Проведение  спортивно – массовых мероприятий и соревнований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По календарному плану школы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Учителя физической культуры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Отчёты о проделанной работе 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2.11.1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Школьные спортивные соревнования: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Кросс «Золотая осень»;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Неделя туризма (соревнования по технике пешеходного туризма, викторины, игры, конкурсы поделок из природного материала, конкурсы рисунков и плакатов);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Соревнования по баскетболу на Кубок директора школы;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Соревнования в рамках акции «Спорт вместо наркотиков» (эстафеты, матчевые встречи, подвижные игры);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Подвижные игры и эстафеты;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«Валенки -  ШОУ» (соревнования по зимним видам спорта);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«А ну – ка, мальчишки!», «А ну – ка, парни!;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Школьный этап «Президентские состязания»;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7"/>
                    </w:numPr>
                    <w:spacing w:before="240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Школьный этап «Президентские спортивные игры»;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2.12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right="176"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Проведение олимпийских уроков в школе: (предметные уроки, уроки физической культуры, классные часы и т.д.).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Учителя-предметники, классные руководители      1 – 11 классов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Методические разработки уроков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2.13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Круглый стол по проблеме «Олимпийское образование»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Январь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Школьных МО классных руководителей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 – 4, 5 – 8, 9 – 11 классов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Протоколы заседаний школьных МО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2.14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Проведение конкурсов: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конкурс  рисунков, посвященных олимпийскому движению «О, спорт, ты - мир!»;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акция «Спорт вместо наркотиков;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конкурс «Самый спортивный класс!»;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numPr>
                      <w:ilvl w:val="0"/>
                      <w:numId w:val="39"/>
                    </w:numPr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конкурс «Самый лучший спортсмен»</w:t>
                  </w:r>
                </w:p>
                <w:p w:rsidR="00C332DD" w:rsidRPr="00E6067D" w:rsidRDefault="00C332DD" w:rsidP="003C5D01">
                  <w:pPr>
                    <w:pStyle w:val="ListParagraph"/>
                    <w:framePr w:hSpace="180" w:wrap="around" w:vAnchor="text" w:hAnchor="margin" w:y="-50"/>
                    <w:spacing w:before="240"/>
                    <w:ind w:firstLine="42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Подведение итогов конкурсов. 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Выставка лучших работ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Награждение лучших обучающихся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2.15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Формирование и пополнение банка программно-методического материала по теме «Олимпийское образование»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6067D">
                    <w:rPr>
                      <w:sz w:val="28"/>
                      <w:szCs w:val="28"/>
                    </w:rPr>
                    <w:t xml:space="preserve"> руководители школьных МО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Банк программно-методического материала по теме «Олимпийское образование»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sz w:val="28"/>
                      <w:szCs w:val="28"/>
                      <w:lang w:eastAsia="ru-RU"/>
                    </w:rPr>
                    <w:t>2.16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  <w:lang w:eastAsia="ru-RU"/>
                    </w:rPr>
                    <w:t>Классные часы в 1 – 11 классах: «Как нужно относиться к своему здоровью», "Личная гигиена подростка", "Подросток в мире вредных привычек".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Медицинский работник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Материалы медицинского работника для информационного вестника и школьного сайта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2.17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Участие педагогов в соревнованиях по </w:t>
                  </w: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лыжным гонкам, туризму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По плану работы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Педагоги школы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Отчёты, грамоты, призы </w:t>
                  </w:r>
                </w:p>
              </w:tc>
            </w:tr>
            <w:tr w:rsidR="00C332DD" w:rsidRPr="00E6067D">
              <w:trPr>
                <w:trHeight w:val="499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>2.18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Приобретение спортинвентаря, </w:t>
                  </w:r>
                  <w:r w:rsidRPr="00E6067D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ремонт спортивных сооружений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Администрация, педагоги,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Спортивный инвентарь</w:t>
                  </w:r>
                  <w:r w:rsidRPr="00E6067D">
                    <w:rPr>
                      <w:sz w:val="28"/>
                      <w:szCs w:val="28"/>
                    </w:rPr>
                    <w:t xml:space="preserve"> </w:t>
                  </w:r>
                  <w:r w:rsidRPr="00E6067D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332DD" w:rsidRPr="00E6067D" w:rsidRDefault="00C332DD" w:rsidP="00D77AD2">
            <w:pPr>
              <w:spacing w:before="240" w:after="0"/>
              <w:ind w:firstLine="426"/>
              <w:jc w:val="center"/>
              <w:rPr>
                <w:b/>
                <w:bCs/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 w:after="0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этап. Заключительный </w:t>
            </w:r>
            <w:r>
              <w:rPr>
                <w:b/>
                <w:bCs/>
                <w:sz w:val="28"/>
                <w:szCs w:val="28"/>
              </w:rPr>
              <w:noBreakHyphen/>
              <w:t xml:space="preserve">  2016-2017</w:t>
            </w:r>
            <w:r w:rsidRPr="00E6067D">
              <w:rPr>
                <w:b/>
                <w:bCs/>
                <w:sz w:val="28"/>
                <w:szCs w:val="28"/>
              </w:rPr>
              <w:t xml:space="preserve"> г.г.</w:t>
            </w:r>
          </w:p>
          <w:p w:rsidR="00C332DD" w:rsidRPr="00E6067D" w:rsidRDefault="00C332DD" w:rsidP="00D77AD2">
            <w:pPr>
              <w:spacing w:before="240" w:after="0"/>
              <w:ind w:firstLine="426"/>
              <w:rPr>
                <w:b/>
                <w:bCs/>
                <w:sz w:val="28"/>
                <w:szCs w:val="28"/>
              </w:rPr>
            </w:pPr>
          </w:p>
          <w:tbl>
            <w:tblPr>
              <w:tblW w:w="1045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7"/>
              <w:gridCol w:w="2837"/>
              <w:gridCol w:w="1691"/>
              <w:gridCol w:w="2188"/>
              <w:gridCol w:w="2883"/>
            </w:tblGrid>
            <w:tr w:rsidR="00C332DD" w:rsidRPr="00E6067D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№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этапа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Основные мероприятия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Сроки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6067D">
                    <w:rPr>
                      <w:b/>
                      <w:bCs/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C332DD" w:rsidRPr="00E6067D">
              <w:trPr>
                <w:trHeight w:val="2752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День здоровья 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«Малые Олимпийские игры»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Сентябрь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  <w:r w:rsidRPr="00E6067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6067D">
                    <w:rPr>
                      <w:sz w:val="28"/>
                      <w:szCs w:val="28"/>
                    </w:rPr>
                    <w:t xml:space="preserve"> учителя физической культуры, классные руководители, родительский комитет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Протоколы соревнований, информация на сайте</w:t>
                  </w:r>
                </w:p>
              </w:tc>
            </w:tr>
            <w:tr w:rsidR="00C332DD" w:rsidRPr="00E6067D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Освещение  реализации программы на школьном  сайте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Фотоотчёты</w:t>
                  </w:r>
                </w:p>
              </w:tc>
            </w:tr>
            <w:tr w:rsidR="00C332DD" w:rsidRPr="00E6067D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Выставка спортивных достижений спортсменов школы в школьном музее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Руководитель </w:t>
                  </w:r>
                  <w:r>
                    <w:rPr>
                      <w:sz w:val="28"/>
                      <w:szCs w:val="28"/>
                    </w:rPr>
                    <w:t xml:space="preserve"> совета КФК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Кубки, грамоты</w:t>
                  </w:r>
                </w:p>
              </w:tc>
            </w:tr>
            <w:tr w:rsidR="00C332DD" w:rsidRPr="00E6067D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100" w:afterAutospacing="1" w:line="240" w:lineRule="auto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Обобщение  и распространение опыта работы по реализации Программы среди образовательных учреждений города, среди участников воспитательно – образовательного процесса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Второе полугодие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2016 - 2017</w:t>
                  </w:r>
                  <w:r w:rsidRPr="00E6067D">
                    <w:rPr>
                      <w:sz w:val="28"/>
                      <w:szCs w:val="28"/>
                    </w:rPr>
                    <w:t xml:space="preserve"> учебного года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Методический совет школы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Участие во Всероссийских , областных конкурсах, публикации на школьном сайте , интернет-  сообществах</w:t>
                  </w:r>
                </w:p>
              </w:tc>
            </w:tr>
            <w:tr w:rsidR="00C332DD" w:rsidRPr="00E6067D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ind w:right="176"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Подведение итогов реализации Программы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Май</w:t>
                  </w:r>
                </w:p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  <w:r w:rsidRPr="00E6067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Директор, методический совет школы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Использование здоровьесберегающих технологий,  информационных ресурсов и технологий нового поколения,  новых направлений   работы с обучающимися различных групп здоровья на уроках физической культуры. Сравнительный мониторинг  состояния здоровья обучающихся.</w:t>
                  </w:r>
                </w:p>
              </w:tc>
            </w:tr>
          </w:tbl>
          <w:p w:rsidR="00C332DD" w:rsidRPr="00E6067D" w:rsidRDefault="00C332DD" w:rsidP="00B45548">
            <w:pPr>
              <w:spacing w:before="240"/>
              <w:outlineLvl w:val="0"/>
              <w:rPr>
                <w:b/>
                <w:bCs/>
                <w:sz w:val="28"/>
                <w:szCs w:val="28"/>
              </w:rPr>
            </w:pPr>
          </w:p>
          <w:p w:rsidR="00C332DD" w:rsidRPr="00E6067D" w:rsidRDefault="00C332DD" w:rsidP="00D77AD2">
            <w:pPr>
              <w:spacing w:before="240"/>
              <w:ind w:firstLine="426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 xml:space="preserve"> ОЖИДАЕМЫЕ РЕЗУЛЬТАТЫ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В цели  и содержании образования</w:t>
            </w:r>
            <w:r w:rsidRPr="00E6067D">
              <w:rPr>
                <w:sz w:val="28"/>
                <w:szCs w:val="28"/>
              </w:rPr>
              <w:t xml:space="preserve">: </w:t>
            </w:r>
          </w:p>
          <w:p w:rsidR="00C332DD" w:rsidRPr="00E6067D" w:rsidRDefault="00C332DD" w:rsidP="00D77AD2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Целью  образовательной программы школы станет создание материально-технических, кадровых, мотивационных, информационных, научно-методических, социальных условий для здоровьесозидающей деятельности,  массового привлечения обучающихся к занятиям спортом, олимпийского образования и просвещения.</w:t>
            </w:r>
          </w:p>
          <w:p w:rsidR="00C332DD" w:rsidRPr="00E6067D" w:rsidRDefault="00C332DD" w:rsidP="00B45548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В содержании учебных программ будут отражены вопросы олимпийской и параолимпийской тематики,  разработана система здоровьесберегающего и физкультурно-спортивного воспитания, предусматривающая организацию олимпийского образования.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В методиках, средствах, приемах, технологиях педагогического процесса:</w:t>
            </w:r>
          </w:p>
          <w:p w:rsidR="00C332DD" w:rsidRPr="00E6067D" w:rsidRDefault="00C332DD" w:rsidP="00B45548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Программой предусматривается освоение педагогическим коллективом здоровьесберегающих технологий,  информационных ресурсов и технологий нового поколения, разработка методик  работы с обучающимися различных групп здоровья на уроках физической культуры, методик мониторинга  состояния здоровья обучающихся, эффективности  вводимых инноваций и качества образовательного процесса как качества  его условий, процессов и результатов. 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В формах и способах организации обучения и воспитании: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b/>
                <w:bCs/>
                <w:sz w:val="28"/>
                <w:szCs w:val="28"/>
              </w:rPr>
            </w:pPr>
          </w:p>
          <w:p w:rsidR="00C332DD" w:rsidRPr="00E6067D" w:rsidRDefault="00C332DD" w:rsidP="00B45548">
            <w:pPr>
              <w:spacing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Через всю урочную деятельность  будет проходить идея школьного олимпийского движения и проведения Олимпийских игр.</w:t>
            </w:r>
          </w:p>
          <w:p w:rsidR="00C332DD" w:rsidRPr="00E6067D" w:rsidRDefault="00C332DD" w:rsidP="00B45548">
            <w:pPr>
              <w:spacing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Будут разработаны формы организации здоровьесберегающей деятельности во время учебных занятий и перемен.</w:t>
            </w:r>
          </w:p>
          <w:p w:rsidR="00C332DD" w:rsidRPr="00E6067D" w:rsidRDefault="00C332DD" w:rsidP="00B45548">
            <w:pPr>
              <w:spacing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Одной из задач внеурочной спортивной работы является выявление одаренных детей, привлечение их к занятиям в ДЮСШ.</w:t>
            </w:r>
          </w:p>
          <w:p w:rsidR="00C332DD" w:rsidRPr="00E6067D" w:rsidRDefault="00C332DD" w:rsidP="00D77AD2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В воспитательной работе будут освоены такие новые способы организации жизнедеятельности коллективов обучающихся, как школьное олимпийское движение, волонтерство, проведение специальных  акций (реклама, агитбригады). Все это войдет в систему работы по просвещению и популяризации спорта и здорового образа жизни наряду с классными часами, подготовкой массовых спортивных праздников. 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В деятельности участников образовательного процесса: администрации, педагогов и обучающихся и их родителей:</w:t>
            </w:r>
          </w:p>
          <w:p w:rsidR="00C332DD" w:rsidRPr="00E6067D" w:rsidRDefault="00C332DD" w:rsidP="00D77AD2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Результатом реализации программы станет объединение всех участников образовательного процесса общей идеей проведения Олимпийских игр школы. Их деятельность будет формировать основу для  здоровьесбережения, для олимпийского образования и просвещения. Будут  заложены традиции общешкольного праздника «Малые олимпийские игры», совместного участия в спортивных мероприятиях и соревнованиях  обучающихся, педагогов,  родителей, выпускников.</w:t>
            </w:r>
          </w:p>
          <w:p w:rsidR="00C332DD" w:rsidRPr="00E6067D" w:rsidRDefault="00C332DD" w:rsidP="00D77AD2">
            <w:pPr>
              <w:spacing w:before="240" w:after="0" w:line="240" w:lineRule="auto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Предполагается повышение уровня 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4"/>
              </w:numPr>
              <w:spacing w:before="240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самостоятельности и активности школьников, повышение их функциональных возможностей, рост уровня физической подготовленности;</w:t>
            </w:r>
          </w:p>
          <w:p w:rsidR="00C332DD" w:rsidRPr="00E6067D" w:rsidRDefault="00C332DD" w:rsidP="00B45548">
            <w:pPr>
              <w:pStyle w:val="ListParagraph"/>
              <w:numPr>
                <w:ilvl w:val="0"/>
                <w:numId w:val="34"/>
              </w:numPr>
              <w:spacing w:before="240" w:after="30"/>
              <w:rPr>
                <w:color w:val="000000"/>
                <w:sz w:val="28"/>
                <w:szCs w:val="28"/>
              </w:rPr>
            </w:pPr>
            <w:r w:rsidRPr="00E6067D">
              <w:rPr>
                <w:color w:val="000000"/>
                <w:sz w:val="28"/>
                <w:szCs w:val="28"/>
              </w:rPr>
              <w:t>повышение профессиональной компетенции и заинтересованности педагогов в сохранении и укреплении здоровья школьников.</w:t>
            </w:r>
          </w:p>
          <w:p w:rsidR="00C332DD" w:rsidRPr="00E6067D" w:rsidRDefault="00C332DD" w:rsidP="00B45548">
            <w:pPr>
              <w:spacing w:before="24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 xml:space="preserve"> Исходя из вышеизложенного, изменения в результате реализации Программы по развитию физической культуры и спорта, олимпийского образования «От маленьких побед к большим достижениям» по масштабности будут являться системными, охватывающими все направления</w:t>
            </w:r>
            <w:r>
              <w:rPr>
                <w:sz w:val="28"/>
                <w:szCs w:val="28"/>
              </w:rPr>
              <w:t xml:space="preserve"> деятельности МБОУ «СОШ №4</w:t>
            </w:r>
            <w:r w:rsidRPr="00E6067D">
              <w:rPr>
                <w:sz w:val="28"/>
                <w:szCs w:val="28"/>
              </w:rPr>
              <w:t>».</w:t>
            </w:r>
          </w:p>
          <w:p w:rsidR="00C332DD" w:rsidRPr="00E6067D" w:rsidRDefault="00C332DD" w:rsidP="00D77AD2">
            <w:pPr>
              <w:spacing w:before="240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6067D">
              <w:rPr>
                <w:b/>
                <w:bCs/>
                <w:sz w:val="28"/>
                <w:szCs w:val="28"/>
              </w:rPr>
              <w:t>КРИТЕРИИ ЭФФЕКТИВНОСТИ РЕАЛИЗАЦИИ ПРОГРАММЫ</w:t>
            </w:r>
          </w:p>
          <w:p w:rsidR="00C332DD" w:rsidRPr="00E6067D" w:rsidRDefault="00C332DD" w:rsidP="00D77AD2">
            <w:pPr>
              <w:suppressAutoHyphens/>
              <w:spacing w:before="240" w:after="0" w:line="240" w:lineRule="auto"/>
              <w:rPr>
                <w:sz w:val="28"/>
                <w:szCs w:val="28"/>
              </w:rPr>
            </w:pPr>
            <w:r w:rsidRPr="00E6067D">
              <w:rPr>
                <w:sz w:val="28"/>
                <w:szCs w:val="28"/>
              </w:rPr>
              <w:t>Удовлетворение потребностей всех участников образовательного процесса и субъектов образования: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3"/>
              </w:numPr>
              <w:suppressAutoHyphens/>
              <w:spacing w:before="240" w:line="36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обучающихся</w:t>
            </w:r>
            <w:r w:rsidRPr="00E6067D">
              <w:rPr>
                <w:sz w:val="28"/>
                <w:szCs w:val="28"/>
              </w:rPr>
              <w:t xml:space="preserve"> 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здоровьесбережения, достаточного уровня физической активности, в олимпийском образовании и просвещении, в созданных условиях для роста и становления успешной и конкурентоспособной личности;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spacing w:before="240" w:line="36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родителей –</w:t>
            </w:r>
            <w:r w:rsidRPr="00E6067D">
              <w:rPr>
                <w:sz w:val="28"/>
                <w:szCs w:val="28"/>
              </w:rPr>
              <w:t xml:space="preserve"> в  обеспечении условий для максимального развития детей в соответствии с их потенциальными возможностями;</w:t>
            </w:r>
          </w:p>
          <w:p w:rsidR="00C332DD" w:rsidRPr="00E6067D" w:rsidRDefault="00C332DD" w:rsidP="00D77AD2">
            <w:pPr>
              <w:pStyle w:val="ListParagraph"/>
              <w:numPr>
                <w:ilvl w:val="0"/>
                <w:numId w:val="33"/>
              </w:numPr>
              <w:suppressAutoHyphens/>
              <w:autoSpaceDE w:val="0"/>
              <w:spacing w:before="240" w:line="360" w:lineRule="auto"/>
              <w:ind w:firstLine="426"/>
              <w:jc w:val="both"/>
              <w:rPr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педагогического коллектива</w:t>
            </w:r>
            <w:r w:rsidRPr="00E6067D">
              <w:rPr>
                <w:sz w:val="28"/>
                <w:szCs w:val="28"/>
              </w:rPr>
              <w:t xml:space="preserve">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процессе, в решении проблем профессионального выгорания педагогов;</w:t>
            </w:r>
          </w:p>
          <w:p w:rsidR="00C332DD" w:rsidRPr="00E6067D" w:rsidRDefault="00C332DD" w:rsidP="00683901">
            <w:pPr>
              <w:autoSpaceDE w:val="0"/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E6067D">
              <w:rPr>
                <w:b/>
                <w:bCs/>
                <w:sz w:val="28"/>
                <w:szCs w:val="28"/>
              </w:rPr>
              <w:t>ОЦЕНКА СТЕПЕНИ ЭФФЕКТИВНОСТИ   ВЫПОЛНЕНИЯ ПРОГРАММЫ</w:t>
            </w:r>
          </w:p>
          <w:tbl>
            <w:tblPr>
              <w:tblW w:w="5000" w:type="pct"/>
              <w:tblInd w:w="3" w:type="dxa"/>
              <w:tblLook w:val="0000"/>
            </w:tblPr>
            <w:tblGrid>
              <w:gridCol w:w="1063"/>
              <w:gridCol w:w="6333"/>
              <w:gridCol w:w="1738"/>
              <w:gridCol w:w="1655"/>
            </w:tblGrid>
            <w:tr w:rsidR="00C332DD" w:rsidRPr="00E6067D">
              <w:trPr>
                <w:trHeight w:val="691"/>
              </w:trPr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Целевой ориентир 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Удовлетворенность обучающихся  количеством и качеством программ спортивно-оздоровительной направленности, участием 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90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Удовлетворенность родителей количеством и качеством программ спортивно-оздоровительной направленности, участием обучающихся 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80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Удовлетворенность педагогического коллектива количеством и качеством программ спортивно-оздоровительной направленности, участием обучающихся в олимпийском движении, олимпийским образованием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90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pacing w:before="240"/>
                    <w:ind w:firstLine="426"/>
                    <w:outlineLvl w:val="0"/>
                    <w:rPr>
                      <w:rFonts w:eastAsia="SimSun"/>
                      <w:sz w:val="28"/>
                      <w:szCs w:val="28"/>
                      <w:lang w:eastAsia="zh-CN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Доля обучающих участвующих в </w:t>
                  </w:r>
                  <w:r w:rsidRPr="00E6067D">
                    <w:rPr>
                      <w:rFonts w:eastAsia="SimSun"/>
                      <w:sz w:val="28"/>
                      <w:szCs w:val="28"/>
                      <w:lang w:eastAsia="zh-CN"/>
                    </w:rPr>
                    <w:t xml:space="preserve"> испытаниях по нормативам физической подготовленности (ГТЗО)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92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обучающих принимающих участие в спортивно – массовых и физкультурно–оздоровительных мероприятиях школы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90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обучающихся основной группы здоровья, охваченных занятиями физкультурой и спортом, олимпийским движением школы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семей, посещающих спортивные мероприятия школы от общей численности семей обучающихся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20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учителей, освоивших и применяющих здоровьесберегающие и здоровьесозидающие технологии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Включенность педагогов и персонала школы в работу по реализации инновационной общеобразовательной программы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педагогов,  систематически занимающихся в спортивных и оздоровительных группах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Включенность участников образовательного  процесса в ЗОЖ и олимпийское образование 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Снижение пропусков занятий в связи с заболеваемостью обучающихся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детодней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более 7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сотрудников, не имеющих больничных листов в течение ученого года от общего числа сотрудников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Не менее 80 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Доля выявленных обучающихся, показывающих высокие спортивные достижения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C332DD" w:rsidRPr="00E6067D"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3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 xml:space="preserve">Обеспеченность материально-техническим оборудованием для организации здоровьесберегающей деятельности, просветительской работы </w:t>
                  </w:r>
                </w:p>
              </w:tc>
              <w:tc>
                <w:tcPr>
                  <w:tcW w:w="7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332DD" w:rsidRPr="00E6067D" w:rsidRDefault="00C332DD" w:rsidP="003C5D01">
                  <w:pPr>
                    <w:framePr w:hSpace="180" w:wrap="around" w:vAnchor="text" w:hAnchor="margin" w:y="-50"/>
                    <w:snapToGrid w:val="0"/>
                    <w:spacing w:before="240" w:after="0"/>
                    <w:ind w:firstLine="426"/>
                    <w:jc w:val="center"/>
                    <w:rPr>
                      <w:sz w:val="28"/>
                      <w:szCs w:val="28"/>
                    </w:rPr>
                  </w:pPr>
                  <w:r w:rsidRPr="00E6067D">
                    <w:rPr>
                      <w:sz w:val="28"/>
                      <w:szCs w:val="28"/>
                    </w:rPr>
                    <w:t>Не менее 100%</w:t>
                  </w:r>
                </w:p>
              </w:tc>
            </w:tr>
          </w:tbl>
          <w:p w:rsidR="00C332DD" w:rsidRPr="00E6067D" w:rsidRDefault="00C332DD" w:rsidP="00D77AD2">
            <w:pPr>
              <w:spacing w:before="240" w:after="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left="567" w:firstLine="426"/>
              <w:rPr>
                <w:color w:val="000000"/>
                <w:sz w:val="28"/>
                <w:szCs w:val="28"/>
                <w:lang w:eastAsia="ru-RU"/>
              </w:rPr>
            </w:pPr>
          </w:p>
          <w:p w:rsidR="00C332DD" w:rsidRPr="00E6067D" w:rsidRDefault="00C332DD" w:rsidP="00D77AD2">
            <w:pPr>
              <w:spacing w:before="240" w:after="30" w:line="240" w:lineRule="auto"/>
              <w:ind w:firstLine="426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32DD" w:rsidRPr="00B04621" w:rsidRDefault="00C332DD" w:rsidP="00D77AD2"/>
    <w:p w:rsidR="00C332DD" w:rsidRPr="00B04621" w:rsidRDefault="00C332DD" w:rsidP="003E5E89">
      <w:pPr>
        <w:spacing w:before="30" w:after="30" w:line="240" w:lineRule="auto"/>
        <w:ind w:firstLine="426"/>
        <w:jc w:val="both"/>
        <w:rPr>
          <w:color w:val="000000"/>
          <w:sz w:val="28"/>
          <w:szCs w:val="28"/>
          <w:lang w:eastAsia="ru-RU"/>
        </w:rPr>
        <w:sectPr w:rsidR="00C332DD" w:rsidRPr="00B04621" w:rsidSect="00D77AD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332DD" w:rsidRPr="00B04621" w:rsidRDefault="00C332DD" w:rsidP="003E5E89">
      <w:pPr>
        <w:tabs>
          <w:tab w:val="left" w:pos="2865"/>
        </w:tabs>
        <w:ind w:firstLine="426"/>
        <w:rPr>
          <w:sz w:val="28"/>
          <w:szCs w:val="28"/>
          <w:lang w:eastAsia="ru-RU"/>
        </w:rPr>
      </w:pPr>
    </w:p>
    <w:sectPr w:rsidR="00C332DD" w:rsidRPr="00B04621" w:rsidSect="00A1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">
    <w:nsid w:val="068B1FD9"/>
    <w:multiLevelType w:val="hybridMultilevel"/>
    <w:tmpl w:val="83B4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ACF"/>
    <w:multiLevelType w:val="hybridMultilevel"/>
    <w:tmpl w:val="5DFA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AB36D3"/>
    <w:multiLevelType w:val="hybridMultilevel"/>
    <w:tmpl w:val="57BC1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95819FC"/>
    <w:multiLevelType w:val="hybridMultilevel"/>
    <w:tmpl w:val="FD240FA6"/>
    <w:lvl w:ilvl="0" w:tplc="2278A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912974"/>
    <w:multiLevelType w:val="hybridMultilevel"/>
    <w:tmpl w:val="ACD0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3CA6C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1309E6"/>
    <w:multiLevelType w:val="hybridMultilevel"/>
    <w:tmpl w:val="C9C062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15A10148"/>
    <w:multiLevelType w:val="hybridMultilevel"/>
    <w:tmpl w:val="8D0C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792726E"/>
    <w:multiLevelType w:val="hybridMultilevel"/>
    <w:tmpl w:val="5AF82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7D86786"/>
    <w:multiLevelType w:val="hybridMultilevel"/>
    <w:tmpl w:val="DF80BFBC"/>
    <w:lvl w:ilvl="0" w:tplc="3EEEC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3D8"/>
    <w:multiLevelType w:val="hybridMultilevel"/>
    <w:tmpl w:val="7E28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DC75DA"/>
    <w:multiLevelType w:val="hybridMultilevel"/>
    <w:tmpl w:val="EDB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B90B25"/>
    <w:multiLevelType w:val="hybridMultilevel"/>
    <w:tmpl w:val="944A7AE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13">
    <w:nsid w:val="279005ED"/>
    <w:multiLevelType w:val="hybridMultilevel"/>
    <w:tmpl w:val="0E80A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9734E43"/>
    <w:multiLevelType w:val="multilevel"/>
    <w:tmpl w:val="32BCDCF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0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abstractNum w:abstractNumId="15">
    <w:nsid w:val="2FE940B0"/>
    <w:multiLevelType w:val="hybridMultilevel"/>
    <w:tmpl w:val="C4E8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767AEE"/>
    <w:multiLevelType w:val="hybridMultilevel"/>
    <w:tmpl w:val="83D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0409"/>
    <w:multiLevelType w:val="hybridMultilevel"/>
    <w:tmpl w:val="1656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3533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9">
    <w:nsid w:val="527B7E28"/>
    <w:multiLevelType w:val="hybridMultilevel"/>
    <w:tmpl w:val="3AE6E43C"/>
    <w:lvl w:ilvl="0" w:tplc="9C34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F5643"/>
    <w:multiLevelType w:val="hybridMultilevel"/>
    <w:tmpl w:val="5D6A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9F58E8"/>
    <w:multiLevelType w:val="hybridMultilevel"/>
    <w:tmpl w:val="F032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4C6A"/>
    <w:multiLevelType w:val="hybridMultilevel"/>
    <w:tmpl w:val="897CDF2C"/>
    <w:lvl w:ilvl="0" w:tplc="1234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9C716F"/>
    <w:multiLevelType w:val="hybridMultilevel"/>
    <w:tmpl w:val="FA0C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F4B1E"/>
    <w:multiLevelType w:val="hybridMultilevel"/>
    <w:tmpl w:val="7CE8328E"/>
    <w:lvl w:ilvl="0" w:tplc="80166CF6">
      <w:start w:val="1"/>
      <w:numFmt w:val="decimal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38546C"/>
    <w:multiLevelType w:val="hybridMultilevel"/>
    <w:tmpl w:val="B1662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37130D5"/>
    <w:multiLevelType w:val="hybridMultilevel"/>
    <w:tmpl w:val="E3A8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F87AF1"/>
    <w:multiLevelType w:val="hybridMultilevel"/>
    <w:tmpl w:val="87764324"/>
    <w:lvl w:ilvl="0" w:tplc="557A98E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10659"/>
    <w:multiLevelType w:val="hybridMultilevel"/>
    <w:tmpl w:val="198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A3E2C29"/>
    <w:multiLevelType w:val="hybridMultilevel"/>
    <w:tmpl w:val="BB3A4B64"/>
    <w:lvl w:ilvl="0" w:tplc="07048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BF6E2C"/>
    <w:multiLevelType w:val="hybridMultilevel"/>
    <w:tmpl w:val="DEE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C00CC6"/>
    <w:multiLevelType w:val="singleLevel"/>
    <w:tmpl w:val="7D78C476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2">
    <w:nsid w:val="70275B80"/>
    <w:multiLevelType w:val="hybridMultilevel"/>
    <w:tmpl w:val="0736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0F95B87"/>
    <w:multiLevelType w:val="hybridMultilevel"/>
    <w:tmpl w:val="5A20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CD6061"/>
    <w:multiLevelType w:val="hybridMultilevel"/>
    <w:tmpl w:val="62E2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4B2294F"/>
    <w:multiLevelType w:val="hybridMultilevel"/>
    <w:tmpl w:val="D4D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BC150A"/>
    <w:multiLevelType w:val="hybridMultilevel"/>
    <w:tmpl w:val="A8F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1702B"/>
    <w:multiLevelType w:val="hybridMultilevel"/>
    <w:tmpl w:val="ECC62A04"/>
    <w:lvl w:ilvl="0" w:tplc="C21C62A6">
      <w:start w:val="2"/>
      <w:numFmt w:val="decimal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86F7EE1"/>
    <w:multiLevelType w:val="hybridMultilevel"/>
    <w:tmpl w:val="312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9"/>
  </w:num>
  <w:num w:numId="3">
    <w:abstractNumId w:val="37"/>
  </w:num>
  <w:num w:numId="4">
    <w:abstractNumId w:val="38"/>
  </w:num>
  <w:num w:numId="5">
    <w:abstractNumId w:val="17"/>
  </w:num>
  <w:num w:numId="6">
    <w:abstractNumId w:val="15"/>
  </w:num>
  <w:num w:numId="7">
    <w:abstractNumId w:val="29"/>
  </w:num>
  <w:num w:numId="8">
    <w:abstractNumId w:val="24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7"/>
  </w:num>
  <w:num w:numId="16">
    <w:abstractNumId w:val="1"/>
  </w:num>
  <w:num w:numId="17">
    <w:abstractNumId w:val="22"/>
  </w:num>
  <w:num w:numId="18">
    <w:abstractNumId w:val="16"/>
  </w:num>
  <w:num w:numId="19">
    <w:abstractNumId w:val="21"/>
  </w:num>
  <w:num w:numId="20">
    <w:abstractNumId w:val="36"/>
  </w:num>
  <w:num w:numId="21">
    <w:abstractNumId w:val="5"/>
  </w:num>
  <w:num w:numId="22">
    <w:abstractNumId w:val="2"/>
  </w:num>
  <w:num w:numId="23">
    <w:abstractNumId w:val="30"/>
  </w:num>
  <w:num w:numId="24">
    <w:abstractNumId w:val="26"/>
  </w:num>
  <w:num w:numId="25">
    <w:abstractNumId w:val="0"/>
  </w:num>
  <w:num w:numId="26">
    <w:abstractNumId w:val="18"/>
  </w:num>
  <w:num w:numId="27">
    <w:abstractNumId w:val="19"/>
  </w:num>
  <w:num w:numId="28">
    <w:abstractNumId w:val="10"/>
  </w:num>
  <w:num w:numId="29">
    <w:abstractNumId w:val="11"/>
  </w:num>
  <w:num w:numId="30">
    <w:abstractNumId w:val="34"/>
  </w:num>
  <w:num w:numId="31">
    <w:abstractNumId w:val="32"/>
  </w:num>
  <w:num w:numId="32">
    <w:abstractNumId w:val="25"/>
  </w:num>
  <w:num w:numId="33">
    <w:abstractNumId w:val="12"/>
  </w:num>
  <w:num w:numId="34">
    <w:abstractNumId w:val="35"/>
  </w:num>
  <w:num w:numId="35">
    <w:abstractNumId w:val="6"/>
  </w:num>
  <w:num w:numId="36">
    <w:abstractNumId w:val="23"/>
  </w:num>
  <w:num w:numId="37">
    <w:abstractNumId w:val="33"/>
  </w:num>
  <w:num w:numId="38">
    <w:abstractNumId w:val="2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AA"/>
    <w:rsid w:val="000255CE"/>
    <w:rsid w:val="00053788"/>
    <w:rsid w:val="00073620"/>
    <w:rsid w:val="000C34A3"/>
    <w:rsid w:val="000F27CD"/>
    <w:rsid w:val="00125742"/>
    <w:rsid w:val="001764B6"/>
    <w:rsid w:val="001879AA"/>
    <w:rsid w:val="001A7039"/>
    <w:rsid w:val="001C0E9B"/>
    <w:rsid w:val="00233CC0"/>
    <w:rsid w:val="002911E8"/>
    <w:rsid w:val="002A257C"/>
    <w:rsid w:val="002A3F31"/>
    <w:rsid w:val="002C6DCA"/>
    <w:rsid w:val="002E03C2"/>
    <w:rsid w:val="002F1ED9"/>
    <w:rsid w:val="00310DCE"/>
    <w:rsid w:val="00386D45"/>
    <w:rsid w:val="003A5DC4"/>
    <w:rsid w:val="003C5D01"/>
    <w:rsid w:val="003E5E89"/>
    <w:rsid w:val="0041008D"/>
    <w:rsid w:val="00444C21"/>
    <w:rsid w:val="00446747"/>
    <w:rsid w:val="0047079B"/>
    <w:rsid w:val="00480653"/>
    <w:rsid w:val="004A016C"/>
    <w:rsid w:val="004C77FA"/>
    <w:rsid w:val="004D43A8"/>
    <w:rsid w:val="004D6F6D"/>
    <w:rsid w:val="00502134"/>
    <w:rsid w:val="00504E81"/>
    <w:rsid w:val="005055F0"/>
    <w:rsid w:val="00553BD9"/>
    <w:rsid w:val="00554F28"/>
    <w:rsid w:val="005A5CA9"/>
    <w:rsid w:val="005C20C3"/>
    <w:rsid w:val="005D0E4C"/>
    <w:rsid w:val="00616B4C"/>
    <w:rsid w:val="00662AA4"/>
    <w:rsid w:val="0066337F"/>
    <w:rsid w:val="0068230F"/>
    <w:rsid w:val="00683901"/>
    <w:rsid w:val="00686E11"/>
    <w:rsid w:val="00694CDB"/>
    <w:rsid w:val="006A665F"/>
    <w:rsid w:val="006B4F18"/>
    <w:rsid w:val="006C3050"/>
    <w:rsid w:val="00706435"/>
    <w:rsid w:val="00707BD9"/>
    <w:rsid w:val="00725836"/>
    <w:rsid w:val="007A7395"/>
    <w:rsid w:val="008016B3"/>
    <w:rsid w:val="00812BF2"/>
    <w:rsid w:val="00815754"/>
    <w:rsid w:val="00816939"/>
    <w:rsid w:val="008312A7"/>
    <w:rsid w:val="00844375"/>
    <w:rsid w:val="00850571"/>
    <w:rsid w:val="008722F0"/>
    <w:rsid w:val="008760ED"/>
    <w:rsid w:val="008766C9"/>
    <w:rsid w:val="008F3954"/>
    <w:rsid w:val="009035F5"/>
    <w:rsid w:val="00907322"/>
    <w:rsid w:val="00926165"/>
    <w:rsid w:val="00927763"/>
    <w:rsid w:val="00932F37"/>
    <w:rsid w:val="009422B0"/>
    <w:rsid w:val="009748E0"/>
    <w:rsid w:val="00983702"/>
    <w:rsid w:val="00991837"/>
    <w:rsid w:val="00A103C6"/>
    <w:rsid w:val="00A106DA"/>
    <w:rsid w:val="00A4162C"/>
    <w:rsid w:val="00A646CB"/>
    <w:rsid w:val="00A646CD"/>
    <w:rsid w:val="00A905C5"/>
    <w:rsid w:val="00AC5D3F"/>
    <w:rsid w:val="00B04621"/>
    <w:rsid w:val="00B074BE"/>
    <w:rsid w:val="00B45548"/>
    <w:rsid w:val="00B835BB"/>
    <w:rsid w:val="00BA1EC4"/>
    <w:rsid w:val="00BF426E"/>
    <w:rsid w:val="00C332DD"/>
    <w:rsid w:val="00C575FA"/>
    <w:rsid w:val="00C72984"/>
    <w:rsid w:val="00C73279"/>
    <w:rsid w:val="00C92BD9"/>
    <w:rsid w:val="00CA703D"/>
    <w:rsid w:val="00CB1695"/>
    <w:rsid w:val="00CF4882"/>
    <w:rsid w:val="00D059E5"/>
    <w:rsid w:val="00D77AD2"/>
    <w:rsid w:val="00DB2FAE"/>
    <w:rsid w:val="00DF2A92"/>
    <w:rsid w:val="00E1121F"/>
    <w:rsid w:val="00E6067D"/>
    <w:rsid w:val="00E71826"/>
    <w:rsid w:val="00E80057"/>
    <w:rsid w:val="00E80822"/>
    <w:rsid w:val="00E91945"/>
    <w:rsid w:val="00F2786D"/>
    <w:rsid w:val="00F300F8"/>
    <w:rsid w:val="00F7142C"/>
    <w:rsid w:val="00F92C8D"/>
    <w:rsid w:val="00FA3F90"/>
    <w:rsid w:val="00FE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AA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1879AA"/>
    <w:pPr>
      <w:widowControl w:val="0"/>
      <w:autoSpaceDE w:val="0"/>
      <w:autoSpaceDN w:val="0"/>
      <w:adjustRightInd w:val="0"/>
      <w:spacing w:after="0" w:line="240" w:lineRule="auto"/>
      <w:jc w:val="center"/>
    </w:pPr>
    <w:rPr>
      <w:lang w:eastAsia="ru-RU"/>
    </w:rPr>
  </w:style>
  <w:style w:type="paragraph" w:customStyle="1" w:styleId="Style10">
    <w:name w:val="Style10"/>
    <w:basedOn w:val="Normal"/>
    <w:uiPriority w:val="99"/>
    <w:rsid w:val="001879AA"/>
    <w:pPr>
      <w:widowControl w:val="0"/>
      <w:autoSpaceDE w:val="0"/>
      <w:autoSpaceDN w:val="0"/>
      <w:adjustRightInd w:val="0"/>
      <w:spacing w:after="0" w:line="461" w:lineRule="exact"/>
      <w:ind w:hanging="518"/>
    </w:pPr>
    <w:rPr>
      <w:lang w:eastAsia="ru-RU"/>
    </w:rPr>
  </w:style>
  <w:style w:type="character" w:customStyle="1" w:styleId="FontStyle22">
    <w:name w:val="Font Style22"/>
    <w:uiPriority w:val="99"/>
    <w:rsid w:val="001879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879AA"/>
    <w:pPr>
      <w:spacing w:after="0" w:line="240" w:lineRule="auto"/>
      <w:ind w:left="720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F92C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240" w:lineRule="auto"/>
      <w:jc w:val="right"/>
    </w:pPr>
    <w:rPr>
      <w:lang w:eastAsia="ru-RU"/>
    </w:rPr>
  </w:style>
  <w:style w:type="paragraph" w:customStyle="1" w:styleId="Style14">
    <w:name w:val="Style14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paragraph" w:customStyle="1" w:styleId="Style15">
    <w:name w:val="Style15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298" w:lineRule="exact"/>
      <w:jc w:val="center"/>
    </w:pPr>
    <w:rPr>
      <w:lang w:eastAsia="ru-RU"/>
    </w:rPr>
  </w:style>
  <w:style w:type="paragraph" w:customStyle="1" w:styleId="Style16">
    <w:name w:val="Style16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lang w:eastAsia="ru-RU"/>
    </w:rPr>
  </w:style>
  <w:style w:type="paragraph" w:customStyle="1" w:styleId="Style18">
    <w:name w:val="Style18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9">
    <w:name w:val="Style19"/>
    <w:basedOn w:val="Normal"/>
    <w:uiPriority w:val="99"/>
    <w:rsid w:val="00AC5D3F"/>
    <w:pPr>
      <w:widowControl w:val="0"/>
      <w:autoSpaceDE w:val="0"/>
      <w:autoSpaceDN w:val="0"/>
      <w:adjustRightInd w:val="0"/>
      <w:spacing w:after="0" w:line="307" w:lineRule="exact"/>
    </w:pPr>
    <w:rPr>
      <w:lang w:eastAsia="ru-RU"/>
    </w:rPr>
  </w:style>
  <w:style w:type="character" w:customStyle="1" w:styleId="FontStyle24">
    <w:name w:val="Font Style24"/>
    <w:uiPriority w:val="99"/>
    <w:rsid w:val="00AC5D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AC5D3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16</Pages>
  <Words>2442</Words>
  <Characters>13924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Ivan</cp:lastModifiedBy>
  <cp:revision>4</cp:revision>
  <cp:lastPrinted>2015-04-06T17:08:00Z</cp:lastPrinted>
  <dcterms:created xsi:type="dcterms:W3CDTF">2015-04-06T17:05:00Z</dcterms:created>
  <dcterms:modified xsi:type="dcterms:W3CDTF">2015-08-20T14:28:00Z</dcterms:modified>
</cp:coreProperties>
</file>