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715656"/>
          <w:sz w:val="27"/>
          <w:lang w:eastAsia="ru-RU"/>
        </w:rPr>
        <w:t>Младший школьный возраст</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r w:rsidRPr="0096712B">
        <w:rPr>
          <w:rFonts w:ascii="Verdana" w:eastAsia="Times New Roman" w:hAnsi="Verdana" w:cs="Times New Roman"/>
          <w:b/>
          <w:bCs/>
          <w:i/>
          <w:iCs/>
          <w:color w:val="715656"/>
          <w:sz w:val="27"/>
          <w:lang w:eastAsia="ru-RU"/>
        </w:rPr>
        <w:t>Ребенок 7-8 лет</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715656"/>
          <w:sz w:val="27"/>
          <w:u w:val="single"/>
          <w:lang w:eastAsia="ru-RU"/>
        </w:rPr>
        <w:t>Физическое развитие.</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Физическое развитие (основные показатели физического развития - рост и масса тела) - это то, что наглядно показывает динамику возрастных изменений. В этом возрасте происходит первое изменение пропорций тела. Большеголовый и относительно коротконогий человечек с большим туловищем превращается к 6-7 годам в пропорционально сложенного мальчика или девочку, у которых за этот период значительно увеличивается длина рук и ног, и соотношение головы и туловища становится почти таким же, как у взрослых. Это свидетельствует об определенном этапе созревания организма.</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У детей 6-7 лет интенсивно идёт развитие опорно-двигательной системы (скелета, суставно-связочного аппарата, мускулатуры). В этом возрасте каждая из 206 костей скелета значительно изменяется по форме, размерам, внутреннему строению.</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Не завершивший своё развитие опорно-двигательный аппарат ребёнка испытывает большие нагрузки, когда (в период учёбы) приходится в течение долгого времени удерживать статическую позу, сразу становится ясно, почему малышу так трудно сидеть неподвижно. Понятно и то, почему неправильная поза (долго удерживаемая) приводит к нарушениям осанки. Очень чувствителен к деформирующим воздействиям разного рода позвоночный столб; поэтому неправильная посадка может достаточно быстро привести к грубым изменениям, которые нарушат его рост, дифференцировку всех его структурных элементов.</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У детей 6-7 лет хорошо развиты крупные мышцы туловища и конечностей, но только начинается окостенение. Поэтому они достаточно хорошо овладевают такими сложными движениями, как бег, прыжки, катание на коньках и т.д.</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В этом возрасте слабо развиты мелкие мышцы рук, ещё не закончено окостенение костей запястья и фаланг пальцев. Поэтому так часто звучат на письме в классе жалобы: «Болит рука», «Рука устала».</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Несовершенство нервной регуляции движений объясняет недостаточную точность и быстроту выполнения движений, трудность совершения движений по сигналу.</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При выполнении графических движений у детей этого возраста основной контроль принадлежит зрению, и при этом фиксируется не просто «поле деятельности», а прослеживается все движение от начала до конца. Поэтому дети так тщательно, с таким старанием выводят буквы, срисовывают рисунки, так трудно им провести даже несколько параллельных линий, ещё труднее на глаз определить наклон, величину букв. Поэтому легче писать и рисовать крупные буквы, большие фигуры.</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В этот период ещё не завершены процессы развития и преобразования систем дыхания и эндокринной системы, то есть организм ребёнка растёт, развивается, совершенствуется. Одни процессы происходят интенсивнее именно в этом возрасте, а другие процессы и системы сформируются несколько позже.</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Любое неблагополучие в состоянии здоровья и особенно хронические заболевания, ухудшая состояние центральной нервной системы, являются одной из основных причин высокой утомляемости, низкой умственной работоспособности и, как следствие, низкой успеваемости. Кроме того, наиболее тяжёлыми для растущего организма являются неблагоприятные макросоциальные условия воспитания: конфликтные ситуации в семье, безнадзорность или, наоборот, излишняя опека.</w:t>
      </w:r>
    </w:p>
    <w:p w:rsidR="0096712B" w:rsidRPr="0096712B" w:rsidRDefault="0096712B" w:rsidP="0096712B">
      <w:pPr>
        <w:shd w:val="clear" w:color="auto" w:fill="FFFFFF"/>
        <w:spacing w:after="0" w:line="234" w:lineRule="atLeast"/>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715656"/>
          <w:sz w:val="18"/>
          <w:u w:val="single"/>
          <w:lang w:eastAsia="ru-RU"/>
        </w:rPr>
        <w:t>Психические особенности.</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666666"/>
          <w:sz w:val="18"/>
          <w:lang w:eastAsia="ru-RU"/>
        </w:rPr>
        <w:t>В</w:t>
      </w:r>
      <w:r w:rsidRPr="0096712B">
        <w:rPr>
          <w:rFonts w:ascii="Verdana" w:eastAsia="Times New Roman" w:hAnsi="Verdana" w:cs="Times New Roman"/>
          <w:color w:val="666666"/>
          <w:sz w:val="18"/>
          <w:lang w:eastAsia="ru-RU"/>
        </w:rPr>
        <w:t> </w:t>
      </w:r>
      <w:r w:rsidRPr="0096712B">
        <w:rPr>
          <w:rFonts w:ascii="Verdana" w:eastAsia="Times New Roman" w:hAnsi="Verdana" w:cs="Times New Roman"/>
          <w:color w:val="666666"/>
          <w:sz w:val="18"/>
          <w:szCs w:val="18"/>
          <w:lang w:eastAsia="ru-RU"/>
        </w:rPr>
        <w:t>дошкольном детстве в основном завершается долгий и сложный процесс овладения речью. К 7 годам язык становится средством общения и мышления ребёнка, а при подготовке к школе - и предметом сознательного изучения. Развивается звуковая сторона речи. Младшие школьники начинают осознавать особенности своего произношения. К концу дошкольного возраста завершается процесс фонематического развития. Интенсивно растёт словарный запас. Здесь важны индивидуальные различия: у одних детей словарный запас оказывается больше, у других - меньше, что зависит от условий их жизни, от того, как и сколько с ними общаются близкие взрослые. Большой активный словарь позволяет перейти к контекстной речи, ребёнок может пересказать прочитанный рассказ, описать картинку и т.д. Владение связной монологической речью - сначала устной, затем письменной - особенно важно в процессе овладения учебной деятельностью. Связная монологическая речь - это не просто отдельное предложение, это развернутое высказывание, состоящее из нескольких предложений. Это - текст в широком понимании (независимо от того, записано высказывание или только произнесено), поэтому монологическая речь строится по законам литературного, а не разговорного языка. Развернутое монологическое высказывание требует от ребёнка большей произвольности, осознанности, нежели диалог. Для детей наиболее простой формой монолога является пересказ сюжетного рассказа.</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Восприятие становится осмысленным, целенаправленным, анализирующим. В нем выделяются произвольные действия: наблюдение, рассматривание, поиск.  Специально организованное восприятие способствует лучшему пониманию явлений. Большое влияние на развитие восприятия в это время оказывает речь. Ребёнок начинает активно использовать название качеств. Он способен называть и выделять для себя качества и свойства предметов и явлений, отделять их друг от друга и понимать реальные отношения между ними. К концу младшего школьного возраста восприятие становится синтезирующим. Это создаёт возможность устанавливать связи между элементами воспринимаемого.</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Мышление. Общая линия развития мышления - переход от наглядно-действенного к наглядно-образному и в конце периода - к словесному мышлению. Дошкольник образно мыслит, он ещё не приобрёл взрослой логики рассуждений. К концу дошкольного возраста появляется тенденция к обобщению, установлению связей. Возникновение её важно для дальнейшего развития интеллекта. Решение многих типов интеллектуальных задач происходит в образном плане. Образные представления обеспечивают понимание условий задачи, их соотнесение с реальностью, а затем - контроль за решением.</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К концу дошкольного детства образное мышление детей не является сугубо конкретным и ситуативным. Ребёнок способен не только представить предмет во всей полноте и разнообразии характеристик, но также способен выделить его существенные свойства и отношения. У него формируется наглядно-схематическое мышление. Это особый вид мышления, который выражается в том, что ребёнок понимает и успешно использует различные схематические изображения предмета (план, макет, простейший чертёж). Дети начинают понимать и условные изображения значительно более абстрактных взаимосвязей: отношений между словами в предложении, между буквами в слове, между математическими величинами и т.д. Это открывает путь к обучению детей грамоте и математике с опорой на наглядно-условные отображения основных закономерностей внутри учебного материала. Начинают закладываться основы словесно-логического мышления. Этот вид мышления окончательно формируется только в подростковом возрасте (13-14 лет) и является ведущим мышлением взрослого человека. Шестилетний ребёнок способен к простейшему анализу окружающего: разведению основного и несущественного, несложным рассуждениям, правильным выводам. Однако эта способность ограничена кругом детских знаний. В пределах знаемого ребёнок с успехом устанавливает причинно-следственные связи, что отражается в его речи. Он использует выражения «если..., то...», «потому что». Его бытовые рассуждения вполне логичны.</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xml:space="preserve">Память. Память развивается в двух направлениях - произвольности и осмысленности. Дети непроизвольно запоминают учебный материал, вызывающий у них интерес, преподнесённый в игровой форме, связанный с яркими наглядными пособиями или образами воспоминаний и т.д. Если в дошкольном возрасте не запоминают материал, им не интересный, с каждым годом всё в большей мере обучение строится с опорой на произвольную память. Младшие школьники, также как и дошкольники, обладают хорошей механической памятью. Многие из них на протяжении всего обучения в начальной школе механически заучивают учебные тексты, что приводит к значительным трудностям в средних классах, когда материал становится сложнее и больше по </w:t>
      </w:r>
      <w:r w:rsidRPr="0096712B">
        <w:rPr>
          <w:rFonts w:ascii="Verdana" w:eastAsia="Times New Roman" w:hAnsi="Verdana" w:cs="Times New Roman"/>
          <w:color w:val="666666"/>
          <w:sz w:val="18"/>
          <w:szCs w:val="18"/>
          <w:lang w:eastAsia="ru-RU"/>
        </w:rPr>
        <w:lastRenderedPageBreak/>
        <w:t>объёму. Они способны дословно воспроизводить то, что запомнили. Совершенствование смысловой памяти в этом возрасте даёт возможность освоить достаточно широкий круг приёмов запоминания. Когда ребёнок осмысливает учебный материал, понимает его, он его одновременно и запоминает. Таким образом, интеллектуальная работа является в то же время деятельностью запоминания, мышление и смысловая память оказываются неразрывно связаны.</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Внимание. Без достаточной сформированности этой психической функции процесс обучения невозможен. По сравнению с дошкольниками младшие школьники гораздо более внимательны. Они уже способны концентрировать внимание на неинтересных действиях, но у них всё ещё преобладает непроизвольное внимание. Для детей в этом возрасте внешние впечатления - сильный отвлекающий фактор, им трудно сосредоточиться на непонятном, сложном материале. Их внимание отличается небольшим объёмом и малой устойчивостью. Они могут сосредоточенно заниматься одним делом 10-20 минут. Затруднены распределение внимания и его переключение с одного задания на другое. Разные дети внимательны по-разному: раз внимание обладает различными свойствами, эти свойства развиваются в неодинаковой степени, создавая индивидуальные варианты. Одни имеют устойчивое, но плохо переключаемое внимание, они довольно долго старательно решают одну задачу, но быстро перейти к следующей им трудно. Другие легко переключаются в процессе учебной работы, но также легко отвлекаются на посторонние моменты. У третьих хорошая организованность внимания сочетается с его малым объёмом.</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Часто дети, концентрирующие внимание не на учебных занятиях, а на чём-то другом - на своих мыслях, далеких от учёбы, рисовании на парте и т.д., из-за отсутствия нужной направленности они производят впечатление рассеянных, хотя внимание у этих детей может быть достаточно развито. Разные свойства внимания поддаются развитию в неодинаковой степени. Наименее подвержен влиянию объём внимания, он индивидуален. Свойства распределения и устойчивости можно и нужно тренировать, чтобы предотвратить их стихийное развитие. Лишь к 9-10 годам произойдёт резкое изменение, и дети смогут работать длительно, сосредоточенно, без отвлечения и ошибок. Однако произвольное внимание непрочно, и если появляется что-то интересное, то внимание тут же переключается. Поэтому такое большое значение имеет для младших школьников, особенно для первоклассников, не словесное объяснение, а показ, яркая картинка или слайд, действие. Попытка долго удерживать внимание безуспешна, так как высокая истощаемость нервных клеток коры головного мозга, малая устойчивость внимания, эмоциональность и быстро развивающееся так называемое «охранительное торможение» приводят к отвлечениям, «двигательному беспокойству» уже после 10-15 минут интенсивной работы.</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715656"/>
          <w:sz w:val="18"/>
          <w:szCs w:val="18"/>
          <w:lang w:eastAsia="ru-RU"/>
        </w:rPr>
        <w:t>Отношения со сверстниками и взрослыми.</w:t>
      </w:r>
      <w:r w:rsidRPr="0096712B">
        <w:rPr>
          <w:rFonts w:ascii="Verdana" w:eastAsia="Times New Roman" w:hAnsi="Verdana" w:cs="Times New Roman"/>
          <w:color w:val="666666"/>
          <w:sz w:val="18"/>
          <w:lang w:eastAsia="ru-RU"/>
        </w:rPr>
        <w:t> </w:t>
      </w:r>
      <w:r w:rsidRPr="0096712B">
        <w:rPr>
          <w:rFonts w:ascii="Verdana" w:eastAsia="Times New Roman" w:hAnsi="Verdana" w:cs="Times New Roman"/>
          <w:color w:val="666666"/>
          <w:sz w:val="18"/>
          <w:szCs w:val="18"/>
          <w:lang w:eastAsia="ru-RU"/>
        </w:rPr>
        <w:t>Когда ребёнок приходит в школу, происходит перестройка всей системы отношений ребёнка с действительностью. У ребёнка есть две сферы социальных взаимоотношений: «ребёнок - взрослый» и «рёбенок - дети». В школе эти две сферы отношений по-новому строятся. Система ребёнок - взрослый разделяется. Теперь в жизни ребёнка кроме родителей появился ещё один значимый взрослый - учитель. Отношения с учителем начинают определять отношения ребёнка к родителям и к детям. Новая система отношений ребёнок - учитель становится центром жизни ребёнка, от неё во многом зависят благоприятные для жизни условия. Первое, что спрашивают теперь взрослые у ребёнка: «Как ты учишься». Отношения ребёнок - учитель становятся отношением ребёнок - общество. В первое время дети стараются строго следовать указаниям учителя. Если учитель допускает лояльность по отношению к правилам, правила разрушаются изнутри.</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Ребёнок начинает относиться к другому ребёнку с позиции того, как этот ребёнок относится к правилу, которое вводит учитель. Появляются «ябеды».</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В отношениях ребёнка и взрослого неизбежно разделение функций: взрослый ставит цели, контролирует и оценивает действия ребёнка. Так, любое действие ребёнок совершает сначала со взрослым, постепенно мера помощи взрослого уменьшается и сходит на нет, тогда действие переходит во внутренний план, и ребёнок начинает выполнять его самостоятельно. Возникает замкнутый круг: без взрослого ребёнок не может освоить новое действие, но при соучастии взрослого не может полностью освоить действие, поскольку контроль и оценка так и остаются за взрослым. Поэтому помощь взрослого не достаточна для освоения всех аспектов действия.</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xml:space="preserve">Отношения со сверстниками, где ошибки во взаимоотношениях легко исправляются обеими сторонами,  позволяют накапливать полезный взаимный опыт переживания сопротивления </w:t>
      </w:r>
      <w:r w:rsidRPr="0096712B">
        <w:rPr>
          <w:rFonts w:ascii="Verdana" w:eastAsia="Times New Roman" w:hAnsi="Verdana" w:cs="Times New Roman"/>
          <w:color w:val="666666"/>
          <w:sz w:val="18"/>
          <w:szCs w:val="18"/>
          <w:lang w:eastAsia="ru-RU"/>
        </w:rPr>
        <w:lastRenderedPageBreak/>
        <w:t>границ чужого психологического пространства и своего тоже. Именно во взаимоотношениях со сверстниками дети учатся терпению и кооперативности. Общение с другими детьми очень важно для формирования способности вставать на точку зрения другого, принимать ту или иную задачу как общую, требующую совместных действий, и способности взглянуть на самого себя и свою деятельность со стороны.</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715656"/>
          <w:sz w:val="18"/>
          <w:u w:val="single"/>
          <w:lang w:eastAsia="ru-RU"/>
        </w:rPr>
        <w:t>Возрастные психологические изменения младшего школьника</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715656"/>
          <w:sz w:val="18"/>
          <w:lang w:eastAsia="ru-RU"/>
        </w:rPr>
        <w:t>1.</w:t>
      </w:r>
      <w:r w:rsidRPr="0096712B">
        <w:rPr>
          <w:rFonts w:ascii="Verdana" w:eastAsia="Times New Roman" w:hAnsi="Verdana" w:cs="Times New Roman"/>
          <w:color w:val="666666"/>
          <w:sz w:val="18"/>
          <w:lang w:eastAsia="ru-RU"/>
        </w:rPr>
        <w:t> </w:t>
      </w:r>
      <w:r w:rsidRPr="0096712B">
        <w:rPr>
          <w:rFonts w:ascii="Verdana" w:eastAsia="Times New Roman" w:hAnsi="Verdana" w:cs="Times New Roman"/>
          <w:color w:val="666666"/>
          <w:sz w:val="18"/>
          <w:szCs w:val="18"/>
          <w:lang w:eastAsia="ru-RU"/>
        </w:rPr>
        <w:t>Возникновение первичного цельного детского мировоззрения. Ребёнок не может жить в беспорядке. Все, что видит, ребёнок пытается привести в порядок, увидеть закономерные отношения, в которые укладывается непостоянный окружающий мир. Дети в этом возрасте считают, что всё, что существует вокруг них, в том числе и явления природы - результат деятельности людей. Строя картину мира, ребёнок выдумывает, изобретает теоретическую концепцию. Для объяснения используются знания, почерпнутые из телевизионных программ и от взрослых. Он строит глобальные схемы. Хотя приходя в школу, он вынужден от глобальных мировых проблем перейти к элементарным вещам, тогда обнаруживается несоответствие между познавательными потребностями и тем, чему учат ребёнка.</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br/>
      </w:r>
      <w:r w:rsidRPr="0096712B">
        <w:rPr>
          <w:rFonts w:ascii="Verdana" w:eastAsia="Times New Roman" w:hAnsi="Verdana" w:cs="Times New Roman"/>
          <w:b/>
          <w:bCs/>
          <w:color w:val="715656"/>
          <w:sz w:val="18"/>
          <w:lang w:eastAsia="ru-RU"/>
        </w:rPr>
        <w:t>2. </w:t>
      </w:r>
      <w:r w:rsidRPr="0096712B">
        <w:rPr>
          <w:rFonts w:ascii="Verdana" w:eastAsia="Times New Roman" w:hAnsi="Verdana" w:cs="Times New Roman"/>
          <w:color w:val="666666"/>
          <w:sz w:val="18"/>
          <w:szCs w:val="18"/>
          <w:lang w:eastAsia="ru-RU"/>
        </w:rPr>
        <w:t>Возникновение первичных этических норм: «что такое хорошо и что такое плохо». Эти этические нормы растут рядом с эстетическими. «Красивое не может быть плохим».</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715656"/>
          <w:sz w:val="18"/>
          <w:lang w:eastAsia="ru-RU"/>
        </w:rPr>
        <w:t>3.</w:t>
      </w:r>
      <w:r w:rsidRPr="0096712B">
        <w:rPr>
          <w:rFonts w:ascii="Verdana" w:eastAsia="Times New Roman" w:hAnsi="Verdana" w:cs="Times New Roman"/>
          <w:color w:val="666666"/>
          <w:sz w:val="18"/>
          <w:lang w:eastAsia="ru-RU"/>
        </w:rPr>
        <w:t> </w:t>
      </w:r>
      <w:r w:rsidRPr="0096712B">
        <w:rPr>
          <w:rFonts w:ascii="Verdana" w:eastAsia="Times New Roman" w:hAnsi="Verdana" w:cs="Times New Roman"/>
          <w:color w:val="666666"/>
          <w:sz w:val="18"/>
          <w:szCs w:val="18"/>
          <w:lang w:eastAsia="ru-RU"/>
        </w:rPr>
        <w:t>Возникновение соподчинения мотивов. Уже можно наблюдать преобладание обдуманных действий над импульсивными. Преодоление непосредственных желаний определяется не только ожиданием награды или наказания со стороны взрослого, но высказанным обещанием самого ребёнка (принцип «данного слова»). Благодаря этому формируются такие качества личности, как настойчивость и умение преодолевать трудности.</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715656"/>
          <w:sz w:val="18"/>
          <w:lang w:eastAsia="ru-RU"/>
        </w:rPr>
        <w:t>4. </w:t>
      </w:r>
      <w:r w:rsidRPr="0096712B">
        <w:rPr>
          <w:rFonts w:ascii="Verdana" w:eastAsia="Times New Roman" w:hAnsi="Verdana" w:cs="Times New Roman"/>
          <w:color w:val="666666"/>
          <w:sz w:val="18"/>
          <w:szCs w:val="18"/>
          <w:lang w:eastAsia="ru-RU"/>
        </w:rPr>
        <w:t>Возникновение произвольного поведения. Произвольное поведение - это поведение, которое осуществляется в соответствии с образцом (дан ли он в форме действия другого человека или в форме правила). Этот образец сначала существует в конкретной наглядной форме, но затем он становится более или менее обобщенным (в форме правил, норм). Появляется стремление управлять собой, своими поступками.</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715656"/>
          <w:sz w:val="18"/>
          <w:lang w:eastAsia="ru-RU"/>
        </w:rPr>
        <w:t>5.</w:t>
      </w:r>
      <w:r w:rsidRPr="0096712B">
        <w:rPr>
          <w:rFonts w:ascii="Verdana" w:eastAsia="Times New Roman" w:hAnsi="Verdana" w:cs="Times New Roman"/>
          <w:color w:val="666666"/>
          <w:sz w:val="18"/>
          <w:lang w:eastAsia="ru-RU"/>
        </w:rPr>
        <w:t> </w:t>
      </w:r>
      <w:r w:rsidRPr="0096712B">
        <w:rPr>
          <w:rFonts w:ascii="Verdana" w:eastAsia="Times New Roman" w:hAnsi="Verdana" w:cs="Times New Roman"/>
          <w:color w:val="666666"/>
          <w:sz w:val="18"/>
          <w:szCs w:val="18"/>
          <w:lang w:eastAsia="ru-RU"/>
        </w:rPr>
        <w:t>Возникновение личного сознания - возникновение сознания своего ограниченного места в отношениях со взрослыми. Возникает осознание возможностей своих действий, он начинает понимать, что не всё может (начало самооценки). Внешнее превращается во внутреннее.</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715656"/>
          <w:sz w:val="18"/>
          <w:lang w:eastAsia="ru-RU"/>
        </w:rPr>
        <w:t>6. </w:t>
      </w:r>
      <w:r w:rsidRPr="0096712B">
        <w:rPr>
          <w:rFonts w:ascii="Verdana" w:eastAsia="Times New Roman" w:hAnsi="Verdana" w:cs="Times New Roman"/>
          <w:color w:val="666666"/>
          <w:sz w:val="18"/>
          <w:szCs w:val="18"/>
          <w:lang w:eastAsia="ru-RU"/>
        </w:rPr>
        <w:t>Позже формируется произвольность и осознанность всех психических процессов и их интеллектуализация, их внутреннее опосредование, которое происходит благодаря усвоению системы научных знаний. Интеллект развивается, но ещё не знает самого себя. Осознание своих собственных изменений в результате развития учебной деятельности.</w:t>
      </w:r>
    </w:p>
    <w:p w:rsidR="0096712B" w:rsidRPr="0096712B" w:rsidRDefault="0096712B" w:rsidP="0096712B">
      <w:pPr>
        <w:shd w:val="clear" w:color="auto" w:fill="FFFFFF"/>
        <w:spacing w:after="0" w:line="234" w:lineRule="atLeast"/>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Каждый возраст характеризуется прежде всего социальной ситуацией развития, т.е. теми единственными неповторимыми связями и взаимоотношениями ребёнка со взрослыми, социальной средой в целом, которые складываются на определённом возрастном этапе. С жизнью ребёнка в определённой социальной ситуации неразрывно связанные типичные для данного возраста деятельности ребёнка. Именно в ведущей деятельности на каждом возрастном этапе возникают и развиваются новые психологические функции и качества. Психологические новообразования, накапливаясь с течением времени, постепенно приходят в противоречие со старой ситуацией развития, ведут к её разрушению и построению новых отношений, открывающих новые возможности развития ребёнка в следующем возрастном периоде.</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xml:space="preserve">В дошкольном возрасте основным видом деятельности является сюжетно-ролевая игра. В младшем школьном возрасте ведущей деятельностью становится учебная деятельность. Учебная деятельность, имея сложную структуру, проходит длинный путь становления. Её развитие будет продолжаться на протяжении всех лет школьной жизни, но основы закладываются в первые годы обучения. От результативности учебной деятельности непосредственно зависит развитие личности младшего школьника. Школьная успеваемость является важным критерием оценки ребёнка как личности со стороны взрослых и сверстников. Статус отличника или неуспевающего отражается на самооценке ребёнка, его самоуважении и самоприятии. Успешная учёба, осознание своих способностей и умений качественно выполнять задания приводят к становлению </w:t>
      </w:r>
      <w:r w:rsidRPr="0096712B">
        <w:rPr>
          <w:rFonts w:ascii="Verdana" w:eastAsia="Times New Roman" w:hAnsi="Verdana" w:cs="Times New Roman"/>
          <w:color w:val="666666"/>
          <w:sz w:val="18"/>
          <w:szCs w:val="18"/>
          <w:lang w:eastAsia="ru-RU"/>
        </w:rPr>
        <w:lastRenderedPageBreak/>
        <w:t>компетентности, одного из компонентов самосознания. Если это чувство в учебной деятельности не сформируется, у ребёнка снижается самооценка  и возникает чувство неполноценности. Учебная деятельность ребёнка развивается также постепенно, через опыт вхождения в неё. Учебная деятельность - это деятельность, направленная на самого учащегося. Ребёнок учится не только знаниям, но и тому, как осуществлять усвоение этих знаний. Учась способам письма, счёта, чтения, ребёнок ориентирует себя на самоизменение - он овладевает необходимыми, присущими окружающей его культуре способами служебных и умственных действий. Он сравнивает себя прежнего и себя нынешнего. Самое существенное в учебной деятельности - это отслеживание новых достижений и происходящих изменений. «Не умел» - «умею», «не мог» - «могу», «был» - «стал» - ключевые оценки результата этого отслеживания. Если ребёнок получает удовлетворение от оценки своих достижений, от восхождения к более совершенным способам учебной деятельности, к саморазвитию, то это значит, что он психологически погружён в учебную деятельность. Конечная цель учебной деятельности - сознательная учебная деятельность ученика, которую он сам строит по особым законам этой деятельности. Учебная деятельность, первоначально организуемая взрослым, должна превращаться в самостоятельную работу ученика, то есть учебная деятельность превращается в самообучение. Это происходит при условии совместной деятельности учителя и ученика.</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715656"/>
          <w:sz w:val="18"/>
          <w:u w:val="single"/>
          <w:lang w:eastAsia="ru-RU"/>
        </w:rPr>
        <w:t>Трудности младшего школьного возраста</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715656"/>
          <w:sz w:val="18"/>
          <w:lang w:eastAsia="ru-RU"/>
        </w:rPr>
        <w:t>Кризис семи лет.</w:t>
      </w:r>
      <w:r w:rsidRPr="0096712B">
        <w:rPr>
          <w:rFonts w:ascii="Verdana" w:eastAsia="Times New Roman" w:hAnsi="Verdana" w:cs="Times New Roman"/>
          <w:color w:val="666666"/>
          <w:sz w:val="18"/>
          <w:lang w:eastAsia="ru-RU"/>
        </w:rPr>
        <w:t> </w:t>
      </w:r>
      <w:r w:rsidRPr="0096712B">
        <w:rPr>
          <w:rFonts w:ascii="Verdana" w:eastAsia="Times New Roman" w:hAnsi="Verdana" w:cs="Times New Roman"/>
          <w:color w:val="666666"/>
          <w:sz w:val="18"/>
          <w:szCs w:val="18"/>
          <w:lang w:eastAsia="ru-RU"/>
        </w:rPr>
        <w:t>Независимо от того, когда ребёнок пошел в школу, в шесть или в семь лет, он в какой-то момент своего развития проходит через кризис. Этот перелом может начаться в семь лет, а может сместиться к шести или восьми годам. Кризис не жёстко связан с объективным изменением ситуации. Важно, как ребёнок переживает ту систему отношений, в которую он включён, будь то стабильные отношения или резко меняющиеся. Изменилось восприятие своего места в системе отношений - значит, меняется социальная ситуация развития, и ребёнок оказывается на границе нового возрастного периода.</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Кризис семи лет называют периодом рождения социального Я ребёнка. Он приходит к осознанию своего места в мире общественных отношений. Он открывает для себя новую социальную позицию - позицию школьника, связанную с высоко ценимой взрослыми учебной работой. И пусть желание занять это новое место в жизни появляется не сразу, всё равно формирование этой новой позиции меняет его самосознание, а это, в свою очередь, приводит к переоценке ценностей. То, что было значимо раньше, становится второстепенным. Старые интересы, мотивы теряют свою побудительную силу, на смену им приходят новые. Маленький школьник с увлечением играет и играть будет ещё долго, но игра перестаёт быть основным содержанием его жизни.</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В этот период также происходят глубокие изменения в плане переживаний. Отдельные эмоции и чувства, которые испытывал ребёнок лет четырёх, были мимолетными, ситуативными, не оставляли заметного следа в его памяти. Неудачи и нелестные отзывы о своей внешности, если и приносили огорчения, то не влияли на становление его личности (для того, чтобы негативные последствия от детских переживаний остались и закрепились, в семье должна быть особая атмосфера постоянного недовольства и требовательности или, наоборот, обстановка захваливания и восхищения, в обоих случаях формируется неадекватная самооценка). Всё это результат усвоения постоянно повторяющейся оценки близких взрослых, а не обобщение собственного эмоционального опыта. В период кризиса семи лет появляется «обобщение переживаний», благодаря этому появляется логика чувств. Переживания приобретают новый смысл, их усложнение приводит к возникновению внутренней жизни ребёнка. Внутренняя жизнь - это не слепок с его внешней жизни, хотя внешние события, ситуации и отношения наполняют содержание переживаний. Эмоциональные представления о них складываются в зависимости от логики чувств ребёнка, его уровня притязаний, ожиданий, самооценки. Именно внутренняя жизнь будет теперь влиять на поведение и на события, в которых активно участвует ребёнок.</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xml:space="preserve">Теперь ребёнок размышляет, прежде чем действовать, появляется ориентировка в том, что принесет ему осуществление той или иной деятельности: удовлетворение или неудовлетворенность. Психологи называют это утратой детской непосредственности. Ребёнок начинает скрывать свои переживания, пытается не показать, что ему плохо. Ребёнок внешне уже не такой, как «внутренне», хотя на протяжении младшего школьного возраста ещё будут сохраняться открытость, стремление выплеснуть все эмоции на сверстников, на близких </w:t>
      </w:r>
      <w:r w:rsidRPr="0096712B">
        <w:rPr>
          <w:rFonts w:ascii="Verdana" w:eastAsia="Times New Roman" w:hAnsi="Verdana" w:cs="Times New Roman"/>
          <w:color w:val="666666"/>
          <w:sz w:val="18"/>
          <w:szCs w:val="18"/>
          <w:lang w:eastAsia="ru-RU"/>
        </w:rPr>
        <w:lastRenderedPageBreak/>
        <w:t>взрослых, сделать то, что сильно хочется. Кризисным проявлением разделения внешней и внутренней жизни детей обычно становятся кривляние, манерничанье, искусственная натянутость поведения. Эти внешние особенности, так же как и склонность к капризам, эмоциональным реакциям, конфликтам, начинают исчезать, когда ребёнок выходит из кризиса и вступает в новый возраст.</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715656"/>
          <w:sz w:val="18"/>
          <w:lang w:eastAsia="ru-RU"/>
        </w:rPr>
        <w:t>Нарушения психического развития и пути их коррекции.</w:t>
      </w:r>
      <w:r w:rsidRPr="0096712B">
        <w:rPr>
          <w:rFonts w:ascii="Verdana" w:eastAsia="Times New Roman" w:hAnsi="Verdana" w:cs="Times New Roman"/>
          <w:color w:val="666666"/>
          <w:sz w:val="18"/>
          <w:lang w:eastAsia="ru-RU"/>
        </w:rPr>
        <w:t> </w:t>
      </w:r>
      <w:r w:rsidRPr="0096712B">
        <w:rPr>
          <w:rFonts w:ascii="Verdana" w:eastAsia="Times New Roman" w:hAnsi="Verdana" w:cs="Times New Roman"/>
          <w:color w:val="666666"/>
          <w:sz w:val="18"/>
          <w:szCs w:val="18"/>
          <w:lang w:eastAsia="ru-RU"/>
        </w:rPr>
        <w:t>В поведении и развитии детей часто встречаются нарушения. Осложнения психического и личностного развития ребёнка обусловлены, как правило, двумя факторами: ошибками воспитания и определённой незрелостью, минимальными поражениями нервной системы. Зачастую оба эти фактора действуют одновременно, поскольку взрослые нередко недооценивают или игнорируют особенности нервной системы ребёнка, лежащие в основе трудностей поведения, и пытаются «исправить» ребёнка различными неадекватными воспитательными действиями. Поэтому очень важно уметь выявить истинные причины поведения ребёнка, тревожащего родителей. Многим детям свойственна</w:t>
      </w:r>
      <w:r w:rsidRPr="0096712B">
        <w:rPr>
          <w:rFonts w:ascii="Verdana" w:eastAsia="Times New Roman" w:hAnsi="Verdana" w:cs="Times New Roman"/>
          <w:color w:val="666666"/>
          <w:sz w:val="18"/>
          <w:lang w:eastAsia="ru-RU"/>
        </w:rPr>
        <w:t> </w:t>
      </w:r>
      <w:r w:rsidRPr="0096712B">
        <w:rPr>
          <w:rFonts w:ascii="Verdana" w:eastAsia="Times New Roman" w:hAnsi="Verdana" w:cs="Times New Roman"/>
          <w:color w:val="666666"/>
          <w:sz w:val="18"/>
          <w:szCs w:val="18"/>
          <w:u w:val="single"/>
          <w:lang w:eastAsia="ru-RU"/>
        </w:rPr>
        <w:t>агрессивность</w:t>
      </w:r>
      <w:r w:rsidRPr="0096712B">
        <w:rPr>
          <w:rFonts w:ascii="Verdana" w:eastAsia="Times New Roman" w:hAnsi="Verdana" w:cs="Times New Roman"/>
          <w:color w:val="666666"/>
          <w:sz w:val="18"/>
          <w:szCs w:val="18"/>
          <w:lang w:eastAsia="ru-RU"/>
        </w:rPr>
        <w:t>. Переживания и разочарования, которые взрослым кажутся незначительными, для ребёнка оказываются очень острыми и трудно переносимыми именно в силу незрелости их нервной системы. Поэтому наиболее подходящим для ребёнка решением может оказаться и физическая реакция, особенно если у него ограничена способность к самовыражению. Выделяются две наиболее частые причины агрессии у детей. Во-первых, боязнь быть травмированным, обиженным, подвергнуться нападению, получить повреждения. Чем сильнее агрессия, тем сильнее стоящий за ней страх. Во-вторых, пережитая обида, или душевная травма, или само нападение. Очень часто страх порождается нарушенными социальными отношениями ребёнка и окружающих его взрослых.</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Физическая агрессия может выражаться как в драках, так и в форме разрушительного отношения к вещам. Дети рвут книги, разбрасывают и крушат игрушки, ломают нужные вещи, поджигают. Иногда агрессивность и раздражительность совпадают, и тогда ребёнок швыряет игрушки в других детей или взрослых. Такое поведение продиктовано потребностью во внимании, какими-то драматическими событиями.</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Агрессивность проявляется не только в физических действиях. Некоторые дети склонны к так называемой вербальной агрессии (оскорбляют, дразнят, ругаются), за которой часто стоит желание почувствовать себя сильным или отыграться за собственные обиды. Иногда дети ругаются, не понимая значения браных слов. Бывает и так, что брань является средством выражения эмоций в неожиданных неприятных ситуациях: ребёнок упал, расшибся, его поддразнили. В этом случае ребёнку полезно дать альтернативу брани - слова, которые можно с чувством произнести в качестве разрядки.</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Проявления физической агрессии сдерживать легче, чем вербальной. Можно остановить ребёнка окриком, отвлечь его каким-либо занятием, создать физическое препятствие (отвести руку, удержать). Если акт агрессии предотвратить не удалось, надо показать ребёнку, что такое поведение абсолютно неприемлемо. В случае разрушительной агрессии взрослый должен кратко, но однозначно выразить своё неудовольствие. Очень полезно каждый раз предлагать ребёнку устранить причиненный им разгром. Чаще всего ребёнок отвечает отказом, но рано или поздно он может откликнуться на слова. Уборка как наказание не эффективна; главной идеей доводов взрослого должна быть уверенность в том, что «большой» мальчик (девочка) должен нести ответственность за свои действия. Если ребёнок все же поможет убраться, он обязательно должен услышать искреннее «спасибо». Вербальную агрессию предотвратить трудно, поэтому почти всегда приходится действовать после того, как акт агрессии уже свершился. Если обидные слова адресуются взрослому, то целесообразно вообще проигнорировать, но при этом попытаться понять, какие чувства и переживания стоят за ними. Может быть, он хочет испытать приятное чувство превосходства над взрослым, а может быть, в гневе не знает более легкого способа выражения своих чувств. Иногда взрослые могут превратить оскорбление ребёнка в комическую перепалку,  что позволит снять напряжение и сделать саму ситуацию ссоры смешной. Любые проявления страха у окружающих перед агрессивным выпадом ребёнка могут только стимулировать его.</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Конечная цель преодоления агрессивности ребёнка состоит в том, чтобы дать ему понять: есть иные способы проявления силы и привлечения внимания, гораздо более приятные с точки зрения ответной реакции окружающих.</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715656"/>
          <w:sz w:val="18"/>
          <w:u w:val="single"/>
          <w:lang w:eastAsia="ru-RU"/>
        </w:rPr>
        <w:lastRenderedPageBreak/>
        <w:t>Вспыльчивость.</w:t>
      </w:r>
      <w:r w:rsidRPr="0096712B">
        <w:rPr>
          <w:rFonts w:ascii="Verdana" w:eastAsia="Times New Roman" w:hAnsi="Verdana" w:cs="Times New Roman"/>
          <w:color w:val="666666"/>
          <w:sz w:val="18"/>
          <w:lang w:eastAsia="ru-RU"/>
        </w:rPr>
        <w:t> </w:t>
      </w:r>
      <w:r w:rsidRPr="0096712B">
        <w:rPr>
          <w:rFonts w:ascii="Verdana" w:eastAsia="Times New Roman" w:hAnsi="Verdana" w:cs="Times New Roman"/>
          <w:color w:val="666666"/>
          <w:sz w:val="18"/>
          <w:szCs w:val="18"/>
          <w:lang w:eastAsia="ru-RU"/>
        </w:rPr>
        <w:t>Ребёнка считают вспыльчивым, если он склонен по любому, даже самому незначительному, с точки зрения взрослых, поводу устроить истерику, расплакаться, разозлиться, но агрессии при этом не проявляет. Вспыльчивость - это скорее выражение отчаяния и беспомощности, чем проявления характера.</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Как и в случае с агрессивностью, приступ вспыльчивости необходимо попытаться предупредить. В одних случаях удается отвлечь ребёнка, в других - целесообразно покинуть его, оставить без аудитории. Можно побуждать выражать свои чувства словами. Если же ребёнок вспылил, то остановить его не удаётся. Успокаивания не будут действовать. Когда приступ пройдет, понадобится утешение, особенно если ребёнок сам напуган силой своих эмоций. На этой стадии ребёнок уже может выразить свои чувства словами или выслушать объяснения взрослых. Взрослый не должен уступать ребёнку только ради того, чтобы не вызвать приступа. Однако важно оценить, действительно ли запрет взрослого имеет принципиальное значение, не борется ли он с пустяком.</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715656"/>
          <w:sz w:val="18"/>
          <w:u w:val="single"/>
          <w:lang w:eastAsia="ru-RU"/>
        </w:rPr>
        <w:t>Пассивность.</w:t>
      </w:r>
      <w:r w:rsidRPr="0096712B">
        <w:rPr>
          <w:rFonts w:ascii="Verdana" w:eastAsia="Times New Roman" w:hAnsi="Verdana" w:cs="Times New Roman"/>
          <w:color w:val="666666"/>
          <w:sz w:val="18"/>
          <w:lang w:eastAsia="ru-RU"/>
        </w:rPr>
        <w:t> </w:t>
      </w:r>
      <w:r w:rsidRPr="0096712B">
        <w:rPr>
          <w:rFonts w:ascii="Verdana" w:eastAsia="Times New Roman" w:hAnsi="Verdana" w:cs="Times New Roman"/>
          <w:color w:val="666666"/>
          <w:sz w:val="18"/>
          <w:szCs w:val="18"/>
          <w:lang w:eastAsia="ru-RU"/>
        </w:rPr>
        <w:t>Часто взрослые не видят никакой проблемы в пассивном поведении ребёнка, считают, что он просто «тихоня», отличается хорошим поведением. Но это не всегда так.</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Тихие дети испытывают разнообразные и далеко не самые приятные эмоции. Ребёнок может быть несчастным, подавленным или застенчивым. Подход к таким детям должен быть постепенным, ибо может пройти немало времени, прежде чем появится ответная реакция.</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Нередко тихое поведение ребёнка - реакция на невнимание или непорядок дома. Таким поведением он изолируется в собственном мире. Проявлениями этого могут быть сосание пальца, царапанье кожи, выдергивание у себя волос или ресниц, раскачивание и прочее. Простой запрет на эти занятия вряд ли сработает. Более эффективным будет то, что поможет ему выразить эмоции. Необходимо выяснить, какие события или обстоятельства вызвали у ребёнка такое состояние, это поможет найти пути установления контакта с ним.</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Другой причиной тихого, пассивного поведения ребёнка может быть страх перед незнакомыми новыми взрослыми, малый опыт общения с ними. Такой ребёнок может или не нуждаться в физической ласке, или вообще не переносить физических контактов. Необходимо помочь ребёнку приобрести уверенность в себе, только тогда он может научиться сходиться с новыми людьми - сверстниками и взрослыми.</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715656"/>
          <w:sz w:val="18"/>
          <w:u w:val="single"/>
          <w:lang w:eastAsia="ru-RU"/>
        </w:rPr>
        <w:t>Гиперактивность.</w:t>
      </w:r>
      <w:r w:rsidRPr="0096712B">
        <w:rPr>
          <w:rFonts w:ascii="Verdana" w:eastAsia="Times New Roman" w:hAnsi="Verdana" w:cs="Times New Roman"/>
          <w:color w:val="666666"/>
          <w:sz w:val="18"/>
          <w:lang w:eastAsia="ru-RU"/>
        </w:rPr>
        <w:t> </w:t>
      </w:r>
      <w:r w:rsidRPr="0096712B">
        <w:rPr>
          <w:rFonts w:ascii="Verdana" w:eastAsia="Times New Roman" w:hAnsi="Verdana" w:cs="Times New Roman"/>
          <w:color w:val="666666"/>
          <w:sz w:val="18"/>
          <w:szCs w:val="18"/>
          <w:lang w:eastAsia="ru-RU"/>
        </w:rPr>
        <w:t>В основе гипердинамического синдрома могут лежать микроорганические поражения головного мозга, возникшие в результате осложнений беременности и родов, истощающие соматические заболевания раннего возраста, физические и психические травмы. Основные признаки гипердинамического синдрома: отвлекаемость внимания и двигательная расторможенность. Гипердинамичный ребёнок импульсивен, и никто не рискнет предсказать, что он сделает в следующий миг. Он и сам этого не знает. Действует он, не задумываясь о последствиях, хотя плохого не замышляет и сам искренне огорчается из-за происшествия, виновником которого становится. Он легко переносит наказания, не помнит обиды, не держит зла, часто ссорится со сверстниками и тут же мирится. Это самый шумный ребёнок в коллективе. Самая большая проблема такого ребёнка - его отвлекаемость. Заинтересовавшись чем-то, он забывает о предыдущем и ни одно дело не доводит до конца. Он любопытен, но не любознателен, ибо любознательность предполагает некоторое постоянство интересов. Пик проявлений гипердинамического синдрома - 6-7 лет. В благоприятных случаях к 14-15 годам его острота сглаживается, а первые проявления можно заметить уже в младенчестве.</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Нельзя сдерживать физическую подвижность такого ребёнка, это противопоказано состоянию его нервной системы. Но его двигательную активность надо направлять и организовывать. Если он бежит куда-то, то пусть это будет выполнением какого-то поручения. Хорошую помощь могут оказать подвижные игры с правилами, спортивные занятия. Самое главное - подчинить его действия цели и приучить его достигать её.</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Если до школы с гиперактивным ребёнком не проводилась коррекционная работа, то, поступив в школу, он столкнется с ещё более серьёзными трудностями.</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xml:space="preserve">В школе такого ребёнка считают непослушным и невоспитанным и пытаются воздействовать на него строгими наказаниями в виде бесконечных запретов и ограничений. В результате ситуация только усугубляется. Улучшение состояния зависит не только от специально назначенного </w:t>
      </w:r>
      <w:r w:rsidRPr="0096712B">
        <w:rPr>
          <w:rFonts w:ascii="Verdana" w:eastAsia="Times New Roman" w:hAnsi="Verdana" w:cs="Times New Roman"/>
          <w:color w:val="666666"/>
          <w:sz w:val="18"/>
          <w:szCs w:val="18"/>
          <w:lang w:eastAsia="ru-RU"/>
        </w:rPr>
        <w:lastRenderedPageBreak/>
        <w:t>лечения (иногда медикаментозного), но и, в значительной мере, ещё и от доброго, спокойного и последовательного отношения к нему. Родителям необходимо избегать двух крайностей: проявления чрезмерной жалости и вседозволенности, с одной стороны, а с другой - постановки перед ним повышенных требований, которые он не в состоянии выполнить, в сочетании с излишней пунктуальностью, жестокостью и наказаниями. Работа с гиперактивными детьми должна проводиться комплексно, с участием специалистов разных профилей и обязательным привлечением родителей и учителей.</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715656"/>
          <w:sz w:val="18"/>
          <w:lang w:eastAsia="ru-RU"/>
        </w:rPr>
        <w:t>Особенности коррекции поведения детей младшего школьного возраста.</w:t>
      </w:r>
      <w:r w:rsidRPr="0096712B">
        <w:rPr>
          <w:rFonts w:ascii="Verdana" w:eastAsia="Times New Roman" w:hAnsi="Verdana" w:cs="Times New Roman"/>
          <w:b/>
          <w:bCs/>
          <w:color w:val="666666"/>
          <w:sz w:val="18"/>
          <w:lang w:eastAsia="ru-RU"/>
        </w:rPr>
        <w:t> </w:t>
      </w:r>
      <w:r w:rsidRPr="0096712B">
        <w:rPr>
          <w:rFonts w:ascii="Verdana" w:eastAsia="Times New Roman" w:hAnsi="Verdana" w:cs="Times New Roman"/>
          <w:color w:val="666666"/>
          <w:sz w:val="18"/>
          <w:szCs w:val="18"/>
          <w:lang w:eastAsia="ru-RU"/>
        </w:rPr>
        <w:t>Младший школьный возраст связан со значительными изменениями в психологическом опыте ребёнка. Важнейшим моментом этих преобразований является переход от непосредственного поведения к опосредованному, то есть к поведению осознанному, произвольному. Ребёнок учится активно управлять собой, строить свою деятельность в соответствии с поставленными целями, сознательно принятыми намерениями и решениями. Это является важным показателем развития личности.</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Появление новых форм поведения связано с учебной деятельностью, которая заставляет его соблюдать целый ряд норм и правил. Однако поступление ребёнка в школу само по себе не обеспечивает проявление качеств, необходимых для этого. Здесь возникает противоречие: с порога школы от ребёнка требуют того, что только ещё должно быть сформировано в школе. Специфика младшего школьного возраста состоит в том, что цели деятельности задаются детям в основном взрослым. Учителя и родители определяют, что можно и что нельзя делать ребёнку. Даже если ребёнок охотно берётся за поручения взрослого, он не всегда справляется с ними, так как не улавливает его сути, быстро утрачивает первоначальный интерес к заданию или просто забывает выполнить его в срок.</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Ставя перед ребёнком определённые цели (лучше учиться, соблюдать правила поведения, во время делать уроки), необходимо учитывать содержание мотивов, являющихся для него реально действующими, то есть тех, которые наиболее значимы для ребёнка. Только так можно побудить ребёнка к лучшему выполнению поручений взрослого, которые в этом случае будут совпадать с собственными потребностями.</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Важно также, что большое значение при выполнении ребёнком непривлекательной для него работы приобретает конкретная цель, с понятным конкретным результатом действия. Она позволяет выполнить требования взрослого и, одновременно, осуществить стремление побыстрее прекратить неинтересное занятие. Цель перед ребёнком нужно ставить вовремя, и лучше всего делать это заранее.</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Общая цель, даже если она изначально принимается ребёнком положительно, должна быть конкретизирована в отдельных частных целях, достижение каждой из которых становится более реальным и легким. Если объём намеченной работы слишком велик, то ребёнок работает так, как будто никакой специальной цели перед ним не поставлено, и быстро прекращает работать. Сложные формы поведения необходимо разделять на небольшие действия для большей эффективности поведения. Таким образом, можно сформулировать несколько отдельных приёмов работы с детьми:</w:t>
      </w:r>
    </w:p>
    <w:p w:rsidR="0096712B" w:rsidRPr="0096712B" w:rsidRDefault="0096712B" w:rsidP="0096712B">
      <w:pPr>
        <w:shd w:val="clear" w:color="auto" w:fill="FFFFFF"/>
        <w:spacing w:after="0" w:line="234" w:lineRule="atLeast"/>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numPr>
          <w:ilvl w:val="0"/>
          <w:numId w:val="1"/>
        </w:numPr>
        <w:shd w:val="clear" w:color="auto" w:fill="FFFFFF"/>
        <w:spacing w:before="100" w:beforeAutospacing="1" w:after="100" w:afterAutospacing="1"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поставленные перед ребёнком цели должны быть не общими (стать отличником, исправить свое поведение и т.д.), а очень конкретными, направленными на овладение отдельными моментами поведения, которые можно легко проконтролировать;</w:t>
      </w:r>
    </w:p>
    <w:p w:rsidR="0096712B" w:rsidRPr="0096712B" w:rsidRDefault="0096712B" w:rsidP="0096712B">
      <w:pPr>
        <w:numPr>
          <w:ilvl w:val="0"/>
          <w:numId w:val="1"/>
        </w:numPr>
        <w:shd w:val="clear" w:color="auto" w:fill="FFFFFF"/>
        <w:spacing w:before="100" w:beforeAutospacing="1" w:after="100" w:afterAutospacing="1"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конкретную цель нужно ставить непосредственно перед тем, как она должна быть выполнена;</w:t>
      </w:r>
    </w:p>
    <w:p w:rsidR="0096712B" w:rsidRPr="0096712B" w:rsidRDefault="0096712B" w:rsidP="0096712B">
      <w:pPr>
        <w:numPr>
          <w:ilvl w:val="0"/>
          <w:numId w:val="1"/>
        </w:numPr>
        <w:shd w:val="clear" w:color="auto" w:fill="FFFFFF"/>
        <w:spacing w:before="100" w:beforeAutospacing="1" w:after="100" w:afterAutospacing="1"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необходимо сначала ставить цель на очень короткий срок, по мере овладения новой формой поведения, можно ставить цели на более длительное время;</w:t>
      </w:r>
    </w:p>
    <w:p w:rsidR="0096712B" w:rsidRPr="0096712B" w:rsidRDefault="0096712B" w:rsidP="0096712B">
      <w:pPr>
        <w:numPr>
          <w:ilvl w:val="0"/>
          <w:numId w:val="1"/>
        </w:numPr>
        <w:shd w:val="clear" w:color="auto" w:fill="FFFFFF"/>
        <w:spacing w:before="100" w:beforeAutospacing="1" w:after="100" w:afterAutospacing="1"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обязателен постоянный каждодневный контроль за выполнением намеченных целей.</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r w:rsidRPr="0096712B">
        <w:rPr>
          <w:rFonts w:ascii="Verdana" w:eastAsia="Times New Roman" w:hAnsi="Verdana" w:cs="Times New Roman"/>
          <w:b/>
          <w:bCs/>
          <w:color w:val="715656"/>
          <w:sz w:val="18"/>
          <w:u w:val="single"/>
          <w:lang w:eastAsia="ru-RU"/>
        </w:rPr>
        <w:t>Опасности, подстерегающие младшего школьника</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center"/>
        <w:rPr>
          <w:rFonts w:ascii="Verdana" w:eastAsia="Times New Roman" w:hAnsi="Verdana" w:cs="Times New Roman"/>
          <w:color w:val="666666"/>
          <w:sz w:val="18"/>
          <w:szCs w:val="18"/>
          <w:lang w:eastAsia="ru-RU"/>
        </w:rPr>
      </w:pP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Безусловно, чем лучше готов ребёнок ко всем происходящим изменениям в нем самом и в социальной ситуации, связанной с началом обучения в школе, к трудностям, которые неизбежны, тем легче он их преодолеет, тем спокойнее и безболезненнее будет протекать процесс приспособления. Эта готовность проявляется в том, как ребёнок ведёт себя в сложных и опасных ситуациях, возникающих на улице, в школе и в домашней обстановке.</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Когда родителей нет дома, ребёнок остается один, он не защищён от разного рода опасностей. Опасными могут быть все бытовые электроприборы. Родители должны научить ребёнка правилам обращения с электричеством и с каждым прибором в отдельности. В каждом доме есть аптечки с определённым набором лекарственных средств, каждое из которых может представлять собой опасность для жизни ребёнка. Эти средства должны находиться вне досягаемости ребёнка. На ёмкостях с пищевыми кислотами, средствами бытовой химии должны быть сделаны наклейки с надписями, чтобы исключить случайные пробы вредных веществ. Используемые для хозяйственных нужд огнеопасные предметы или жидкости необходимо убирать в недоступные для ребёнка места. Бывают ситуации, которые невозможно заранее проконтролировать, поэтому родителям необходимо сформулировать для ребёнка определённые правила поведения в доме, когда он один. Например, нельзя открывать двери квартиры или дома незнакомым людям. Ребёнок должен знать номера телефонов, по которым, в случае необходимости, можно найти родителей. Целесообразно сделать список служб и людей (с номерами телефонов), к которым в случае опасности или возникновения серьёзных проблем можно обратиться за помощью.</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Определённые опасные ситуации возникают на улице и в школе. Важно научить ребёнка правилам дорожной безопасности. Ребёнку может понадобиться помощь, совет, и он должен знать, к кому можно обратиться за помощью, а к кому относиться с осторожностью. Круг лиц, к которым он может обратиться, должен быть определён очень конкретно (имена знакомых, названия и признаки профессий), так как очень часто ребёнку кажется хорошим знакомым чужой человек, которого он просто уже видел или с которым минуты две поговорил. Родители должны ввести определённые правила, как вести себя с незнакомыми взрослыми. Важно также чётко определить границы территории, места, где может бывать ребёнок.</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В этом возрасте дети, как правило, любознательны, склонны доверять взрослым, но и мнение сверстников уже является для них немаловажным. К сожалению, этот возраст уже является возрастом первых проб некоторых психоактивных токсических веществ, началом курения, вдыхания паров препаратов бытовой химии. Родителям нужно иметь представление о причинах первых проб психоактивых веществ именно в этом возрасте и понимать, что нужно делать, чтобы их предотвратить.</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 </w:t>
      </w:r>
    </w:p>
    <w:p w:rsidR="0096712B" w:rsidRPr="0096712B" w:rsidRDefault="0096712B" w:rsidP="0096712B">
      <w:pPr>
        <w:shd w:val="clear" w:color="auto" w:fill="FFFFFF"/>
        <w:spacing w:after="0" w:line="234" w:lineRule="atLeast"/>
        <w:jc w:val="both"/>
        <w:rPr>
          <w:rFonts w:ascii="Verdana" w:eastAsia="Times New Roman" w:hAnsi="Verdana" w:cs="Times New Roman"/>
          <w:color w:val="666666"/>
          <w:sz w:val="18"/>
          <w:szCs w:val="18"/>
          <w:lang w:eastAsia="ru-RU"/>
        </w:rPr>
      </w:pPr>
      <w:r w:rsidRPr="0096712B">
        <w:rPr>
          <w:rFonts w:ascii="Verdana" w:eastAsia="Times New Roman" w:hAnsi="Verdana" w:cs="Times New Roman"/>
          <w:color w:val="666666"/>
          <w:sz w:val="18"/>
          <w:szCs w:val="18"/>
          <w:lang w:eastAsia="ru-RU"/>
        </w:rPr>
        <w:t>Чтобы правила безопасности были более действенными, желательно, чтобы одинаковые правила предъявлялись всеми родителями, так как в ином случае быстро возникнет мысль: «А почему мне нельзя, а Саше можно?». Поэтому хорошо, если все родители договорятся между собой об основных правилах безопасности (например, где, когда можно гулять, а где - нельзя).</w:t>
      </w:r>
    </w:p>
    <w:p w:rsidR="00804667" w:rsidRDefault="0096712B"/>
    <w:sectPr w:rsidR="00804667" w:rsidSect="00046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148F"/>
    <w:multiLevelType w:val="multilevel"/>
    <w:tmpl w:val="B796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712B"/>
    <w:rsid w:val="0004602C"/>
    <w:rsid w:val="00570E71"/>
    <w:rsid w:val="0096712B"/>
    <w:rsid w:val="00E20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12B"/>
    <w:rPr>
      <w:b/>
      <w:bCs/>
    </w:rPr>
  </w:style>
  <w:style w:type="character" w:styleId="a5">
    <w:name w:val="Emphasis"/>
    <w:basedOn w:val="a0"/>
    <w:uiPriority w:val="20"/>
    <w:qFormat/>
    <w:rsid w:val="0096712B"/>
    <w:rPr>
      <w:i/>
      <w:iCs/>
    </w:rPr>
  </w:style>
  <w:style w:type="character" w:customStyle="1" w:styleId="apple-converted-space">
    <w:name w:val="apple-converted-space"/>
    <w:basedOn w:val="a0"/>
    <w:rsid w:val="0096712B"/>
  </w:style>
</w:styles>
</file>

<file path=word/webSettings.xml><?xml version="1.0" encoding="utf-8"?>
<w:webSettings xmlns:r="http://schemas.openxmlformats.org/officeDocument/2006/relationships" xmlns:w="http://schemas.openxmlformats.org/wordprocessingml/2006/main">
  <w:divs>
    <w:div w:id="5018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5550</Words>
  <Characters>31635</Characters>
  <Application>Microsoft Office Word</Application>
  <DocSecurity>0</DocSecurity>
  <Lines>263</Lines>
  <Paragraphs>74</Paragraphs>
  <ScaleCrop>false</ScaleCrop>
  <Company/>
  <LinksUpToDate>false</LinksUpToDate>
  <CharactersWithSpaces>37111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ГБОУ СОШ№1493</dc:creator>
  <cp:lastModifiedBy>ГБОУ СОШ№1493</cp:lastModifiedBy>
  <cp:revision>1</cp:revision>
  <dcterms:created xsi:type="dcterms:W3CDTF">2015-09-21T05:53:00Z</dcterms:created>
  <dcterms:modified xsi:type="dcterms:W3CDTF">2015-09-21T05:53:00Z</dcterms:modified>
</cp:coreProperties>
</file>