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33" w:rsidRDefault="009006A0" w:rsidP="00037B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КОНСУЛЬТАЦИЯ ДЛЯ РОДИТЕЛЕЙ «РОЛЬ ТЕАТРАЛЬНОЙ ДЕЯТЕЛЬНОСТИ В РАЗВИТИИ РЕЧИ ДЕТЕЙ»</w:t>
      </w:r>
    </w:p>
    <w:p w:rsidR="00037B1D" w:rsidRPr="00037B1D" w:rsidRDefault="00037B1D" w:rsidP="00037B1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233" w:rsidRPr="00037B1D" w:rsidRDefault="00037B1D" w:rsidP="00037B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разви</w:t>
      </w:r>
      <w:r w:rsidR="009006A0" w:rsidRPr="00037B1D">
        <w:rPr>
          <w:rFonts w:ascii="Times New Roman" w:hAnsi="Times New Roman" w:cs="Times New Roman"/>
          <w:sz w:val="28"/>
          <w:szCs w:val="28"/>
        </w:rPr>
        <w:t>тия связной речи детей хорошо известна широкому кругу педагогических работников: воспитателям, специалистам. Однако проблема еще в том, что родители, в виду своей занятости, мало времени уделяют своим детям: не всегда поддерживают разговор, не рассматривают картинок и тем более не играют в театр, а театр имеет большое значение для развития речи детей. Благодаря театрализованной деятельности у детей всех возрастов происходи т правильное закрепление произношения всех звуков, как гласных, так и согласных, совершенствуется отчётливое произношение слов и словосочетаний. В театре дети учатся видеть качество своей работы, передают голосом различные состояния: страх, жадность, удивление, ласку, идёт поиск средств выразительности интонации, мимики, жестов. Театр доставляет детям большую радость. И т</w:t>
      </w:r>
      <w:r>
        <w:rPr>
          <w:rFonts w:ascii="Times New Roman" w:hAnsi="Times New Roman" w:cs="Times New Roman"/>
          <w:sz w:val="28"/>
          <w:szCs w:val="28"/>
        </w:rPr>
        <w:t>ут на помощь должны прийти родители. Начин</w:t>
      </w:r>
      <w:r w:rsidR="009006A0" w:rsidRPr="00037B1D">
        <w:rPr>
          <w:rFonts w:ascii="Times New Roman" w:hAnsi="Times New Roman" w:cs="Times New Roman"/>
          <w:sz w:val="28"/>
          <w:szCs w:val="28"/>
        </w:rPr>
        <w:t>ать заниматься театрализованной деятельностью нужно со второй младшей группы, усложняя речь героев и расширяя ви</w:t>
      </w:r>
      <w:r>
        <w:rPr>
          <w:rFonts w:ascii="Times New Roman" w:hAnsi="Times New Roman" w:cs="Times New Roman"/>
          <w:sz w:val="28"/>
          <w:szCs w:val="28"/>
        </w:rPr>
        <w:t>ды театров. Это может быть: нас</w:t>
      </w:r>
      <w:r w:rsidR="009006A0" w:rsidRPr="00037B1D">
        <w:rPr>
          <w:rFonts w:ascii="Times New Roman" w:hAnsi="Times New Roman" w:cs="Times New Roman"/>
          <w:sz w:val="28"/>
          <w:szCs w:val="28"/>
        </w:rPr>
        <w:t>тольный кукольный театр. К нему относятся театр на плоской картинке, на кружках, магнитный</w:t>
      </w:r>
      <w:r>
        <w:rPr>
          <w:rFonts w:ascii="Times New Roman" w:hAnsi="Times New Roman" w:cs="Times New Roman"/>
          <w:sz w:val="28"/>
          <w:szCs w:val="28"/>
        </w:rPr>
        <w:t xml:space="preserve"> настольный, конусный, театр игруш</w:t>
      </w:r>
      <w:r w:rsidR="009006A0" w:rsidRPr="00037B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(готовая, самодельн</w:t>
      </w:r>
      <w:r w:rsidR="009006A0" w:rsidRPr="00037B1D">
        <w:rPr>
          <w:rFonts w:ascii="Times New Roman" w:hAnsi="Times New Roman" w:cs="Times New Roman"/>
          <w:sz w:val="28"/>
          <w:szCs w:val="28"/>
        </w:rPr>
        <w:t>ая).</w:t>
      </w:r>
    </w:p>
    <w:p w:rsidR="00767233" w:rsidRPr="00037B1D" w:rsidRDefault="00037B1D" w:rsidP="00037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Стендовый теа</w:t>
      </w:r>
      <w:r w:rsidR="009006A0" w:rsidRPr="00037B1D">
        <w:rPr>
          <w:rFonts w:ascii="Times New Roman" w:hAnsi="Times New Roman" w:cs="Times New Roman"/>
          <w:sz w:val="28"/>
          <w:szCs w:val="28"/>
        </w:rPr>
        <w:t>тр - туда входят театр на фланелегра</w:t>
      </w:r>
      <w:r>
        <w:rPr>
          <w:rFonts w:ascii="Times New Roman" w:hAnsi="Times New Roman" w:cs="Times New Roman"/>
          <w:sz w:val="28"/>
          <w:szCs w:val="28"/>
        </w:rPr>
        <w:t>фе, теневой, магнитный стендовый, стеллаж-книж</w:t>
      </w:r>
      <w:r w:rsidR="009006A0" w:rsidRPr="00037B1D">
        <w:rPr>
          <w:rFonts w:ascii="Times New Roman" w:hAnsi="Times New Roman" w:cs="Times New Roman"/>
          <w:sz w:val="28"/>
          <w:szCs w:val="28"/>
        </w:rPr>
        <w:t>ка.</w:t>
      </w:r>
    </w:p>
    <w:p w:rsidR="00767233" w:rsidRPr="00037B1D" w:rsidRDefault="009006A0" w:rsidP="00037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Театр на ру</w:t>
      </w:r>
      <w:r w:rsidR="00037B1D">
        <w:rPr>
          <w:rFonts w:ascii="Times New Roman" w:hAnsi="Times New Roman" w:cs="Times New Roman"/>
          <w:sz w:val="28"/>
          <w:szCs w:val="28"/>
        </w:rPr>
        <w:t>ке - это пальчиковый театр, карт</w:t>
      </w:r>
      <w:r w:rsidRPr="00037B1D">
        <w:rPr>
          <w:rFonts w:ascii="Times New Roman" w:hAnsi="Times New Roman" w:cs="Times New Roman"/>
          <w:sz w:val="28"/>
          <w:szCs w:val="28"/>
        </w:rPr>
        <w:t>инки на руке, варежковый, перчаточный, театр теней.</w:t>
      </w:r>
    </w:p>
    <w:p w:rsidR="00767233" w:rsidRPr="00037B1D" w:rsidRDefault="009006A0" w:rsidP="00037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Верховые куклы - это куклы на гапите, на ложках, бибабо, тростевые;</w:t>
      </w:r>
    </w:p>
    <w:p w:rsidR="00767233" w:rsidRPr="00037B1D" w:rsidRDefault="00037B1D" w:rsidP="00037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напольные куклы - э</w:t>
      </w:r>
      <w:r w:rsidR="009006A0" w:rsidRPr="00037B1D">
        <w:rPr>
          <w:rFonts w:ascii="Times New Roman" w:hAnsi="Times New Roman" w:cs="Times New Roman"/>
          <w:sz w:val="28"/>
          <w:szCs w:val="28"/>
        </w:rPr>
        <w:t>то куклы марионетки, конусный театр;</w:t>
      </w:r>
    </w:p>
    <w:p w:rsidR="00767233" w:rsidRPr="00037B1D" w:rsidRDefault="009006A0" w:rsidP="00037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театр живой куклы - театр с «живой рукой», ростовые, люди-куклы, театр</w:t>
      </w:r>
      <w:r w:rsidR="00037B1D">
        <w:rPr>
          <w:rFonts w:ascii="Times New Roman" w:hAnsi="Times New Roman" w:cs="Times New Roman"/>
          <w:sz w:val="28"/>
          <w:szCs w:val="28"/>
        </w:rPr>
        <w:t xml:space="preserve"> </w:t>
      </w:r>
      <w:r w:rsidRPr="00037B1D">
        <w:rPr>
          <w:rFonts w:ascii="Times New Roman" w:hAnsi="Times New Roman" w:cs="Times New Roman"/>
          <w:sz w:val="28"/>
          <w:szCs w:val="28"/>
        </w:rPr>
        <w:t>масок. Например, Г.В. Генов так классифицирует виды театров для</w:t>
      </w:r>
      <w:r w:rsidR="00037B1D">
        <w:rPr>
          <w:rFonts w:ascii="Times New Roman" w:hAnsi="Times New Roman" w:cs="Times New Roman"/>
          <w:sz w:val="28"/>
          <w:szCs w:val="28"/>
        </w:rPr>
        <w:t xml:space="preserve"> </w:t>
      </w:r>
      <w:r w:rsidRPr="00037B1D">
        <w:rPr>
          <w:rFonts w:ascii="Times New Roman" w:hAnsi="Times New Roman" w:cs="Times New Roman"/>
          <w:sz w:val="28"/>
          <w:szCs w:val="28"/>
        </w:rPr>
        <w:t>дошкольников:</w:t>
      </w:r>
    </w:p>
    <w:p w:rsidR="00767233" w:rsidRPr="00037B1D" w:rsidRDefault="009006A0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картонажный;</w:t>
      </w:r>
    </w:p>
    <w:p w:rsidR="00767233" w:rsidRPr="00037B1D" w:rsidRDefault="009006A0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магнитный;</w:t>
      </w:r>
    </w:p>
    <w:p w:rsidR="00767233" w:rsidRPr="00037B1D" w:rsidRDefault="009006A0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настольный;</w:t>
      </w:r>
    </w:p>
    <w:p w:rsidR="00767233" w:rsidRPr="00037B1D" w:rsidRDefault="009006A0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пяти пальцев;</w:t>
      </w:r>
    </w:p>
    <w:p w:rsidR="00767233" w:rsidRPr="00037B1D" w:rsidRDefault="009006A0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масок;</w:t>
      </w:r>
    </w:p>
    <w:p w:rsidR="00767233" w:rsidRPr="00037B1D" w:rsidRDefault="00037B1D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 xml:space="preserve">ручных </w:t>
      </w:r>
      <w:r w:rsidR="009006A0" w:rsidRPr="00037B1D">
        <w:rPr>
          <w:rFonts w:ascii="Times New Roman" w:hAnsi="Times New Roman" w:cs="Times New Roman"/>
          <w:sz w:val="28"/>
          <w:szCs w:val="28"/>
        </w:rPr>
        <w:t>теней;</w:t>
      </w:r>
      <w:bookmarkStart w:id="0" w:name="_GoBack"/>
      <w:bookmarkEnd w:id="0"/>
    </w:p>
    <w:p w:rsidR="00767233" w:rsidRPr="00037B1D" w:rsidRDefault="00037B1D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"живых тен</w:t>
      </w:r>
      <w:r w:rsidR="009006A0" w:rsidRPr="00037B1D">
        <w:rPr>
          <w:rFonts w:ascii="Times New Roman" w:hAnsi="Times New Roman" w:cs="Times New Roman"/>
          <w:sz w:val="28"/>
          <w:szCs w:val="28"/>
        </w:rPr>
        <w:t>ей";</w:t>
      </w:r>
    </w:p>
    <w:p w:rsidR="00767233" w:rsidRPr="00037B1D" w:rsidRDefault="009006A0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lastRenderedPageBreak/>
        <w:t>пальчиковый теневой;</w:t>
      </w:r>
    </w:p>
    <w:p w:rsidR="00767233" w:rsidRPr="00037B1D" w:rsidRDefault="009006A0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книжка-театр:</w:t>
      </w:r>
    </w:p>
    <w:p w:rsidR="00767233" w:rsidRPr="00037B1D" w:rsidRDefault="00037B1D" w:rsidP="00037B1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театр</w:t>
      </w:r>
      <w:r w:rsidRPr="00037B1D">
        <w:rPr>
          <w:rFonts w:ascii="Times New Roman" w:hAnsi="Times New Roman" w:cs="Times New Roman"/>
          <w:sz w:val="28"/>
          <w:szCs w:val="28"/>
        </w:rPr>
        <w:tab/>
        <w:t>кукол д</w:t>
      </w:r>
      <w:r w:rsidR="009006A0" w:rsidRPr="00037B1D">
        <w:rPr>
          <w:rFonts w:ascii="Times New Roman" w:hAnsi="Times New Roman" w:cs="Times New Roman"/>
          <w:sz w:val="28"/>
          <w:szCs w:val="28"/>
        </w:rPr>
        <w:t>ля</w:t>
      </w:r>
      <w:r w:rsidRPr="00037B1D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9006A0" w:rsidRPr="00037B1D">
        <w:rPr>
          <w:rFonts w:ascii="Times New Roman" w:hAnsi="Times New Roman" w:cs="Times New Roman"/>
          <w:sz w:val="28"/>
          <w:szCs w:val="28"/>
        </w:rPr>
        <w:t>исполнителя.</w:t>
      </w:r>
    </w:p>
    <w:p w:rsidR="00767233" w:rsidRPr="00037B1D" w:rsidRDefault="009006A0" w:rsidP="00037B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1D">
        <w:rPr>
          <w:rFonts w:ascii="Times New Roman" w:hAnsi="Times New Roman" w:cs="Times New Roman"/>
          <w:sz w:val="28"/>
          <w:szCs w:val="28"/>
        </w:rPr>
        <w:t>Для младших дошкольников 3-4 лет самым доступным видом театра является кукольный театр. Игра с куклами оказывает непрямое и незаметное всестороннее лечебно-воспитательное воздействие и помогает обрести чувство успеха,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К 4-5 годам дети осваивают разные виды настольного театра: мягкой игрушки, вязаный театр, конусный театр, театр народной игрушки и плоскостных фигур. А так же театр на дисках, театр па прищепках. В 5-6 лет дети освобождаются от комплексов и активно участвуют в театрализованных играх. Навыки, приобретенные детьми за три года, позволяют объединять в одной театрализованной игре несколько видов театральных кукол различных систем. А уже в подготовительной группе театрализованные игры отличаются более многоплановыми характеристиками героев,</w:t>
      </w:r>
      <w:r w:rsidR="00037B1D">
        <w:rPr>
          <w:rFonts w:ascii="Times New Roman" w:hAnsi="Times New Roman" w:cs="Times New Roman"/>
          <w:sz w:val="28"/>
          <w:szCs w:val="28"/>
        </w:rPr>
        <w:t xml:space="preserve"> трудными для постановки мизансцен</w:t>
      </w:r>
      <w:r w:rsidRPr="00037B1D">
        <w:rPr>
          <w:rFonts w:ascii="Times New Roman" w:hAnsi="Times New Roman" w:cs="Times New Roman"/>
          <w:sz w:val="28"/>
          <w:szCs w:val="28"/>
        </w:rPr>
        <w:t>ами, в них действуют наиболее сложные в управлении куклы. У детей вызывает большой интерес изготовление кукол, масок, декораций, афиш и других атрибутов. Чтоб заинтересовать родителей театральной деятельностью с детьми и решением проблемы по развитию речи, у пас в группе сложилась традиция привлекать к участию в праздниках, проектах, вечерах родителей. Так в феврале в нашей группе прошёл праздник «В гостях у сказки», где активными участниками были не только дети, которые подготовили и показали родителям сказку «Заюшкина избушка», но и родители. К празднику они приготовили своими руками разные виды театров, нарисовали самую любимую сказку своих детей, подготовили и показали нам и детям сказку «Волк и семеро козлят».</w:t>
      </w:r>
    </w:p>
    <w:p w:rsidR="00767233" w:rsidRDefault="009006A0" w:rsidP="00037B1D">
      <w:pPr>
        <w:ind w:firstLine="709"/>
        <w:jc w:val="both"/>
      </w:pPr>
      <w:r w:rsidRPr="00037B1D">
        <w:rPr>
          <w:rFonts w:ascii="Times New Roman" w:hAnsi="Times New Roman" w:cs="Times New Roman"/>
          <w:sz w:val="28"/>
          <w:szCs w:val="28"/>
        </w:rPr>
        <w:t>Любой спектакль расширяет кругозор и надолго остаётся в памяти у детей. И наши дети ещё долго будут вспоминать, и рассказывать об этом вечере. Такие разговоры и рассказы способствуют развитию речи, умению выражать свои чувства. Хочется сказать огромное спасибо всем родителям за их активность и проявленное творчество, пожелать дальнейших творческих успехов.</w:t>
      </w:r>
    </w:p>
    <w:sectPr w:rsidR="00767233" w:rsidSect="00037B1D">
      <w:headerReference w:type="even" r:id="rId7"/>
      <w:pgSz w:w="11909" w:h="16838"/>
      <w:pgMar w:top="851" w:right="1136" w:bottom="127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A0" w:rsidRDefault="009006A0">
      <w:r>
        <w:separator/>
      </w:r>
    </w:p>
  </w:endnote>
  <w:endnote w:type="continuationSeparator" w:id="0">
    <w:p w:rsidR="009006A0" w:rsidRDefault="0090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A0" w:rsidRDefault="009006A0"/>
  </w:footnote>
  <w:footnote w:type="continuationSeparator" w:id="0">
    <w:p w:rsidR="009006A0" w:rsidRDefault="009006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33" w:rsidRDefault="0092296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4104005</wp:posOffset>
              </wp:positionH>
              <wp:positionV relativeFrom="page">
                <wp:posOffset>883920</wp:posOffset>
              </wp:positionV>
              <wp:extent cx="314325" cy="16256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233" w:rsidRDefault="009006A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План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15pt;margin-top:69.6pt;width:24.7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" filled="f" stroked="f">
              <v:textbox style="mso-fit-shape-to-text:t" inset="0,0,0,0">
                <w:txbxContent>
                  <w:p w:rsidR="00767233" w:rsidRDefault="009006A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План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5057"/>
    <w:multiLevelType w:val="multilevel"/>
    <w:tmpl w:val="DF126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64D70"/>
    <w:multiLevelType w:val="multilevel"/>
    <w:tmpl w:val="24006070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5C3E9F"/>
    <w:multiLevelType w:val="hybridMultilevel"/>
    <w:tmpl w:val="11EAB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33"/>
    <w:rsid w:val="00037B1D"/>
    <w:rsid w:val="00597D2B"/>
    <w:rsid w:val="00767233"/>
    <w:rsid w:val="009006A0"/>
    <w:rsid w:val="0092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08796F-5338-4CB4-8B6E-B8FEC940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Candara105pt">
    <w:name w:val="Основной текст + Candara;10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3TimesNewRoman115pt">
    <w:name w:val="Основной текст (3) + Times New Roman;11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Tahoma105pt">
    <w:name w:val="Основной текст + Tahoma;10;5 pt;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12Exact">
    <w:name w:val="Основной текст (12) Exact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spacing w:val="11"/>
      <w:sz w:val="48"/>
      <w:szCs w:val="48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41"/>
      <w:szCs w:val="41"/>
      <w:u w:val="none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 w:val="0"/>
      <w:bCs w:val="0"/>
      <w:i/>
      <w:iCs/>
      <w:smallCaps w:val="0"/>
      <w:strike w:val="0"/>
      <w:spacing w:val="17"/>
      <w:sz w:val="20"/>
      <w:szCs w:val="20"/>
      <w:u w:val="none"/>
      <w:lang w:val="en-US"/>
    </w:rPr>
  </w:style>
  <w:style w:type="character" w:customStyle="1" w:styleId="14Exact">
    <w:name w:val="Основной текст (14) Exact"/>
    <w:basedOn w:val="a0"/>
    <w:link w:val="14"/>
    <w:rPr>
      <w:rFonts w:ascii="AngsanaUPC" w:eastAsia="AngsanaUPC" w:hAnsi="AngsanaUPC" w:cs="AngsanaUPC"/>
      <w:b w:val="0"/>
      <w:bCs w:val="0"/>
      <w:i/>
      <w:iCs/>
      <w:smallCaps w:val="0"/>
      <w:strike w:val="0"/>
      <w:w w:val="150"/>
      <w:sz w:val="44"/>
      <w:szCs w:val="44"/>
      <w:u w:val="none"/>
    </w:rPr>
  </w:style>
  <w:style w:type="character" w:customStyle="1" w:styleId="15Exact">
    <w:name w:val="Основной текст (15) Exact"/>
    <w:basedOn w:val="a0"/>
    <w:link w:val="15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6Exact">
    <w:name w:val="Основной текст (16) Exact"/>
    <w:basedOn w:val="a0"/>
    <w:link w:val="16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7Exact">
    <w:name w:val="Основной текст (17) Exact"/>
    <w:basedOn w:val="a0"/>
    <w:link w:val="17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30"/>
      <w:szCs w:val="30"/>
      <w:u w:val="none"/>
    </w:rPr>
  </w:style>
  <w:style w:type="character" w:customStyle="1" w:styleId="3BookmanOldStyle155pt100">
    <w:name w:val="Заголовок №3 + Bookman Old Style;15;5 pt;Полужирный;Масштаб 100%"/>
    <w:basedOn w:val="3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BookmanOldStyle155pt1000">
    <w:name w:val="Заголовок №3 + Bookman Old Style;15;5 pt;Масштаб 100%"/>
    <w:basedOn w:val="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3BookmanOldStyle100">
    <w:name w:val="Заголовок №3 + Bookman Old Style;Полужирный;Масштаб 100%"/>
    <w:basedOn w:val="3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BookmanOldStyle1000">
    <w:name w:val="Заголовок №3 + Bookman Old Style;Масштаб 100%"/>
    <w:basedOn w:val="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29"/>
      <w:szCs w:val="29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9"/>
      <w:szCs w:val="9"/>
      <w:u w:val="none"/>
      <w:lang w:val="en-US"/>
    </w:rPr>
  </w:style>
  <w:style w:type="character" w:customStyle="1" w:styleId="5BookmanOldStyle4pt0pt">
    <w:name w:val="Основной текст (5) + Bookman Old Style;4 pt;Не полужирный;Курсив;Интервал 0 pt"/>
    <w:basedOn w:val="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5Corbel4pt0pt">
    <w:name w:val="Основной текст (5) + Corbel;4 pt;Не полужирный;Интервал 0 pt"/>
    <w:basedOn w:val="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1"/>
      <w:szCs w:val="21"/>
      <w:u w:val="none"/>
      <w:lang w:val="en-US"/>
    </w:rPr>
  </w:style>
  <w:style w:type="character" w:customStyle="1" w:styleId="15pt0pt150">
    <w:name w:val="Основной текст + 15 pt;Курсив;Интервал 0 pt;Масштаб 150%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30"/>
      <w:szCs w:val="30"/>
      <w:u w:val="none"/>
    </w:rPr>
  </w:style>
  <w:style w:type="character" w:customStyle="1" w:styleId="4AngsanaUPC23pt0pt150">
    <w:name w:val="Основной текст (4) + AngsanaUPC;23 pt;Не полужирный;Интервал 0 pt;Масштаб 150%"/>
    <w:basedOn w:val="4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50"/>
      <w:position w:val="0"/>
      <w:sz w:val="46"/>
      <w:szCs w:val="46"/>
      <w:u w:val="none"/>
      <w:lang w:val="en-US"/>
    </w:rPr>
  </w:style>
  <w:style w:type="character" w:customStyle="1" w:styleId="4TimesNewRoman15pt0pt150">
    <w:name w:val="Основной текст (4) + Times New Roman;15 pt;Не полужирный;Интервал 0 pt;Масштаб 150%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30"/>
      <w:szCs w:val="30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  <w:lang w:val="en-US"/>
    </w:rPr>
  </w:style>
  <w:style w:type="character" w:customStyle="1" w:styleId="74pt">
    <w:name w:val="Основной текст (7) + 4 pt;Не полужирный;Курсив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71">
    <w:name w:val="Основной текст (7)"/>
    <w:basedOn w:val="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/>
    </w:rPr>
  </w:style>
  <w:style w:type="character" w:customStyle="1" w:styleId="7155pt">
    <w:name w:val="Основной текст (7) + 15;5 pt;Курсив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21">
    <w:name w:val="Заголовок №2_"/>
    <w:basedOn w:val="a0"/>
    <w:link w:val="2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40"/>
      <w:w w:val="150"/>
      <w:sz w:val="21"/>
      <w:szCs w:val="21"/>
      <w:u w:val="none"/>
      <w:lang w:val="en-US"/>
    </w:rPr>
  </w:style>
  <w:style w:type="character" w:customStyle="1" w:styleId="2SegoeUI95pt-1pt100">
    <w:name w:val="Заголовок №2 + Segoe UI;9;5 pt;Полужирный;Курсив;Интервал -1 pt;Масштаб 100%"/>
    <w:basedOn w:val="2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/>
    </w:rPr>
  </w:style>
  <w:style w:type="character" w:customStyle="1" w:styleId="23">
    <w:name w:val="Заголовок №2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40"/>
      <w:w w:val="150"/>
      <w:position w:val="0"/>
      <w:sz w:val="21"/>
      <w:szCs w:val="21"/>
      <w:u w:val="single"/>
      <w:lang w:val="en-US"/>
    </w:rPr>
  </w:style>
  <w:style w:type="character" w:customStyle="1" w:styleId="2SegoeUI95pt-1pt1000">
    <w:name w:val="Заголовок №2 + Segoe UI;9;5 pt;Полужирный;Курсив;Интервал -1 pt;Масштаб 100%"/>
    <w:basedOn w:val="2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2BookmanOldStyle145pt0pt100">
    <w:name w:val="Заголовок №2 + Bookman Old Style;14;5 pt;Полужирный;Курсив;Интервал 0 pt;Масштаб 100%"/>
    <w:basedOn w:val="2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29"/>
      <w:szCs w:val="29"/>
      <w:u w:val="none"/>
      <w:lang w:val="en-US"/>
    </w:rPr>
  </w:style>
  <w:style w:type="character" w:customStyle="1" w:styleId="415pt0pt">
    <w:name w:val="Основной текст (4) + 15 pt;Интервал 0 pt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AngsanaUPC225pt0pt150">
    <w:name w:val="Основной текст (4) + AngsanaUPC;22;5 pt;Не полужирный;Интервал 0 pt;Масштаб 150%"/>
    <w:basedOn w:val="4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50"/>
      <w:position w:val="0"/>
      <w:sz w:val="45"/>
      <w:szCs w:val="45"/>
      <w:u w:val="none"/>
      <w:lang w:val="en-US"/>
    </w:rPr>
  </w:style>
  <w:style w:type="character" w:customStyle="1" w:styleId="4155pt0pt">
    <w:name w:val="Основной текст (4) + 15;5 pt;Интервал 0 pt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4AngsanaUPC235pt0pt150">
    <w:name w:val="Основной текст (4) + AngsanaUPC;23;5 pt;Не полужирный;Интервал 0 pt;Масштаб 150%"/>
    <w:basedOn w:val="4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50"/>
      <w:position w:val="0"/>
      <w:sz w:val="47"/>
      <w:szCs w:val="47"/>
      <w:u w:val="none"/>
      <w:lang w:val="en-US"/>
    </w:rPr>
  </w:style>
  <w:style w:type="character" w:customStyle="1" w:styleId="4TimesNewRoman4pt0pt">
    <w:name w:val="Основной текст (4) + Times New Roman;4 pt;Не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0">
    <w:name w:val="Заголовок №1_"/>
    <w:basedOn w:val="a0"/>
    <w:link w:val="1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45"/>
      <w:szCs w:val="45"/>
      <w:u w:val="none"/>
    </w:rPr>
  </w:style>
  <w:style w:type="character" w:customStyle="1" w:styleId="1Corbel22pt0pt">
    <w:name w:val="Заголовок №1 + Corbel;22 pt;Полужирный;Курсив;Интервал 0 pt"/>
    <w:basedOn w:val="10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81">
    <w:name w:val="Основной текст (8) + Не полужирный"/>
    <w:basedOn w:val="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2">
    <w:name w:val="Заголовок №4 (2)_"/>
    <w:basedOn w:val="a0"/>
    <w:link w:val="42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29"/>
      <w:szCs w:val="29"/>
      <w:u w:val="none"/>
      <w:lang w:val="en-US"/>
    </w:rPr>
  </w:style>
  <w:style w:type="character" w:customStyle="1" w:styleId="42TimesNewRoman15pt0pt150">
    <w:name w:val="Заголовок №4 (2) + Times New Roman;15 pt;Не полужирный;Интервал 0 pt;Масштаб 150%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30"/>
      <w:szCs w:val="30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8"/>
      <w:szCs w:val="48"/>
      <w:u w:val="none"/>
      <w:lang w:val="en-US"/>
    </w:rPr>
  </w:style>
  <w:style w:type="character" w:customStyle="1" w:styleId="9BookmanOldStyle14pt">
    <w:name w:val="Основной текст (9) + Bookman Old Style;14 pt;Курсив"/>
    <w:basedOn w:val="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9BookmanOldStyle155pt">
    <w:name w:val="Основной текст (9) + Bookman Old Style;15;5 pt"/>
    <w:basedOn w:val="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41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30"/>
      <w:szCs w:val="30"/>
      <w:u w:val="none"/>
      <w:lang w:val="en-US"/>
    </w:rPr>
  </w:style>
  <w:style w:type="character" w:customStyle="1" w:styleId="4BookmanOldStyle145pt0pt100">
    <w:name w:val="Заголовок №4 + Bookman Old Style;14;5 pt;Полужирный;Интервал 0 pt;Масштаб 100%"/>
    <w:basedOn w:val="4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29"/>
      <w:szCs w:val="29"/>
      <w:u w:val="none"/>
      <w:lang w:val="en-US"/>
    </w:rPr>
  </w:style>
  <w:style w:type="character" w:customStyle="1" w:styleId="100">
    <w:name w:val="Основной текст (10)_"/>
    <w:basedOn w:val="a0"/>
    <w:link w:val="10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25"/>
      <w:szCs w:val="25"/>
      <w:u w:val="none"/>
      <w:lang w:val="en-US"/>
    </w:rPr>
  </w:style>
  <w:style w:type="character" w:customStyle="1" w:styleId="10BookmanOldStyle145pt">
    <w:name w:val="Основной текст (10) + Bookman Old Style;14;5 pt;Полужирный;Курсив"/>
    <w:basedOn w:val="10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29"/>
      <w:szCs w:val="29"/>
      <w:u w:val="none"/>
      <w:lang w:val="en-US"/>
    </w:rPr>
  </w:style>
  <w:style w:type="character" w:customStyle="1" w:styleId="415pt0pt0">
    <w:name w:val="Основной текст (4) + 15 pt;Не полужирный;Интервал 0 pt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15pt0pt1">
    <w:name w:val="Основной текст (4) + 15 pt;Интервал 0 pt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/>
    </w:rPr>
  </w:style>
  <w:style w:type="character" w:customStyle="1" w:styleId="4SegoeUI4pt0pt">
    <w:name w:val="Основной текст (4) + Segoe UI;4 pt;Не полужирный;Не курсив;Интервал 0 pt"/>
    <w:basedOn w:val="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80">
    <w:name w:val="Основной текст (18)_"/>
    <w:basedOn w:val="a0"/>
    <w:link w:val="18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Candara" w:eastAsia="Candara" w:hAnsi="Candara" w:cs="Candara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9">
    <w:name w:val="Основной текст (19)_"/>
    <w:basedOn w:val="a0"/>
    <w:link w:val="190"/>
    <w:rPr>
      <w:rFonts w:ascii="Segoe UI" w:eastAsia="Segoe UI" w:hAnsi="Segoe UI" w:cs="Segoe UI"/>
      <w:b/>
      <w:bCs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200">
    <w:name w:val="Основной текст (20)_"/>
    <w:basedOn w:val="a0"/>
    <w:link w:val="201"/>
    <w:rPr>
      <w:rFonts w:ascii="Segoe UI" w:eastAsia="Segoe UI" w:hAnsi="Segoe UI" w:cs="Segoe UI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180pt">
    <w:name w:val="Основной текст (18) + Полужирный;Интервал 0 pt"/>
    <w:basedOn w:val="18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82">
    <w:name w:val="Основной текст (18)"/>
    <w:basedOn w:val="18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62" w:lineRule="exact"/>
      <w:jc w:val="center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71" w:lineRule="exact"/>
      <w:ind w:firstLine="540"/>
    </w:pPr>
    <w:rPr>
      <w:rFonts w:ascii="Segoe UI" w:eastAsia="Segoe UI" w:hAnsi="Segoe UI" w:cs="Segoe UI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ahoma" w:eastAsia="Tahoma" w:hAnsi="Tahoma" w:cs="Tahoma"/>
      <w:i/>
      <w:iCs/>
      <w:spacing w:val="20"/>
      <w:sz w:val="21"/>
      <w:szCs w:val="2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562" w:lineRule="exact"/>
      <w:jc w:val="center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11"/>
      <w:sz w:val="48"/>
      <w:szCs w:val="4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18"/>
      <w:sz w:val="41"/>
      <w:szCs w:val="4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w w:val="150"/>
      <w:sz w:val="44"/>
      <w:szCs w:val="44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i/>
      <w:iCs/>
      <w:sz w:val="29"/>
      <w:szCs w:val="29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b/>
      <w:bCs/>
      <w:i/>
      <w:iCs/>
      <w:sz w:val="30"/>
      <w:szCs w:val="3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before="240" w:line="0" w:lineRule="atLeast"/>
    </w:pPr>
    <w:rPr>
      <w:rFonts w:ascii="Bookman Old Style" w:eastAsia="Bookman Old Style" w:hAnsi="Bookman Old Style" w:cs="Bookman Old Style"/>
      <w:b/>
      <w:bCs/>
      <w:i/>
      <w:iCs/>
      <w:sz w:val="29"/>
      <w:szCs w:val="2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w w:val="15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pacing w:val="10"/>
      <w:sz w:val="29"/>
      <w:szCs w:val="29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10"/>
      <w:sz w:val="9"/>
      <w:szCs w:val="9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  <w:jc w:val="both"/>
    </w:pPr>
    <w:rPr>
      <w:rFonts w:ascii="Segoe UI" w:eastAsia="Segoe UI" w:hAnsi="Segoe UI" w:cs="Segoe UI"/>
      <w:spacing w:val="-20"/>
      <w:sz w:val="21"/>
      <w:szCs w:val="21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15"/>
      <w:szCs w:val="15"/>
      <w:lang w:val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Corbel" w:eastAsia="Corbel" w:hAnsi="Corbel" w:cs="Corbel"/>
      <w:spacing w:val="-40"/>
      <w:w w:val="150"/>
      <w:sz w:val="21"/>
      <w:szCs w:val="21"/>
      <w:lang w:val="en-US"/>
    </w:rPr>
  </w:style>
  <w:style w:type="paragraph" w:customStyle="1" w:styleId="18">
    <w:name w:val="Заголовок №1"/>
    <w:basedOn w:val="a"/>
    <w:link w:val="10"/>
    <w:pPr>
      <w:shd w:val="clear" w:color="auto" w:fill="FFFFFF"/>
      <w:spacing w:after="240" w:line="0" w:lineRule="atLeast"/>
      <w:jc w:val="both"/>
      <w:outlineLvl w:val="0"/>
    </w:pPr>
    <w:rPr>
      <w:rFonts w:ascii="Candara" w:eastAsia="Candara" w:hAnsi="Candara" w:cs="Candara"/>
      <w:spacing w:val="10"/>
      <w:sz w:val="45"/>
      <w:szCs w:val="4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31"/>
      <w:szCs w:val="31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line="0" w:lineRule="atLeast"/>
      <w:jc w:val="both"/>
      <w:outlineLvl w:val="3"/>
    </w:pPr>
    <w:rPr>
      <w:rFonts w:ascii="Bookman Old Style" w:eastAsia="Bookman Old Style" w:hAnsi="Bookman Old Style" w:cs="Bookman Old Style"/>
      <w:b/>
      <w:bCs/>
      <w:i/>
      <w:iCs/>
      <w:spacing w:val="10"/>
      <w:sz w:val="29"/>
      <w:szCs w:val="29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AngsanaUPC" w:eastAsia="AngsanaUPC" w:hAnsi="AngsanaUPC" w:cs="AngsanaUPC"/>
      <w:sz w:val="48"/>
      <w:szCs w:val="48"/>
      <w:lang w:val="en-US"/>
    </w:rPr>
  </w:style>
  <w:style w:type="paragraph" w:customStyle="1" w:styleId="43">
    <w:name w:val="Заголовок №4"/>
    <w:basedOn w:val="a"/>
    <w:link w:val="41"/>
    <w:pPr>
      <w:shd w:val="clear" w:color="auto" w:fill="FFFFFF"/>
      <w:spacing w:line="0" w:lineRule="atLeast"/>
      <w:jc w:val="both"/>
      <w:outlineLvl w:val="3"/>
    </w:pPr>
    <w:rPr>
      <w:rFonts w:ascii="Times New Roman" w:eastAsia="Times New Roman" w:hAnsi="Times New Roman" w:cs="Times New Roman"/>
      <w:i/>
      <w:iCs/>
      <w:w w:val="150"/>
      <w:sz w:val="30"/>
      <w:szCs w:val="30"/>
      <w:lang w:val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10"/>
      <w:sz w:val="25"/>
      <w:szCs w:val="25"/>
      <w:lang w:val="en-US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533" w:lineRule="exact"/>
    </w:pPr>
    <w:rPr>
      <w:rFonts w:ascii="Segoe UI" w:eastAsia="Segoe UI" w:hAnsi="Segoe UI" w:cs="Segoe UI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pacing w:val="10"/>
      <w:sz w:val="21"/>
      <w:szCs w:val="21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180" w:line="331" w:lineRule="exact"/>
      <w:jc w:val="both"/>
    </w:pPr>
    <w:rPr>
      <w:rFonts w:ascii="Segoe UI" w:eastAsia="Segoe UI" w:hAnsi="Segoe UI" w:cs="Segoe UI"/>
      <w:b/>
      <w:bCs/>
      <w:i/>
      <w:iCs/>
      <w:spacing w:val="10"/>
      <w:sz w:val="19"/>
      <w:szCs w:val="19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80" w:after="840" w:line="0" w:lineRule="atLeast"/>
      <w:jc w:val="right"/>
    </w:pPr>
    <w:rPr>
      <w:rFonts w:ascii="Segoe UI" w:eastAsia="Segoe UI" w:hAnsi="Segoe UI" w:cs="Segoe UI"/>
      <w:i/>
      <w:iCs/>
      <w:spacing w:val="10"/>
      <w:sz w:val="19"/>
      <w:szCs w:val="19"/>
    </w:rPr>
  </w:style>
  <w:style w:type="paragraph" w:styleId="a8">
    <w:name w:val="List Paragraph"/>
    <w:basedOn w:val="a"/>
    <w:uiPriority w:val="34"/>
    <w:qFormat/>
    <w:rsid w:val="0003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АЛЕНА</cp:lastModifiedBy>
  <cp:revision>2</cp:revision>
  <dcterms:created xsi:type="dcterms:W3CDTF">2015-09-22T14:36:00Z</dcterms:created>
  <dcterms:modified xsi:type="dcterms:W3CDTF">2015-09-22T14:36:00Z</dcterms:modified>
</cp:coreProperties>
</file>