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21" w:rsidRDefault="00890321" w:rsidP="00890321">
      <w:pPr>
        <w:pStyle w:val="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FF0000"/>
        </w:rPr>
      </w:pPr>
      <w:r>
        <w:rPr>
          <w:rFonts w:ascii="Georgia" w:hAnsi="Georgia"/>
          <w:b w:val="0"/>
          <w:bCs w:val="0"/>
          <w:color w:val="FF0000"/>
        </w:rPr>
        <w:t>Консультация</w:t>
      </w:r>
      <w:r w:rsidRPr="008A1658">
        <w:rPr>
          <w:rFonts w:ascii="Georgia" w:hAnsi="Georgia"/>
          <w:b w:val="0"/>
          <w:bCs w:val="0"/>
          <w:color w:val="FF0000"/>
        </w:rPr>
        <w:t xml:space="preserve"> для родителей</w:t>
      </w:r>
    </w:p>
    <w:p w:rsidR="00890321" w:rsidRPr="008A1658" w:rsidRDefault="00890321" w:rsidP="00890321">
      <w:pPr>
        <w:pStyle w:val="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FF0000"/>
        </w:rPr>
      </w:pPr>
    </w:p>
    <w:p w:rsidR="00890321" w:rsidRPr="00FA1751" w:rsidRDefault="00890321" w:rsidP="008903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rebuchet MS" w:hAnsi="Trebuchet MS"/>
          <w:b/>
          <w:bCs/>
          <w:i/>
          <w:color w:val="00B050"/>
          <w:sz w:val="44"/>
          <w:szCs w:val="44"/>
          <w:bdr w:val="none" w:sz="0" w:space="0" w:color="auto" w:frame="1"/>
        </w:rPr>
      </w:pPr>
      <w:r w:rsidRPr="00FA1751">
        <w:rPr>
          <w:rFonts w:ascii="Trebuchet MS" w:hAnsi="Trebuchet MS"/>
          <w:b/>
          <w:bCs/>
          <w:i/>
          <w:color w:val="00B050"/>
          <w:sz w:val="44"/>
          <w:szCs w:val="44"/>
          <w:bdr w:val="none" w:sz="0" w:space="0" w:color="auto" w:frame="1"/>
        </w:rPr>
        <w:t>Как подготовить ребенка к школе.</w:t>
      </w:r>
    </w:p>
    <w:p w:rsidR="00890321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ind w:firstLine="708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>Для начала составьте план, которому вы с малышом будете следовать все последующее время, вплоть до поступления в школу, и обязательно расписание занятий. Для того</w:t>
      </w:r>
      <w:proofErr w:type="gramStart"/>
      <w:r w:rsidRPr="00B4086A">
        <w:rPr>
          <w:rFonts w:ascii="Tahoma" w:hAnsi="Tahoma" w:cs="Tahoma"/>
          <w:color w:val="252525"/>
          <w:sz w:val="22"/>
          <w:szCs w:val="22"/>
        </w:rPr>
        <w:t>,</w:t>
      </w:r>
      <w:proofErr w:type="gramEnd"/>
      <w:r w:rsidRPr="00B4086A">
        <w:rPr>
          <w:rFonts w:ascii="Tahoma" w:hAnsi="Tahoma" w:cs="Tahoma"/>
          <w:color w:val="252525"/>
          <w:sz w:val="22"/>
          <w:szCs w:val="22"/>
        </w:rPr>
        <w:t xml:space="preserve"> чтобы ваши «уроки» с малышом имели системный характер, нужно распланировать темы занятий, по одной на каждое из них.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ab/>
        <w:t>В день может быть не больше 2-3, так называемых, «уроков», в первый год подготовки по 15 минут обучения с перерывами между занятиями не меньше 20 минут, но и не дольше получаса. Занятия проводить рекомендуется компактно, в утреннее время, сразу после завтрака, собственно так же, как это происходит в школе. Ребенок должен успеть привыкнуть к графику.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ab/>
        <w:t>У ребёнка уже должно быть свое оборудованное место для занятий - письменный столик, где будут находиться его книжки для чтения, тетрадки, альбом, краски и карандаши для рисования, линейки и ручки. Важно, чтобы это место всегда содержалось в порядке самим ребёнком, как самое «настоящее» его рабочее место.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bookmarkStart w:id="0" w:name="top3"/>
      <w:bookmarkEnd w:id="0"/>
      <w:r w:rsidRPr="00B4086A">
        <w:rPr>
          <w:rStyle w:val="a4"/>
          <w:rFonts w:ascii="inherit" w:hAnsi="inherit" w:cs="Tahoma"/>
          <w:b/>
          <w:bCs/>
          <w:color w:val="252525"/>
          <w:sz w:val="22"/>
          <w:szCs w:val="22"/>
          <w:bdr w:val="none" w:sz="0" w:space="0" w:color="auto" w:frame="1"/>
        </w:rPr>
        <w:tab/>
      </w:r>
      <w:r w:rsidRPr="00B4086A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  <w:r w:rsidRPr="00B4086A">
        <w:rPr>
          <w:rFonts w:ascii="Tahoma" w:hAnsi="Tahoma" w:cs="Tahoma"/>
          <w:color w:val="252525"/>
          <w:sz w:val="22"/>
          <w:szCs w:val="22"/>
        </w:rPr>
        <w:t xml:space="preserve">Первым уроком рекомендую планировать чтение - чем малыш быстрее выучит буквы и слоги, научится читать, тем пойдёт успешнее весь процесс. Изучать буквы лучше начинать в алфавитном порядке, и начинать первые уроки с чтения коротких сказок, может быть отрывков из веселых </w:t>
      </w:r>
      <w:proofErr w:type="spellStart"/>
      <w:r w:rsidRPr="00B4086A">
        <w:rPr>
          <w:rFonts w:ascii="Tahoma" w:hAnsi="Tahoma" w:cs="Tahoma"/>
          <w:color w:val="252525"/>
          <w:sz w:val="22"/>
          <w:szCs w:val="22"/>
        </w:rPr>
        <w:t>потешек</w:t>
      </w:r>
      <w:proofErr w:type="spellEnd"/>
      <w:r w:rsidRPr="00B4086A">
        <w:rPr>
          <w:rFonts w:ascii="Tahoma" w:hAnsi="Tahoma" w:cs="Tahoma"/>
          <w:color w:val="252525"/>
          <w:sz w:val="22"/>
          <w:szCs w:val="22"/>
        </w:rPr>
        <w:t xml:space="preserve"> и детских рассказов.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ab/>
        <w:t>Предложите ребенку найти в тексте буквы, которые он знает, ту, которую вы изучили в начале урока. Прочитайте вслух небольшой текст и задайте ребенку вопросы о том, что Вы прочитали. Попросите рассказать Вам о чем, этот рассказ, задайте 2-3 вопроса, требующих коротких ответов.</w:t>
      </w:r>
      <w:r w:rsidRPr="00B4086A">
        <w:rPr>
          <w:rStyle w:val="apple-converted-space"/>
          <w:rFonts w:ascii="Tahoma" w:hAnsi="Tahoma" w:cs="Tahoma"/>
          <w:color w:val="252525"/>
          <w:sz w:val="22"/>
          <w:szCs w:val="22"/>
        </w:rPr>
        <w:t> </w:t>
      </w:r>
    </w:p>
    <w:p w:rsidR="00890321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ab/>
      </w:r>
      <w:r>
        <w:rPr>
          <w:rFonts w:ascii="Tahoma" w:hAnsi="Tahoma" w:cs="Tahoma"/>
          <w:noProof/>
          <w:color w:val="252525"/>
          <w:sz w:val="22"/>
          <w:szCs w:val="22"/>
        </w:rPr>
        <w:drawing>
          <wp:inline distT="0" distB="0" distL="0" distR="0">
            <wp:extent cx="2863850" cy="1656080"/>
            <wp:effectExtent l="19050" t="0" r="0" b="0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>
        <w:rPr>
          <w:rFonts w:ascii="Tahoma" w:hAnsi="Tahoma" w:cs="Tahoma"/>
          <w:color w:val="252525"/>
          <w:sz w:val="22"/>
          <w:szCs w:val="22"/>
        </w:rPr>
        <w:tab/>
      </w:r>
      <w:r w:rsidRPr="00B4086A">
        <w:rPr>
          <w:rFonts w:ascii="Tahoma" w:hAnsi="Tahoma" w:cs="Tahoma"/>
          <w:color w:val="252525"/>
          <w:sz w:val="22"/>
          <w:szCs w:val="22"/>
        </w:rPr>
        <w:t>Через 15 минут ровно заканчивайте занятие, предложив ребёнку поиграть в какую-нибудь подвижную игру. Рекомендуется, чтобы первый перерыв между «уроками» был не дольше 20 минут.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ab/>
        <w:t>Вторым по расписанию можно поставить либо «урок» математики, либо «урок» правописания, а если вы с малышом занимаетесь уже давно, то и иностранного языка.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Style w:val="a4"/>
          <w:rFonts w:ascii="inherit" w:hAnsi="inherit" w:cs="Tahoma"/>
          <w:b/>
          <w:bCs/>
          <w:color w:val="252525"/>
          <w:sz w:val="22"/>
          <w:szCs w:val="22"/>
          <w:bdr w:val="none" w:sz="0" w:space="0" w:color="auto" w:frame="1"/>
        </w:rPr>
        <w:tab/>
      </w:r>
      <w:r w:rsidRPr="00B4086A">
        <w:rPr>
          <w:rFonts w:ascii="Tahoma" w:hAnsi="Tahoma" w:cs="Tahoma"/>
          <w:color w:val="252525"/>
          <w:sz w:val="22"/>
          <w:szCs w:val="22"/>
        </w:rPr>
        <w:t xml:space="preserve">Что касается правописания букв, то начинать лучше также в алфавитном порядке, изучая именно ту букву на занятии, которую вы изучали на уроке чтения. Так усвоение </w:t>
      </w:r>
      <w:r w:rsidRPr="00B4086A">
        <w:rPr>
          <w:rFonts w:ascii="Tahoma" w:hAnsi="Tahoma" w:cs="Tahoma"/>
          <w:color w:val="252525"/>
          <w:sz w:val="22"/>
          <w:szCs w:val="22"/>
        </w:rPr>
        <w:lastRenderedPageBreak/>
        <w:t>материала проходить будет гораздо успешнее. Начиная уже со второй буквы алфавита, изученной ребенком, можно начинать тренироваться в чтении простых слогов и даже коротких слов. И пробовать их писать на «уроках» правописания. Данный способ возможно и не совсем традиционен, однако смею заверить Вас, эффективен не менее. Если подготовка к школе будет регулярной и активной, то уже к 5 годам Ваш малыш будет хорошо читать и писать, так, как редкий первоклассник может.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ab/>
        <w:t>Не нужно сразу стремиться научить писать ребенка прописными буквами, научите сначала писать печатными, - это к тому же и освоение навыков чтения облегчит. Но уже со следующего года обучения нужно переходить к прописным буквам. В это время не забывайте следить, чтобы ребенок «видел» в тетради для письма линейки и в тетради для математики клеточки, сразу приучайте его к аккуратности, выполняя ваши задания.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ab/>
        <w:t>Начинать учить считать малыша нужно с мелких игрушек, конфет, членов семьи, счётных палочек. В первом году обучения рекомендую оперировать исключительно целыми числами, математические задачки представлять исключительно на наглядном материале, к примеру, игрушках.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>Можно изучать числа парами: 1 и 2, и так далее. На уроке каждую пару малыш должен прописать и запомнить.</w:t>
      </w:r>
    </w:p>
    <w:p w:rsidR="00000000" w:rsidRDefault="00890321" w:rsidP="00890321">
      <w:pPr>
        <w:rPr>
          <w:rFonts w:ascii="Tahoma" w:hAnsi="Tahoma" w:cs="Tahoma"/>
          <w:color w:val="252525"/>
        </w:rPr>
      </w:pPr>
      <w:r>
        <w:rPr>
          <w:rFonts w:ascii="Tahoma" w:hAnsi="Tahoma" w:cs="Tahoma"/>
          <w:color w:val="252525"/>
        </w:rPr>
        <w:tab/>
      </w:r>
      <w:r>
        <w:rPr>
          <w:rFonts w:ascii="Tahoma" w:hAnsi="Tahoma" w:cs="Tahoma"/>
          <w:noProof/>
          <w:color w:val="252525"/>
        </w:rPr>
        <w:drawing>
          <wp:inline distT="0" distB="0" distL="0" distR="0">
            <wp:extent cx="2639695" cy="1941195"/>
            <wp:effectExtent l="19050" t="0" r="8255" b="0"/>
            <wp:docPr id="2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321" w:rsidRPr="00A85E78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ind w:firstLine="708"/>
        <w:jc w:val="both"/>
        <w:textAlignment w:val="baseline"/>
        <w:rPr>
          <w:rFonts w:ascii="Trebuchet MS" w:hAnsi="Trebuchet MS"/>
          <w:color w:val="343434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>На следующий день занятий 5 минут нужно будет выделить для повторения материала, а потом уже изучать следующую цифру. То же касается и других уроков – сначала повторите уже пройденное, а затем продолжайте обучение.</w:t>
      </w:r>
    </w:p>
    <w:p w:rsidR="00890321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>
        <w:rPr>
          <w:rFonts w:ascii="Tahoma" w:hAnsi="Tahoma" w:cs="Tahoma"/>
          <w:color w:val="252525"/>
          <w:sz w:val="22"/>
          <w:szCs w:val="22"/>
        </w:rPr>
        <w:tab/>
      </w:r>
      <w:r w:rsidRPr="00B4086A">
        <w:rPr>
          <w:rFonts w:ascii="Tahoma" w:hAnsi="Tahoma" w:cs="Tahoma"/>
          <w:color w:val="252525"/>
          <w:sz w:val="22"/>
          <w:szCs w:val="22"/>
        </w:rPr>
        <w:t xml:space="preserve">Геометрические формы начинать изучать лучше, например, с печения различной формы, и переходить постепенно к их начертанию в тетрадке с </w:t>
      </w:r>
      <w:r>
        <w:rPr>
          <w:rFonts w:ascii="Tahoma" w:hAnsi="Tahoma" w:cs="Tahoma"/>
          <w:color w:val="252525"/>
          <w:sz w:val="22"/>
          <w:szCs w:val="22"/>
        </w:rPr>
        <w:t>помощью линейки и треугольника.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>
        <w:rPr>
          <w:rFonts w:ascii="Tahoma" w:hAnsi="Tahoma" w:cs="Tahoma"/>
          <w:color w:val="252525"/>
          <w:sz w:val="22"/>
          <w:szCs w:val="22"/>
        </w:rPr>
        <w:tab/>
      </w:r>
      <w:r w:rsidRPr="00B4086A">
        <w:rPr>
          <w:rFonts w:ascii="Tahoma" w:hAnsi="Tahoma" w:cs="Tahoma"/>
          <w:color w:val="252525"/>
          <w:sz w:val="22"/>
          <w:szCs w:val="22"/>
        </w:rPr>
        <w:t>Но сначала лучше закончить изучение чисел от 1 до 10, а уже после перемежать в течение недели занятия математикой и геометрией.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Style w:val="a4"/>
          <w:rFonts w:ascii="inherit" w:hAnsi="inherit" w:cs="Tahoma"/>
          <w:b/>
          <w:bCs/>
          <w:color w:val="252525"/>
          <w:sz w:val="22"/>
          <w:szCs w:val="22"/>
          <w:bdr w:val="none" w:sz="0" w:space="0" w:color="auto" w:frame="1"/>
        </w:rPr>
        <w:tab/>
      </w:r>
      <w:r w:rsidRPr="00B4086A">
        <w:rPr>
          <w:rFonts w:ascii="Tahoma" w:hAnsi="Tahoma" w:cs="Tahoma"/>
          <w:color w:val="252525"/>
          <w:sz w:val="22"/>
          <w:szCs w:val="22"/>
        </w:rPr>
        <w:t xml:space="preserve">На уроках рисования, аппликации и лепки продолжайте закреплять </w:t>
      </w:r>
      <w:proofErr w:type="gramStart"/>
      <w:r w:rsidRPr="00B4086A">
        <w:rPr>
          <w:rFonts w:ascii="Tahoma" w:hAnsi="Tahoma" w:cs="Tahoma"/>
          <w:color w:val="252525"/>
          <w:sz w:val="22"/>
          <w:szCs w:val="22"/>
        </w:rPr>
        <w:t>изученное</w:t>
      </w:r>
      <w:proofErr w:type="gramEnd"/>
      <w:r w:rsidRPr="00B4086A">
        <w:rPr>
          <w:rFonts w:ascii="Tahoma" w:hAnsi="Tahoma" w:cs="Tahoma"/>
          <w:color w:val="252525"/>
          <w:sz w:val="22"/>
          <w:szCs w:val="22"/>
        </w:rPr>
        <w:t xml:space="preserve">. Воспользуйтесь специальными детскими раскрасками с буквами и цифрами. Рисуйте геометрические формы, пройденные на уроке, предлагая ребёнку предварительно 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 xml:space="preserve">определить, что солнце или яблоко, например, похоже на круг, дом – на квадрат, 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>как и его окна, а крыша похожа на треугольник.</w:t>
      </w:r>
    </w:p>
    <w:p w:rsidR="00890321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>Обязательно учите ребёнка использовать краски так, чтобы они в процессе не сливались в единую бурую массу, учите заштриховывать рисунок в одном направлении, и прочим мелким нюансам.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Style w:val="a4"/>
          <w:rFonts w:ascii="inherit" w:hAnsi="inherit" w:cs="Tahoma"/>
          <w:b/>
          <w:bCs/>
          <w:color w:val="252525"/>
          <w:sz w:val="22"/>
          <w:szCs w:val="22"/>
          <w:bdr w:val="none" w:sz="0" w:space="0" w:color="auto" w:frame="1"/>
        </w:rPr>
        <w:tab/>
      </w:r>
      <w:r w:rsidRPr="00B4086A">
        <w:rPr>
          <w:rFonts w:ascii="Tahoma" w:hAnsi="Tahoma" w:cs="Tahoma"/>
          <w:color w:val="252525"/>
          <w:sz w:val="22"/>
          <w:szCs w:val="22"/>
        </w:rPr>
        <w:t xml:space="preserve">Изучение иностранного языка следует начинать с красочных иллюстраций. Подготовить ребенка к школе самостоятельно в плане иностранного языка, возможно, </w:t>
      </w:r>
      <w:r w:rsidRPr="00B4086A">
        <w:rPr>
          <w:rFonts w:ascii="Tahoma" w:hAnsi="Tahoma" w:cs="Tahoma"/>
          <w:color w:val="252525"/>
          <w:sz w:val="22"/>
          <w:szCs w:val="22"/>
        </w:rPr>
        <w:lastRenderedPageBreak/>
        <w:t>только тому, который Вы сами изучали. Иначе придется нанимать педагога. Кстати, такие уроки будут полезны и Вам и Вашему малышу помогут в дальнейшем.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ab/>
        <w:t>Все 15 минут урока разговаривайте с ребенком исключительно на иностранном языке, обязательно сопровождайте все свои слова соответствующими действиями. Данная форма обучения иностранному языку является наиболее эффективной в дошкольном и даже в школьном возрасте. По окончанию урока закрепите материал демонстрацией мультфильма на иностранном языке или отрывка из него минуты на 3-4.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rebuchet MS" w:hAnsi="Trebuchet MS"/>
          <w:color w:val="943634"/>
          <w:sz w:val="22"/>
          <w:szCs w:val="22"/>
        </w:rPr>
        <w:tab/>
      </w:r>
      <w:r w:rsidRPr="00B4086A">
        <w:rPr>
          <w:rFonts w:ascii="Tahoma" w:hAnsi="Tahoma" w:cs="Tahoma"/>
          <w:color w:val="252525"/>
          <w:sz w:val="22"/>
          <w:szCs w:val="22"/>
        </w:rPr>
        <w:t>С 5 лет заниматься математикой, иностранным языком нужно увеличивать до 20 минут, остальные предметы - до 25 минут. А перерывы при этом, напротив, должны сокращаться - между занятиями 20 минут максимум. Так Ваш малыш не будет иметь проблем в школе с усвоением нового материала, и его организм не будет переживать стресса в перестройке к школьному периоду своей жизни.</w:t>
      </w:r>
    </w:p>
    <w:p w:rsidR="00890321" w:rsidRPr="00B4086A" w:rsidRDefault="00890321" w:rsidP="00890321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rFonts w:ascii="Tahoma" w:hAnsi="Tahoma" w:cs="Tahoma"/>
          <w:color w:val="252525"/>
          <w:sz w:val="22"/>
          <w:szCs w:val="22"/>
        </w:rPr>
      </w:pPr>
      <w:r w:rsidRPr="00B4086A">
        <w:rPr>
          <w:rFonts w:ascii="Tahoma" w:hAnsi="Tahoma" w:cs="Tahoma"/>
          <w:color w:val="252525"/>
          <w:sz w:val="22"/>
          <w:szCs w:val="22"/>
        </w:rPr>
        <w:tab/>
        <w:t>Попробуйте подготовить ребенка к школе самостоятельно, таким методом и, будьте уверенны - успех Вашей крохе обеспечен</w:t>
      </w:r>
      <w:r>
        <w:rPr>
          <w:rFonts w:ascii="Tahoma" w:hAnsi="Tahoma" w:cs="Tahoma"/>
          <w:color w:val="252525"/>
          <w:sz w:val="22"/>
          <w:szCs w:val="22"/>
        </w:rPr>
        <w:t>!</w:t>
      </w:r>
    </w:p>
    <w:p w:rsidR="00890321" w:rsidRDefault="00890321" w:rsidP="00890321">
      <w:r>
        <w:rPr>
          <w:rFonts w:ascii="Tahoma" w:hAnsi="Tahoma" w:cs="Tahoma"/>
          <w:noProof/>
          <w:color w:val="252525"/>
        </w:rPr>
        <w:drawing>
          <wp:inline distT="0" distB="0" distL="0" distR="0">
            <wp:extent cx="2907030" cy="1242060"/>
            <wp:effectExtent l="19050" t="0" r="7620" b="0"/>
            <wp:docPr id="5" name="Рисунок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0321"/>
    <w:rsid w:val="0089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0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90321"/>
    <w:rPr>
      <w:i/>
      <w:iCs/>
    </w:rPr>
  </w:style>
  <w:style w:type="character" w:customStyle="1" w:styleId="apple-converted-space">
    <w:name w:val="apple-converted-space"/>
    <w:basedOn w:val="a0"/>
    <w:rsid w:val="00890321"/>
  </w:style>
  <w:style w:type="paragraph" w:styleId="a5">
    <w:name w:val="Balloon Text"/>
    <w:basedOn w:val="a"/>
    <w:link w:val="a6"/>
    <w:uiPriority w:val="99"/>
    <w:semiHidden/>
    <w:unhideWhenUsed/>
    <w:rsid w:val="0089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3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032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3</cp:revision>
  <dcterms:created xsi:type="dcterms:W3CDTF">2014-08-13T09:06:00Z</dcterms:created>
  <dcterms:modified xsi:type="dcterms:W3CDTF">2014-08-13T09:07:00Z</dcterms:modified>
</cp:coreProperties>
</file>