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CB" w:rsidRPr="001849CB" w:rsidRDefault="001849CB" w:rsidP="001849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1849CB">
        <w:rPr>
          <w:sz w:val="28"/>
          <w:szCs w:val="28"/>
        </w:rPr>
        <w:t>Роль педагога в здоровье</w:t>
      </w:r>
      <w:r w:rsidRPr="001849CB">
        <w:rPr>
          <w:sz w:val="28"/>
          <w:szCs w:val="28"/>
        </w:rPr>
        <w:t xml:space="preserve"> </w:t>
      </w:r>
      <w:r w:rsidRPr="001849CB">
        <w:rPr>
          <w:sz w:val="28"/>
          <w:szCs w:val="28"/>
        </w:rPr>
        <w:t>сберегающей педагогике</w:t>
      </w:r>
      <w:r w:rsidRPr="001849CB">
        <w:rPr>
          <w:sz w:val="28"/>
          <w:szCs w:val="28"/>
        </w:rPr>
        <w:t>.</w:t>
      </w:r>
    </w:p>
    <w:p w:rsidR="001849CB" w:rsidRDefault="001849CB" w:rsidP="001849CB">
      <w:r>
        <w:t>Проблема здоровья детей сегодня как никогда актуальна. В настоящее время можно с уве</w:t>
      </w:r>
      <w:r>
        <w:t xml:space="preserve">ренностью </w:t>
      </w:r>
      <w:r>
        <w:t xml:space="preserve"> утверждать, что именно учитель, педагог в состоянии сделать для здоровья </w:t>
      </w:r>
      <w:r>
        <w:t>современного</w:t>
      </w:r>
      <w:r>
        <w:t xml:space="preserve"> ученика больше, чем врач. Это не з</w:t>
      </w:r>
      <w:r>
        <w:t>начит, что педагог должен выпол</w:t>
      </w:r>
      <w:r>
        <w:t>нять обязанности медицинского работника. Просто учитель должен работать так, чтобы обучение детей в школе не наносило ущерба здоровью школьников.</w:t>
      </w:r>
    </w:p>
    <w:p w:rsidR="001849CB" w:rsidRDefault="001849CB" w:rsidP="001849CB">
      <w:r>
        <w:t>Актуальным является и вопрос о состоянии здоровья педагогов, которые будут работать в начальных классах с контингентом детей младшего школьног</w:t>
      </w:r>
      <w:r>
        <w:t>о возраста и об отношении учите</w:t>
      </w:r>
      <w:r>
        <w:t>лей к своему здоровью. Может ли педагог быт</w:t>
      </w:r>
      <w:r>
        <w:t>ь примером для своих воспитанни</w:t>
      </w:r>
      <w:r>
        <w:t>ков в вопросах здоровье</w:t>
      </w:r>
      <w:r>
        <w:t xml:space="preserve"> </w:t>
      </w:r>
      <w:r>
        <w:t>сбережения? Учитель в рассматриваемый период обучения как никогда в другое время, занимает одно из центральных мест в жизни учащихся начальных классов. Он олицетворяет для них всё</w:t>
      </w:r>
      <w:r>
        <w:t xml:space="preserve"> </w:t>
      </w:r>
      <w:r>
        <w:t xml:space="preserve"> новое и важное, что вошло в их жизнь в связи с приходом в школу.</w:t>
      </w:r>
    </w:p>
    <w:p w:rsidR="001849CB" w:rsidRDefault="001849CB" w:rsidP="001849CB">
      <w:r>
        <w:t>Пытаясь установить взаимосвязь между отношением уч</w:t>
      </w:r>
      <w:r>
        <w:t>ителя к своему здоровью, его по</w:t>
      </w:r>
      <w:r>
        <w:t>требности в соблюдении здорового образа  жизни и реали</w:t>
      </w:r>
      <w:r>
        <w:t>зацией соответствующего воспитательного воздейс</w:t>
      </w:r>
      <w:r>
        <w:t xml:space="preserve">твия на своих учеников, на практике мы сталкиваемся с тем, что сами учителя </w:t>
      </w:r>
      <w:r>
        <w:t xml:space="preserve">  </w:t>
      </w:r>
      <w:r>
        <w:t>говорят о т</w:t>
      </w:r>
      <w:r>
        <w:t>ом, что они не могут быть приме</w:t>
      </w:r>
      <w:r>
        <w:t>ром в ведении здорового образа жизни для своих воспитанников. Чем ниже уровень грамотности педагога в вопросах сохранения и укрепления здоровья, тем мене</w:t>
      </w:r>
      <w:r>
        <w:t>е эффективно педагогическое воз</w:t>
      </w:r>
      <w:r>
        <w:t>действие на учащихся.</w:t>
      </w:r>
    </w:p>
    <w:p w:rsidR="001849CB" w:rsidRDefault="001849CB" w:rsidP="001849CB">
      <w:r>
        <w:t xml:space="preserve">Педагог должен обладать </w:t>
      </w:r>
      <w:r>
        <w:t>важными профессиональными качествами, позволяющими ге</w:t>
      </w:r>
      <w:r>
        <w:t>нерировать плодотворные педагогические идеи и обеспеч</w:t>
      </w:r>
      <w:r>
        <w:t>ивающими положительные педагоги</w:t>
      </w:r>
      <w:r>
        <w:t xml:space="preserve">ческие </w:t>
      </w:r>
      <w:r>
        <w:t xml:space="preserve"> результа</w:t>
      </w:r>
      <w:r>
        <w:t>ты. Среди этих качеств можно выделить:</w:t>
      </w:r>
    </w:p>
    <w:p w:rsidR="001849CB" w:rsidRDefault="001849CB" w:rsidP="001849CB">
      <w:r>
        <w:t>- высокий уровень профес</w:t>
      </w:r>
      <w:r>
        <w:t>сионально-этической, коммуникативной, рефлексивной культуры;</w:t>
      </w:r>
    </w:p>
    <w:p w:rsidR="001849CB" w:rsidRDefault="001849CB" w:rsidP="001849CB">
      <w:r>
        <w:t xml:space="preserve">- способность к формированию и развитию личностных креативных качеств; </w:t>
      </w:r>
    </w:p>
    <w:p w:rsidR="001849CB" w:rsidRDefault="001849CB" w:rsidP="001849CB">
      <w:r>
        <w:t xml:space="preserve">- знания формирования и функционирования психических процессов, состояний и свойств личности, процессов обучения и воспитания, познания других людей и самопознания, творческого совершенствования человека; </w:t>
      </w:r>
    </w:p>
    <w:p w:rsidR="001849CB" w:rsidRDefault="001849CB" w:rsidP="001849CB">
      <w:r>
        <w:t xml:space="preserve">- основ здоровья, здорового образа, жизни (ЗОЖ); </w:t>
      </w:r>
    </w:p>
    <w:p w:rsidR="001849CB" w:rsidRDefault="001849CB" w:rsidP="001849CB">
      <w:r>
        <w:t>- владение знани</w:t>
      </w:r>
      <w:r>
        <w:t>ями основ проектирования и моделирования здоровье сберегающих тех</w:t>
      </w:r>
      <w:r>
        <w:t xml:space="preserve">нологий в учебных программах и мероприятиях; </w:t>
      </w:r>
    </w:p>
    <w:p w:rsidR="001849CB" w:rsidRDefault="001849CB" w:rsidP="001849CB">
      <w:r>
        <w:t>- умение прогнозировать результаты собственной деятельности, а также способность к выработке индивидуального стиля педагогической деятельности.</w:t>
      </w:r>
    </w:p>
    <w:p w:rsidR="001849CB" w:rsidRDefault="001849CB" w:rsidP="001849CB"/>
    <w:p w:rsidR="001849CB" w:rsidRDefault="001849CB" w:rsidP="001849CB">
      <w:r>
        <w:t>Что педагог должен уметь:</w:t>
      </w:r>
    </w:p>
    <w:p w:rsidR="001849CB" w:rsidRDefault="001849CB" w:rsidP="001849CB">
      <w:r>
        <w:t>1) анализировать педаго</w:t>
      </w:r>
      <w:r>
        <w:t>гическую ситуацию в условиях пе</w:t>
      </w:r>
      <w:r>
        <w:t>дагогики оздоровления;</w:t>
      </w:r>
    </w:p>
    <w:p w:rsidR="001849CB" w:rsidRDefault="001849CB" w:rsidP="001849CB">
      <w:r>
        <w:t>2) владеть основами здорового образа жизни;</w:t>
      </w:r>
    </w:p>
    <w:p w:rsidR="001849CB" w:rsidRDefault="001849CB" w:rsidP="001849CB">
      <w:r>
        <w:t>3) устанавливать контакт с коллективом учащихся;</w:t>
      </w:r>
    </w:p>
    <w:p w:rsidR="001849CB" w:rsidRDefault="001849CB" w:rsidP="001849CB">
      <w:r>
        <w:lastRenderedPageBreak/>
        <w:t>4) наблюдать и интерпретировать вербальное и невербальное поведение;</w:t>
      </w:r>
    </w:p>
    <w:p w:rsidR="001849CB" w:rsidRDefault="001849CB" w:rsidP="001849CB">
      <w:r>
        <w:t>5) прогнозировать развитие своих учащихся;</w:t>
      </w:r>
    </w:p>
    <w:p w:rsidR="001849CB" w:rsidRDefault="001849CB" w:rsidP="001849CB">
      <w:r>
        <w:t>6) моделировать систем</w:t>
      </w:r>
      <w:r>
        <w:t>у взаимоотношений в условиях пе</w:t>
      </w:r>
      <w:r>
        <w:t>дагогики оздоровления;</w:t>
      </w:r>
    </w:p>
    <w:p w:rsidR="001849CB" w:rsidRDefault="001849CB" w:rsidP="001849CB">
      <w:r>
        <w:t>7) личным примером учить учащихся заботиться о св</w:t>
      </w:r>
      <w:r>
        <w:t>оем здоровье и здоровье окружаю</w:t>
      </w:r>
      <w:r>
        <w:t xml:space="preserve">щих людей. </w:t>
      </w:r>
    </w:p>
    <w:p w:rsidR="001849CB" w:rsidRDefault="001849CB" w:rsidP="001849CB">
      <w:r>
        <w:t>Все эти умения, тесно связа</w:t>
      </w:r>
      <w:r>
        <w:t>нные между собой, оказывают влияние на эффективность ис</w:t>
      </w:r>
      <w:r>
        <w:t xml:space="preserve">пользования </w:t>
      </w:r>
      <w:r>
        <w:t xml:space="preserve"> </w:t>
      </w:r>
      <w:r>
        <w:t>учителем средств, методов и приемов здоровье</w:t>
      </w:r>
      <w:r>
        <w:t xml:space="preserve"> </w:t>
      </w:r>
      <w:r>
        <w:t>сберегающих методик в учебно-воспитательном процессе при работе с младшими школьниками, вовлекая учащихся в систему работы в условиях педагогики оздоровления.</w:t>
      </w:r>
    </w:p>
    <w:p w:rsidR="001849CB" w:rsidRDefault="001849CB" w:rsidP="001849CB">
      <w:r>
        <w:t>Педагогу недостаточно получить в начале года листок здоровья класса от медицинских работников и использовать характеристики здоровья учащ</w:t>
      </w:r>
      <w:r>
        <w:t>ихся для дифференцирования  учеб</w:t>
      </w:r>
      <w:r>
        <w:t>ного материала на уроках, побуждать совместно с родителями детей к выполнению назначений врача, внедрять в уче</w:t>
      </w:r>
      <w:r>
        <w:t>бный процесс гигиенические реко</w:t>
      </w:r>
      <w:r>
        <w:t>менд</w:t>
      </w:r>
      <w:r>
        <w:t>ации. Прежде всего, педагог дол</w:t>
      </w:r>
      <w:r>
        <w:t>жен быть примером для своих воспитанников в вопросах здоровье</w:t>
      </w:r>
      <w:r>
        <w:t xml:space="preserve"> </w:t>
      </w:r>
      <w:r>
        <w:t>сбережения. Только тогда, когда здоровый образ жизни - это норма жизни педагога</w:t>
      </w:r>
      <w:r>
        <w:t>, ученики поверят, и будут принимать педагогику з</w:t>
      </w:r>
      <w:r>
        <w:t>доровье</w:t>
      </w:r>
      <w:r>
        <w:t xml:space="preserve"> </w:t>
      </w:r>
      <w:r>
        <w:t>сбережения должным образом.</w:t>
      </w:r>
    </w:p>
    <w:p w:rsidR="001849CB" w:rsidRDefault="001849CB" w:rsidP="001849CB">
      <w:r>
        <w:t>Для эффективного внедрения в педагогическую практику идей здорового образа жизни необходимо решение трех проблем:</w:t>
      </w:r>
    </w:p>
    <w:p w:rsidR="001849CB" w:rsidRDefault="001849CB" w:rsidP="001849CB">
      <w:r>
        <w:t>1) изменение мировоззрения учителя, его отношения к себе, своему жизненному опыту в сторону осознания собственных чувств, переживаний с позиции проблем здоровье</w:t>
      </w:r>
      <w:r>
        <w:t xml:space="preserve"> </w:t>
      </w:r>
      <w:r>
        <w:t>сбережения;</w:t>
      </w:r>
    </w:p>
    <w:p w:rsidR="001849CB" w:rsidRDefault="001849CB" w:rsidP="001849CB">
      <w:r>
        <w:t>2) изменение отношения учителя к учащимся. Педагог</w:t>
      </w:r>
      <w:r>
        <w:t xml:space="preserve"> должен полностью принимать уче</w:t>
      </w:r>
      <w:r>
        <w:t>ника таким, каков он есть, и на этой основе стараться понять, каковы его особенности, склон</w:t>
      </w:r>
      <w:r>
        <w:t>ности, умения и способности, ка</w:t>
      </w:r>
      <w:r>
        <w:t>ков возможный путь развития;</w:t>
      </w:r>
    </w:p>
    <w:p w:rsidR="001849CB" w:rsidRDefault="001849CB" w:rsidP="001849CB">
      <w:r>
        <w:t>3) изменение отношения учителя к задачам учебного процесса педагоги</w:t>
      </w:r>
      <w:r>
        <w:t>ки оздоровления, которое предпо</w:t>
      </w:r>
      <w:r>
        <w:t>лагает не только достижение дидактических целей, но и развитие учащихся с максимально сохраненным здоровьем.</w:t>
      </w:r>
    </w:p>
    <w:p w:rsidR="001849CB" w:rsidRDefault="001849CB" w:rsidP="001849CB">
      <w:r>
        <w:t>Данные направления и опр</w:t>
      </w:r>
      <w:r>
        <w:t>еделяют пути повышения педагоги</w:t>
      </w:r>
      <w:r>
        <w:t>ческого мастерства учителя чере</w:t>
      </w:r>
      <w:r>
        <w:t>з первоначальное осознание собс</w:t>
      </w:r>
      <w:r>
        <w:t>твенных проблем и особенностей, их психологическую проработку и освоение на этой основе методов эффективного здоровье</w:t>
      </w:r>
      <w:r>
        <w:t xml:space="preserve"> сберегающего педагоги</w:t>
      </w:r>
      <w:r>
        <w:t>ческого</w:t>
      </w:r>
      <w:r>
        <w:t xml:space="preserve"> </w:t>
      </w:r>
      <w:r>
        <w:t xml:space="preserve"> взаимодействия с учащимися.</w:t>
      </w:r>
    </w:p>
    <w:p w:rsidR="001849CB" w:rsidRDefault="001849CB" w:rsidP="001849CB"/>
    <w:p w:rsidR="001849CB" w:rsidRDefault="001849CB" w:rsidP="001849CB">
      <w:r>
        <w:t>Преемственность воспитания и обучения дошкольников и младших школьников</w:t>
      </w:r>
    </w:p>
    <w:p w:rsidR="001849CB" w:rsidRDefault="001849CB" w:rsidP="001849CB">
      <w:r>
        <w:t>В развитие идей преемственности значительный вклад внесли известные педагоги прошлого.</w:t>
      </w:r>
    </w:p>
    <w:p w:rsidR="001849CB" w:rsidRDefault="001849CB" w:rsidP="001849CB">
      <w:r>
        <w:t>Преемственность, по мнению Я.А. Коменского, органически связана с принципами постепен</w:t>
      </w:r>
      <w:r>
        <w:t>ности и систематичности в обуче</w:t>
      </w:r>
      <w:r>
        <w:t>нии и воспитании детей.</w:t>
      </w:r>
    </w:p>
    <w:p w:rsidR="001849CB" w:rsidRDefault="001849CB" w:rsidP="001849CB">
      <w:r>
        <w:t>К.Д. Ушинский считал преем</w:t>
      </w:r>
      <w:r>
        <w:t>ственность важной частью педаго</w:t>
      </w:r>
      <w:r>
        <w:t>гической деятельности, направленной на формирование личности человека.</w:t>
      </w:r>
    </w:p>
    <w:p w:rsidR="001849CB" w:rsidRDefault="001849CB" w:rsidP="001849CB">
      <w:r>
        <w:lastRenderedPageBreak/>
        <w:t>А.С. Макаренко придавал особое значение вопросам преемственности в воспитании и разработал такие ее формы, как создание перспективы завтрашней радости, передача традиций старших младшим</w:t>
      </w:r>
    </w:p>
    <w:p w:rsidR="001849CB" w:rsidRDefault="001849CB" w:rsidP="001849CB">
      <w:r>
        <w:t>Начальные классы как особое звено системы воспитани</w:t>
      </w:r>
      <w:r>
        <w:t>я и обучения детей, обращено од</w:t>
      </w:r>
      <w:r>
        <w:t>ной стороной к дошкольным учреждениям, а другой стороной к среднему звену школы — 5-м классам.</w:t>
      </w:r>
    </w:p>
    <w:p w:rsidR="001849CB" w:rsidRDefault="001849CB" w:rsidP="001849CB">
      <w:r>
        <w:t>Содержание обучения младших школьников в значит</w:t>
      </w:r>
      <w:r>
        <w:t>ельной степени определяется пер</w:t>
      </w:r>
      <w:r>
        <w:t>спективностью работы воспитателя до школьного учреждения по отношению к начальной школе. Соблюдение преемственности и перспективности требует единого подхода к воспитанию и обучению. Очень важно, чтобы воспитатели и учителя стояли на единых позициях в понимании исходных принципов признавали их и придерживались в своей работе. Без этого не может быть ни преемственности, ни перспективности.</w:t>
      </w:r>
    </w:p>
    <w:p w:rsidR="001849CB" w:rsidRDefault="001849CB" w:rsidP="001849CB">
      <w:r>
        <w:t>Каждый воспитатель дошкольного учреждения должен знать те тр</w:t>
      </w:r>
      <w:r>
        <w:t>ебования, которые бу</w:t>
      </w:r>
      <w:r>
        <w:t>дут пре</w:t>
      </w:r>
      <w:r>
        <w:t>дъявляться к будущему первоклас</w:t>
      </w:r>
      <w:r>
        <w:t xml:space="preserve">снику в школе. </w:t>
      </w:r>
      <w:r>
        <w:t>В то же время каждый учитель на</w:t>
      </w:r>
      <w:r>
        <w:t>чальных классов обязан владеть содержанием программы воспитания дошкольного учреждения и не выходить за рамки необходимого как в сторону уменьшения требований, так и</w:t>
      </w:r>
      <w:r>
        <w:t xml:space="preserve"> в сторону их увеличения. Преем</w:t>
      </w:r>
      <w:r>
        <w:t xml:space="preserve">ственность требует плавной </w:t>
      </w:r>
      <w:r>
        <w:t>«стыковки» между дошкольным вос</w:t>
      </w:r>
      <w:r>
        <w:t>питанием и начальными классами. Необходимо ясное понимание того, что появляется нового на каж</w:t>
      </w:r>
      <w:r>
        <w:t>дом этапе развития ребенка. Вос</w:t>
      </w:r>
      <w:r>
        <w:t>питатели детских садов д</w:t>
      </w:r>
      <w:r>
        <w:t>олжны четко преду</w:t>
      </w:r>
      <w:r>
        <w:t>сматривать, что ожидает их сегодняшних воспитанников через год-два, учителя начальных классов – знать, какие важнейшие изменения происходили в жизни их учеников за прошедшие годы.</w:t>
      </w:r>
    </w:p>
    <w:p w:rsidR="001849CB" w:rsidRDefault="001849CB" w:rsidP="001849CB">
      <w:r>
        <w:t>Задача преемственности должна решаться одновременно и «снизу» и «сверху», а для этого нужны постоянные и прочные контакты между воспитателями дошкольны</w:t>
      </w:r>
      <w:r>
        <w:t>х учреждений и учителями началь</w:t>
      </w:r>
      <w:r>
        <w:t>ных классов.</w:t>
      </w:r>
    </w:p>
    <w:p w:rsidR="001849CB" w:rsidRDefault="001849CB" w:rsidP="001849CB">
      <w:r>
        <w:t>Понимая основные задачи своего звена, воспитатель не должен забегать вперед, стараясь дать детям больше учебного материала, больше знаний, умений и навыков</w:t>
      </w:r>
      <w:r>
        <w:t>, ссылаясь на то, что его воспи</w:t>
      </w:r>
      <w:r>
        <w:t>танникам интересно, и они легко усваивают новый материал.</w:t>
      </w:r>
    </w:p>
    <w:p w:rsidR="001849CB" w:rsidRDefault="001849CB" w:rsidP="001849CB">
      <w:r>
        <w:t>Важно, чтобы дети в детском саду овладели основным</w:t>
      </w:r>
      <w:r>
        <w:t>и понятиями, умениями и навыка</w:t>
      </w:r>
      <w:r>
        <w:t>ми. Важно, чтобы они были окрепшими и здоровыми. Это и будет наилучшая подготовка к обучению в школе, наилучший вариант перспективности.</w:t>
      </w:r>
    </w:p>
    <w:p w:rsidR="001849CB" w:rsidRDefault="001849CB" w:rsidP="001849CB">
      <w:r>
        <w:t>Установлено, что с переходом детей из дошкольного у</w:t>
      </w:r>
      <w:r>
        <w:t>чреждения в школу количество ло</w:t>
      </w:r>
      <w:r>
        <w:t>комоций суще</w:t>
      </w:r>
      <w:r>
        <w:t>ственно снижается. При поступле</w:t>
      </w:r>
      <w:r>
        <w:t>нии в школу, ребенка буквально «приков</w:t>
      </w:r>
      <w:r>
        <w:t>ыва</w:t>
      </w:r>
      <w:r>
        <w:t>ют» к парте, не учитывая, что в этот период движения при</w:t>
      </w:r>
      <w:r>
        <w:t>обретают важную роль в жизни де</w:t>
      </w:r>
      <w:r>
        <w:t>тей.</w:t>
      </w:r>
    </w:p>
    <w:p w:rsidR="001849CB" w:rsidRDefault="001849CB" w:rsidP="001849CB">
      <w:r>
        <w:t>Интересно, что ни один взро</w:t>
      </w:r>
      <w:r>
        <w:t>слый человек не в состоянии сделать в сутки столько движе</w:t>
      </w:r>
      <w:r>
        <w:t>ний, сколько дети шестилетнего возраста, что, в свою очередь, отражается на формировании ребенка.</w:t>
      </w:r>
    </w:p>
    <w:p w:rsidR="001849CB" w:rsidRDefault="001849CB" w:rsidP="001849CB">
      <w:r>
        <w:t>Формируется скелет ребенка: начинают быстро расти н</w:t>
      </w:r>
      <w:r>
        <w:t>оги,  изменяется форма позвоноч</w:t>
      </w:r>
      <w:r>
        <w:t>ного сто</w:t>
      </w:r>
      <w:r>
        <w:t>лба, а вместе с тем и расположе</w:t>
      </w:r>
      <w:r>
        <w:t>ние ребер. Детский позвоночни</w:t>
      </w:r>
      <w:r>
        <w:t>к и межпозвоночные хрящи отлича</w:t>
      </w:r>
      <w:r>
        <w:t>ются большой эластичностью, поэтому в этом возрасте очень важно обращать внимание на позу ребенка за партой, не разрешать носить ему тяжести. При нарушении этих правил могут возникнуть боковые искривления позвоночника — с</w:t>
      </w:r>
      <w:r>
        <w:t>колиозы. При поддержании опреде</w:t>
      </w:r>
      <w:r>
        <w:t>ленной позы основное напряжение ложится на скелетн</w:t>
      </w:r>
      <w:r>
        <w:t>ые мышцы. В связи со статиче</w:t>
      </w:r>
      <w:r>
        <w:t xml:space="preserve">ским напряжением </w:t>
      </w:r>
      <w:r>
        <w:lastRenderedPageBreak/>
        <w:t>этих мышц уменьшается кровоток и приток питательных вещест</w:t>
      </w:r>
      <w:r>
        <w:t>в, за счет чего в крови накапли</w:t>
      </w:r>
      <w:r>
        <w:t>ваются продукты обмена, отсюда быстр</w:t>
      </w:r>
      <w:r>
        <w:t>ая утомляемость ребенка при ста</w:t>
      </w:r>
      <w:r>
        <w:t>тической работе.</w:t>
      </w:r>
    </w:p>
    <w:p w:rsidR="001849CB" w:rsidRDefault="001849CB" w:rsidP="001849CB">
      <w:r>
        <w:t>Немаловажное значение в этом возрасте имеет образов</w:t>
      </w:r>
      <w:r>
        <w:t>ание условных рефлексов, связан</w:t>
      </w:r>
      <w:r>
        <w:t>ных с движением. Ученые доказали (Н.Ю. Бабаев), что они в этот</w:t>
      </w:r>
      <w:r>
        <w:t xml:space="preserve"> период образуются довольно быс</w:t>
      </w:r>
      <w:r>
        <w:t>тро, и двигательные навыки, если в их основе лежат ус</w:t>
      </w:r>
      <w:r>
        <w:t>ловные рефлексы, значительно</w:t>
      </w:r>
      <w:r w:rsidR="002B27C3">
        <w:t xml:space="preserve"> </w:t>
      </w:r>
      <w:r>
        <w:t xml:space="preserve"> ус</w:t>
      </w:r>
      <w:r w:rsidR="002B27C3">
        <w:t>тойчивее</w:t>
      </w:r>
      <w:r>
        <w:t>. Биологическое значен</w:t>
      </w:r>
      <w:r>
        <w:t>ие дви</w:t>
      </w:r>
      <w:r>
        <w:t>жения для растущего и развивающегося организма имеет особое значение, как фактор, способствующий физическому развитию и воспитанию личности в целом. «Без движений невозможно ни познание природы, не тем более переделка ее в процессе труда, ни совершенствование самого человека в процессе воспитания» (К.М. Быков).</w:t>
      </w:r>
    </w:p>
    <w:p w:rsidR="001849CB" w:rsidRDefault="001849CB" w:rsidP="001849CB">
      <w:r>
        <w:t xml:space="preserve">Системный характер функциональных отклонений в </w:t>
      </w:r>
      <w:r w:rsidR="002B27C3">
        <w:t>здоровье младших школьников спо</w:t>
      </w:r>
      <w:r>
        <w:t>собст</w:t>
      </w:r>
      <w:r w:rsidR="002B27C3">
        <w:t>вует понижению выносливости, по</w:t>
      </w:r>
      <w:r>
        <w:t>вышению утомляемости детей, а также нарушениям в их физическом и функциональном развитии. Итогом отмечен</w:t>
      </w:r>
      <w:r w:rsidR="002B27C3">
        <w:t>ного обстоятельства является нарушение осанки, сердечнососудистые и нервно психи</w:t>
      </w:r>
      <w:r>
        <w:t>ческие дисфункции.</w:t>
      </w:r>
    </w:p>
    <w:p w:rsidR="001849CB" w:rsidRDefault="001849CB" w:rsidP="001849CB">
      <w:r>
        <w:t>Анализируемая проблема резко обостряется на совре</w:t>
      </w:r>
      <w:r w:rsidR="002B27C3">
        <w:t>менном этапе НТР в связи с даль</w:t>
      </w:r>
      <w:r>
        <w:t>нейш</w:t>
      </w:r>
      <w:r w:rsidR="002B27C3">
        <w:t>ей интенсификацией учебного про</w:t>
      </w:r>
      <w:r>
        <w:t>цесса. Попытка введения р</w:t>
      </w:r>
      <w:r w:rsidR="002B27C3">
        <w:t>азличных форм организации двига</w:t>
      </w:r>
      <w:r>
        <w:t>тельной активности в учебном процессе младших школьников и увеличение их продолжительности принимались неоднократно, но сложившаяся система школьного</w:t>
      </w:r>
      <w:r w:rsidR="002B27C3">
        <w:t xml:space="preserve"> обучения, ориентированная в ос</w:t>
      </w:r>
      <w:r>
        <w:t>новном на успеваемость школьников, рассматривает двигательную активность в структуре урок</w:t>
      </w:r>
      <w:r w:rsidR="002B27C3">
        <w:t>а, как ограничивающую и отнимаю</w:t>
      </w:r>
      <w:r>
        <w:t>щую время, необходимое для у</w:t>
      </w:r>
      <w:r w:rsidR="002B27C3">
        <w:t>мственной работы. Поэтому приме</w:t>
      </w:r>
      <w:r>
        <w:t>нение различных форм двигател</w:t>
      </w:r>
      <w:r w:rsidR="002B27C3">
        <w:t>ьной активности в начальной шко</w:t>
      </w:r>
      <w:r>
        <w:t>ле носит бессистемный, даже спонтанный характер. Характерная черта работы учителей начальн</w:t>
      </w:r>
      <w:r w:rsidR="002B27C3">
        <w:t xml:space="preserve">ых классов – многопредметность.  </w:t>
      </w:r>
      <w:r>
        <w:t>В классе работает один учитель, который ведет все предметы, и ему хорошо известен весь программный материал начальной школы. В этой ситуации легко определить какие предметы могут временно  дополнять учебный материал друг друга. Эта специфика открывает широкие возможности для осуществления меж</w:t>
      </w:r>
      <w:r w:rsidR="002B27C3">
        <w:t xml:space="preserve"> </w:t>
      </w:r>
      <w:r>
        <w:t>предметных связей. Еще Я.А. Коменский говорил: «Все, имеющее связь, преподавать во взаимной связи».</w:t>
      </w:r>
    </w:p>
    <w:p w:rsidR="001849CB" w:rsidRDefault="001849CB" w:rsidP="001849CB">
      <w:r>
        <w:t>Если в учебном процессе будут использо</w:t>
      </w:r>
      <w:r w:rsidR="002B27C3">
        <w:t>ваны формы преемственности и перспективно</w:t>
      </w:r>
      <w:r>
        <w:t xml:space="preserve">сти в </w:t>
      </w:r>
      <w:r w:rsidR="002B27C3">
        <w:t>воспитании и обучении дошкольни</w:t>
      </w:r>
      <w:r>
        <w:t>ков и младших ш</w:t>
      </w:r>
      <w:r w:rsidR="002B27C3">
        <w:t>кольников, а также реализованы м</w:t>
      </w:r>
      <w:r>
        <w:t>еж</w:t>
      </w:r>
      <w:r w:rsidR="002B27C3">
        <w:t xml:space="preserve"> </w:t>
      </w:r>
      <w:r>
        <w:t xml:space="preserve">предметные </w:t>
      </w:r>
      <w:r w:rsidR="002B27C3">
        <w:t xml:space="preserve"> </w:t>
      </w:r>
      <w:r>
        <w:t xml:space="preserve">связи с необходимым дидактическим </w:t>
      </w:r>
      <w:r w:rsidR="002B27C3">
        <w:t>обеспечением (дидактические под</w:t>
      </w:r>
      <w:r>
        <w:t>вижные игры и упражнения на уроках в начальных классах, физкультминутки и физкульт</w:t>
      </w:r>
      <w:r w:rsidR="002B27C3">
        <w:t xml:space="preserve">урные </w:t>
      </w:r>
      <w:r>
        <w:t>паузы), то эффективность учебного процесса значительно повысится, так как это будет способствовать повышению качества жизни детей младшего школьного возраста (что особенно важно, поскольку к моменту поступления в школу значительная часть детей уже имее</w:t>
      </w:r>
      <w:r w:rsidR="002B27C3">
        <w:t>т значительное отставание в сво</w:t>
      </w:r>
      <w:r>
        <w:t>ем физическом развитии), а также закреплению знаний по другим предметам.</w:t>
      </w:r>
    </w:p>
    <w:p w:rsidR="001849CB" w:rsidRDefault="001849CB" w:rsidP="001849CB"/>
    <w:p w:rsidR="001849CB" w:rsidRDefault="001849CB" w:rsidP="001849CB"/>
    <w:p w:rsidR="001849CB" w:rsidRDefault="001849CB" w:rsidP="001849CB"/>
    <w:p w:rsidR="001849CB" w:rsidRDefault="001849CB" w:rsidP="001849CB"/>
    <w:p w:rsidR="001849CB" w:rsidRDefault="001849CB" w:rsidP="001849CB"/>
    <w:p w:rsidR="001849CB" w:rsidRDefault="001849CB" w:rsidP="001849CB"/>
    <w:p w:rsidR="001849CB" w:rsidRDefault="001849CB" w:rsidP="001849CB"/>
    <w:p w:rsidR="009046BE" w:rsidRDefault="009046BE"/>
    <w:sectPr w:rsidR="00904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49CB"/>
    <w:rsid w:val="001849CB"/>
    <w:rsid w:val="002B27C3"/>
    <w:rsid w:val="00904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2015-09-26T07:20:00Z</dcterms:created>
  <dcterms:modified xsi:type="dcterms:W3CDTF">2015-09-26T07:38:00Z</dcterms:modified>
</cp:coreProperties>
</file>