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A1" w:rsidRPr="0048716F" w:rsidRDefault="00D221A1" w:rsidP="00D221A1">
      <w:pPr>
        <w:keepNext/>
        <w:keepLines/>
        <w:spacing w:before="0" w:beforeAutospacing="0" w:after="180" w:afterAutospacing="0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6F">
        <w:rPr>
          <w:rFonts w:ascii="Times New Roman" w:eastAsia="Times New Roman" w:hAnsi="Times New Roman" w:cs="Times New Roman"/>
          <w:b/>
          <w:bCs/>
          <w:spacing w:val="10"/>
          <w:sz w:val="70"/>
          <w:szCs w:val="70"/>
          <w:lang w:eastAsia="ru-RU"/>
        </w:rPr>
        <w:t>«Школа Почемучки»</w:t>
      </w:r>
    </w:p>
    <w:p w:rsidR="00D221A1" w:rsidRPr="0048716F" w:rsidRDefault="00D221A1" w:rsidP="00D221A1">
      <w:pPr>
        <w:spacing w:before="180" w:beforeAutospacing="0" w:after="60" w:afterAutospacing="0" w:line="508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48716F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У родителей, чьи дети посещают детский сад, часто возникают вопросы. Попробуем ответить на самые частые из них.</w:t>
      </w:r>
      <w:bookmarkEnd w:id="0"/>
    </w:p>
    <w:p w:rsidR="00D221A1" w:rsidRPr="0048716F" w:rsidRDefault="00D221A1" w:rsidP="00D221A1">
      <w:pPr>
        <w:keepNext/>
        <w:keepLines/>
        <w:numPr>
          <w:ilvl w:val="0"/>
          <w:numId w:val="1"/>
        </w:numPr>
        <w:tabs>
          <w:tab w:val="left" w:pos="470"/>
        </w:tabs>
        <w:spacing w:before="60" w:beforeAutospacing="0" w:after="120" w:afterAutospacing="0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</w:pPr>
      <w:bookmarkStart w:id="1" w:name="bookmark2"/>
      <w:r w:rsidRPr="0048716F"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  <w:t>Что такое закаливание?</w:t>
      </w:r>
      <w:bookmarkEnd w:id="1"/>
    </w:p>
    <w:p w:rsidR="00D221A1" w:rsidRPr="0048716F" w:rsidRDefault="00D221A1" w:rsidP="00D221A1">
      <w:pPr>
        <w:spacing w:before="120" w:beforeAutospacing="0" w:after="60" w:afterAutospacing="0" w:line="414" w:lineRule="exact"/>
        <w:ind w:left="20"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6F">
        <w:rPr>
          <w:rFonts w:ascii="Trebuchet MS" w:eastAsia="Times New Roman" w:hAnsi="Trebuchet MS" w:cs="Trebuchet MS"/>
          <w:i/>
          <w:iCs/>
          <w:sz w:val="36"/>
          <w:szCs w:val="36"/>
          <w:lang w:eastAsia="ru-RU"/>
        </w:rPr>
        <w:t>Закаливание - это комплекс мероприятий, направленный на укрепление иммунной системы организма. Самые оптимальные условия для формирования адекватной защитной реакции организма обеспечивают контрастные процедуры (например, обливание ног горячей и холодной водой, контрастный душ)</w:t>
      </w:r>
    </w:p>
    <w:p w:rsidR="00D221A1" w:rsidRPr="0048716F" w:rsidRDefault="00D221A1" w:rsidP="00D221A1">
      <w:pPr>
        <w:keepNext/>
        <w:keepLines/>
        <w:numPr>
          <w:ilvl w:val="0"/>
          <w:numId w:val="1"/>
        </w:numPr>
        <w:tabs>
          <w:tab w:val="left" w:pos="560"/>
        </w:tabs>
        <w:spacing w:before="60" w:beforeAutospacing="0" w:after="120" w:afterAutospacing="0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</w:pPr>
      <w:bookmarkStart w:id="2" w:name="bookmark3"/>
      <w:r w:rsidRPr="0048716F"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  <w:t>Можно ли использовать закаливающие</w:t>
      </w:r>
      <w:bookmarkEnd w:id="2"/>
    </w:p>
    <w:p w:rsidR="00D221A1" w:rsidRPr="0048716F" w:rsidRDefault="00D221A1" w:rsidP="00D221A1">
      <w:pPr>
        <w:spacing w:before="120" w:beforeAutospacing="0" w:after="60" w:afterAutospacing="0" w:line="418" w:lineRule="exact"/>
        <w:ind w:left="20"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6F"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  <w:t xml:space="preserve">процедуры, если ребёнок часто болеет? </w:t>
      </w:r>
      <w:r w:rsidRPr="0048716F">
        <w:rPr>
          <w:rFonts w:ascii="Trebuchet MS" w:eastAsia="Times New Roman" w:hAnsi="Trebuchet MS" w:cs="Trebuchet MS"/>
          <w:i/>
          <w:iCs/>
          <w:sz w:val="36"/>
          <w:szCs w:val="36"/>
          <w:lang w:eastAsia="ru-RU"/>
        </w:rPr>
        <w:t>Не только можно, но и нужно! Но методы и приёмы закаливания должны носить щадящий характер и подбираться строго индивидуально с учётом состояния здоровья ребёнка. В период болезни и выздоровления закаливание не рекомендуется.</w:t>
      </w:r>
    </w:p>
    <w:p w:rsidR="00D221A1" w:rsidRPr="0048716F" w:rsidRDefault="00D221A1" w:rsidP="00D221A1">
      <w:pPr>
        <w:keepNext/>
        <w:keepLines/>
        <w:numPr>
          <w:ilvl w:val="0"/>
          <w:numId w:val="1"/>
        </w:numPr>
        <w:tabs>
          <w:tab w:val="left" w:pos="513"/>
        </w:tabs>
        <w:spacing w:before="60" w:beforeAutospacing="0" w:after="120" w:afterAutospacing="0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</w:pPr>
      <w:bookmarkStart w:id="3" w:name="bookmark4"/>
      <w:r w:rsidRPr="0048716F"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  <w:t>Что отличает малоподвижных детей?</w:t>
      </w:r>
      <w:bookmarkEnd w:id="3"/>
    </w:p>
    <w:p w:rsidR="00D221A1" w:rsidRPr="0048716F" w:rsidRDefault="00D221A1" w:rsidP="00D221A1">
      <w:pPr>
        <w:spacing w:before="120" w:beforeAutospacing="0" w:after="60" w:afterAutospacing="0" w:line="414" w:lineRule="exact"/>
        <w:ind w:left="20"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6F">
        <w:rPr>
          <w:rFonts w:ascii="Trebuchet MS" w:eastAsia="Times New Roman" w:hAnsi="Trebuchet MS" w:cs="Trebuchet MS"/>
          <w:i/>
          <w:iCs/>
          <w:sz w:val="36"/>
          <w:szCs w:val="36"/>
          <w:lang w:eastAsia="ru-RU"/>
        </w:rPr>
        <w:t>Организм малоподвижных детей наиболее уязвим. Малая подвижность - фактор риска для ребёнка, она объясняется, как правило, его нездоровьем, слабыми двигательными умениями или тем, что ребёнок приучен к малоподвижному образу жизни. Такие дети чаще подвержены простудным заболеваниям.</w:t>
      </w:r>
    </w:p>
    <w:p w:rsidR="00D221A1" w:rsidRPr="0048716F" w:rsidRDefault="00D221A1" w:rsidP="00D221A1">
      <w:pPr>
        <w:keepNext/>
        <w:keepLines/>
        <w:numPr>
          <w:ilvl w:val="0"/>
          <w:numId w:val="1"/>
        </w:numPr>
        <w:tabs>
          <w:tab w:val="left" w:pos="816"/>
        </w:tabs>
        <w:spacing w:before="60" w:beforeAutospacing="0" w:after="0" w:afterAutospacing="0" w:line="544" w:lineRule="exact"/>
        <w:ind w:left="20" w:right="400"/>
        <w:jc w:val="both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</w:pPr>
      <w:bookmarkStart w:id="4" w:name="bookmark5"/>
      <w:r w:rsidRPr="0048716F"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  <w:t>Нужна ли утренняя гимнастика в детском саду?</w:t>
      </w:r>
      <w:bookmarkEnd w:id="4"/>
    </w:p>
    <w:p w:rsidR="00D221A1" w:rsidRDefault="00D221A1" w:rsidP="00D221A1"/>
    <w:p w:rsidR="00D221A1" w:rsidRPr="0048716F" w:rsidRDefault="00D221A1" w:rsidP="00D221A1">
      <w:pPr>
        <w:spacing w:before="0" w:beforeAutospacing="0" w:after="60" w:afterAutospacing="0" w:line="41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48716F">
        <w:rPr>
          <w:rFonts w:ascii="Trebuchet MS" w:eastAsia="Times New Roman" w:hAnsi="Trebuchet MS" w:cs="Trebuchet MS"/>
          <w:i/>
          <w:iCs/>
          <w:sz w:val="36"/>
          <w:szCs w:val="36"/>
          <w:lang w:eastAsia="ru-RU"/>
        </w:rPr>
        <w:lastRenderedPageBreak/>
        <w:t>Назначение утренней гимнастики состоит в том, чтобы пробудить организм ото сна. Однако, в детском саду она важна не столько как средство пробуждения, сколько как организованное общение детей, средство повышения эмоционального тонуса, снятие психического напряжения от расставания с родителями.</w:t>
      </w:r>
    </w:p>
    <w:p w:rsidR="00D221A1" w:rsidRPr="0048716F" w:rsidRDefault="00D221A1" w:rsidP="00D221A1">
      <w:pPr>
        <w:keepNext/>
        <w:keepLines/>
        <w:numPr>
          <w:ilvl w:val="0"/>
          <w:numId w:val="1"/>
        </w:numPr>
        <w:tabs>
          <w:tab w:val="left" w:pos="602"/>
        </w:tabs>
        <w:spacing w:before="60" w:beforeAutospacing="0" w:after="0" w:afterAutospacing="0" w:line="565" w:lineRule="exact"/>
        <w:ind w:left="40" w:right="40"/>
        <w:jc w:val="both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</w:pPr>
      <w:r w:rsidRPr="0048716F"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  <w:t>Зачем нужны спортивные праздники в детском саду?</w:t>
      </w:r>
    </w:p>
    <w:p w:rsidR="00D221A1" w:rsidRPr="0048716F" w:rsidRDefault="00D221A1" w:rsidP="00D221A1">
      <w:pPr>
        <w:spacing w:before="0" w:beforeAutospacing="0" w:after="60" w:afterAutospacing="0" w:line="414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6F">
        <w:rPr>
          <w:rFonts w:ascii="Trebuchet MS" w:eastAsia="Times New Roman" w:hAnsi="Trebuchet MS" w:cs="Trebuchet MS"/>
          <w:i/>
          <w:iCs/>
          <w:sz w:val="36"/>
          <w:szCs w:val="36"/>
          <w:lang w:eastAsia="ru-RU"/>
        </w:rPr>
        <w:t>Они способствуют совершенствованию двигательных умений и навыков, формированию интереса и потребности в занятиях физическими упражнениями, пропаганде здорового образа жизни. Особое значение имеют праздники с родителями. Роль личного примера неоспорима!</w:t>
      </w:r>
    </w:p>
    <w:p w:rsidR="00D221A1" w:rsidRPr="0048716F" w:rsidRDefault="00D221A1" w:rsidP="00D221A1">
      <w:pPr>
        <w:keepNext/>
        <w:keepLines/>
        <w:numPr>
          <w:ilvl w:val="0"/>
          <w:numId w:val="1"/>
        </w:numPr>
        <w:tabs>
          <w:tab w:val="left" w:pos="569"/>
        </w:tabs>
        <w:spacing w:before="60" w:beforeAutospacing="0" w:after="180" w:afterAutospacing="0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</w:pPr>
      <w:r w:rsidRPr="0048716F"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  <w:t>Привлекать ли ребёнка к физкультуре,</w:t>
      </w:r>
    </w:p>
    <w:p w:rsidR="00D221A1" w:rsidRPr="0048716F" w:rsidRDefault="00D221A1" w:rsidP="00D221A1">
      <w:pPr>
        <w:tabs>
          <w:tab w:val="left" w:pos="3377"/>
          <w:tab w:val="left" w:pos="6700"/>
        </w:tabs>
        <w:spacing w:before="180" w:beforeAutospacing="0" w:after="0" w:afterAutospacing="0" w:line="414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6F"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ru-RU"/>
        </w:rPr>
        <w:t xml:space="preserve">если у него другие интересы? </w:t>
      </w:r>
      <w:r w:rsidRPr="0048716F">
        <w:rPr>
          <w:rFonts w:ascii="Trebuchet MS" w:eastAsia="Times New Roman" w:hAnsi="Trebuchet MS" w:cs="Trebuchet MS"/>
          <w:i/>
          <w:iCs/>
          <w:sz w:val="36"/>
          <w:szCs w:val="36"/>
          <w:lang w:eastAsia="ru-RU"/>
        </w:rPr>
        <w:t>Движение</w:t>
      </w:r>
      <w:r w:rsidRPr="0048716F">
        <w:rPr>
          <w:rFonts w:ascii="Trebuchet MS" w:eastAsia="Times New Roman" w:hAnsi="Trebuchet MS" w:cs="Trebuchet MS"/>
          <w:i/>
          <w:iCs/>
          <w:sz w:val="36"/>
          <w:szCs w:val="36"/>
          <w:lang w:eastAsia="ru-RU"/>
        </w:rPr>
        <w:tab/>
        <w:t>является</w:t>
      </w:r>
      <w:r w:rsidRPr="0048716F">
        <w:rPr>
          <w:rFonts w:ascii="Trebuchet MS" w:eastAsia="Times New Roman" w:hAnsi="Trebuchet MS" w:cs="Trebuchet MS"/>
          <w:i/>
          <w:iCs/>
          <w:sz w:val="36"/>
          <w:szCs w:val="36"/>
          <w:lang w:eastAsia="ru-RU"/>
        </w:rPr>
        <w:tab/>
        <w:t>биологической</w:t>
      </w:r>
    </w:p>
    <w:p w:rsidR="00D221A1" w:rsidRPr="0048716F" w:rsidRDefault="00D221A1" w:rsidP="00D221A1">
      <w:pPr>
        <w:spacing w:before="0" w:beforeAutospacing="0" w:after="0" w:afterAutospacing="0" w:line="414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6F">
        <w:rPr>
          <w:rFonts w:ascii="Trebuchet MS" w:eastAsia="Times New Roman" w:hAnsi="Trebuchet MS" w:cs="Trebuchet MS"/>
          <w:i/>
          <w:iCs/>
          <w:sz w:val="36"/>
          <w:szCs w:val="36"/>
          <w:lang w:eastAsia="ru-RU"/>
        </w:rPr>
        <w:t>потребностью организма, особенно в период роста. Поэтому полное отсутствие интереса к физическим упражнениям - тревожный сигнал. Нужно осторожно и терпеливо возвращать ребёнку данный природой интерес к движению. Высказывания типа «Он не хочет идти на физкультуру, оставьте его в группе» звучать, особенно в присутствии ребёнка, просто не должны! Покажите ребёнку личный пример - начните с зарядки.</w:t>
      </w:r>
    </w:p>
    <w:p w:rsidR="00D221A1" w:rsidRDefault="00D221A1" w:rsidP="00D221A1"/>
    <w:p w:rsidR="00FB3A03" w:rsidRDefault="00FB3A03"/>
    <w:sectPr w:rsidR="00FB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BA"/>
    <w:rsid w:val="00127D61"/>
    <w:rsid w:val="001A3F00"/>
    <w:rsid w:val="002000DC"/>
    <w:rsid w:val="00202233"/>
    <w:rsid w:val="00315910"/>
    <w:rsid w:val="0036714D"/>
    <w:rsid w:val="003E7619"/>
    <w:rsid w:val="00444AD1"/>
    <w:rsid w:val="004B2A0B"/>
    <w:rsid w:val="005336A3"/>
    <w:rsid w:val="005629BA"/>
    <w:rsid w:val="005763FB"/>
    <w:rsid w:val="00580311"/>
    <w:rsid w:val="005B666B"/>
    <w:rsid w:val="00612AC4"/>
    <w:rsid w:val="006416E5"/>
    <w:rsid w:val="00676A79"/>
    <w:rsid w:val="006D73A7"/>
    <w:rsid w:val="006F2254"/>
    <w:rsid w:val="00710E8E"/>
    <w:rsid w:val="007F2EBE"/>
    <w:rsid w:val="008F7433"/>
    <w:rsid w:val="00991955"/>
    <w:rsid w:val="009C44F7"/>
    <w:rsid w:val="00B0382F"/>
    <w:rsid w:val="00B7116B"/>
    <w:rsid w:val="00BF12AF"/>
    <w:rsid w:val="00D221A1"/>
    <w:rsid w:val="00D30B58"/>
    <w:rsid w:val="00DA250A"/>
    <w:rsid w:val="00DD3388"/>
    <w:rsid w:val="00E2052D"/>
    <w:rsid w:val="00ED346D"/>
    <w:rsid w:val="00EF06AA"/>
    <w:rsid w:val="00F742C3"/>
    <w:rsid w:val="00FB3A03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A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A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2015-09-21T17:26:00Z</dcterms:created>
  <dcterms:modified xsi:type="dcterms:W3CDTF">2015-09-21T17:27:00Z</dcterms:modified>
</cp:coreProperties>
</file>