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51" w:rsidRPr="00F850C0" w:rsidRDefault="00562951" w:rsidP="00562951">
      <w:pPr>
        <w:pStyle w:val="a3"/>
        <w:rPr>
          <w:rFonts w:ascii="Times New Roman" w:hAnsi="Times New Roman" w:cs="Times New Roman"/>
          <w:color w:val="002060"/>
          <w:sz w:val="40"/>
          <w:szCs w:val="40"/>
          <w:lang w:val="ru-RU"/>
        </w:rPr>
      </w:pPr>
      <w:r w:rsidRPr="00F850C0">
        <w:rPr>
          <w:rFonts w:ascii="Times New Roman" w:hAnsi="Times New Roman" w:cs="Times New Roman"/>
          <w:sz w:val="40"/>
          <w:szCs w:val="40"/>
          <w:lang w:val="ru-RU"/>
        </w:rPr>
        <w:t xml:space="preserve">    </w:t>
      </w:r>
      <w:r w:rsidRPr="00F850C0">
        <w:rPr>
          <w:rFonts w:ascii="Times New Roman" w:hAnsi="Times New Roman" w:cs="Times New Roman"/>
          <w:color w:val="002060"/>
          <w:sz w:val="40"/>
          <w:szCs w:val="40"/>
          <w:lang w:val="ru-RU"/>
        </w:rPr>
        <w:t>Внешний вид детей на музыкальных занятиях</w:t>
      </w: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850C0">
        <w:rPr>
          <w:rFonts w:ascii="Times New Roman" w:hAnsi="Times New Roman" w:cs="Times New Roman"/>
          <w:sz w:val="28"/>
          <w:szCs w:val="28"/>
          <w:lang w:val="ru-RU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проведения музыкального занятия. Для того</w:t>
      </w:r>
      <w:proofErr w:type="gramStart"/>
      <w:r w:rsidRPr="00F850C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F850C0">
        <w:rPr>
          <w:rFonts w:ascii="Times New Roman" w:hAnsi="Times New Roman" w:cs="Times New Roman"/>
          <w:sz w:val="28"/>
          <w:szCs w:val="28"/>
          <w:lang w:val="ru-RU"/>
        </w:rPr>
        <w:t xml:space="preserve"> чтобы ребенок мог свободно двигаться во время исполнения упражнений, плясок необходима соответствующая обувь. Прежде всего, она должна быть фиксированная. Например, чешки или сандалии. И совсем недопустимо, чтобы ребенок был в комнатных тапочках, «сланцах» или просто в «шлепках».</w:t>
      </w: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850C0">
        <w:rPr>
          <w:rFonts w:ascii="Times New Roman" w:hAnsi="Times New Roman" w:cs="Times New Roman"/>
          <w:sz w:val="28"/>
          <w:szCs w:val="28"/>
          <w:lang w:val="ru-RU"/>
        </w:rPr>
        <w:t xml:space="preserve">На музыкальных занятиях мы приучаем детей </w:t>
      </w:r>
      <w:proofErr w:type="gramStart"/>
      <w:r w:rsidRPr="00F850C0">
        <w:rPr>
          <w:rFonts w:ascii="Times New Roman" w:hAnsi="Times New Roman" w:cs="Times New Roman"/>
          <w:sz w:val="28"/>
          <w:szCs w:val="28"/>
          <w:lang w:val="ru-RU"/>
        </w:rPr>
        <w:t>видеть</w:t>
      </w:r>
      <w:proofErr w:type="gramEnd"/>
      <w:r w:rsidRPr="00F850C0">
        <w:rPr>
          <w:rFonts w:ascii="Times New Roman" w:hAnsi="Times New Roman" w:cs="Times New Roman"/>
          <w:sz w:val="28"/>
          <w:szCs w:val="28"/>
          <w:lang w:val="ru-RU"/>
        </w:rPr>
        <w:t xml:space="preserve"> красивое, пробуждаем интерес к окружающему миру и его красоте. А как же это сделать, если наши девочки приходят на занятие неопрятные, а мальчики в помятой одежде? Очень важно, чтобы девочки были одеты в юбки, потому, что иначе им просто не </w:t>
      </w:r>
      <w:proofErr w:type="spellStart"/>
      <w:r w:rsidRPr="00F850C0">
        <w:rPr>
          <w:rFonts w:ascii="Times New Roman" w:hAnsi="Times New Roman" w:cs="Times New Roman"/>
          <w:sz w:val="28"/>
          <w:szCs w:val="28"/>
          <w:lang w:val="ru-RU"/>
        </w:rPr>
        <w:t>удасться</w:t>
      </w:r>
      <w:proofErr w:type="spellEnd"/>
      <w:r w:rsidRPr="00F850C0">
        <w:rPr>
          <w:rFonts w:ascii="Times New Roman" w:hAnsi="Times New Roman" w:cs="Times New Roman"/>
          <w:sz w:val="28"/>
          <w:szCs w:val="28"/>
          <w:lang w:val="ru-RU"/>
        </w:rPr>
        <w:t xml:space="preserve">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 Мальчики перед началом занятия обязательно должны хорошо заправить рубашки в брюки, чтобы выглядеть эстетично.</w:t>
      </w: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F850C0">
        <w:rPr>
          <w:rFonts w:ascii="Times New Roman" w:hAnsi="Times New Roman" w:cs="Times New Roman"/>
          <w:sz w:val="28"/>
          <w:szCs w:val="28"/>
          <w:lang w:val="ru-RU"/>
        </w:rPr>
        <w:t>Мы очень просим Вас, дорогие родители, одевайте детей по сезону. Следите за аккуратностью их внешнего вида.</w:t>
      </w: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F850C0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ДЕТСКАЯ ОБУВЬ ДЛЯ ЗАНЯТИЙ</w:t>
      </w: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62951">
        <w:rPr>
          <w:rFonts w:ascii="Times New Roman" w:hAnsi="Times New Roman" w:cs="Times New Roman"/>
          <w:sz w:val="28"/>
          <w:szCs w:val="28"/>
          <w:lang w:val="ru-RU"/>
        </w:rPr>
        <w:t xml:space="preserve">Чешки являются обувью, использующейся, как правило, для двух видов деятельности вашего ребенка – танцы и спорт. </w:t>
      </w:r>
      <w:r w:rsidRPr="00F850C0">
        <w:rPr>
          <w:rFonts w:ascii="Times New Roman" w:hAnsi="Times New Roman" w:cs="Times New Roman"/>
          <w:sz w:val="28"/>
          <w:szCs w:val="28"/>
          <w:lang w:val="ru-RU"/>
        </w:rPr>
        <w:t>И то, и другое занятие являются весьма ответственной деятельностью, во время которой нужно сосредотачиваться только на упражнениях, будущих достижениях и рекомендациях руководителей. Естественно, спортивное «обмундирование» должно способствовать нормальным тренировкам и урокам танцев, не отвлекая от дела.</w:t>
      </w:r>
    </w:p>
    <w:p w:rsidR="00562951" w:rsidRPr="00562951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62951">
        <w:rPr>
          <w:rFonts w:ascii="Times New Roman" w:hAnsi="Times New Roman" w:cs="Times New Roman"/>
          <w:sz w:val="28"/>
          <w:szCs w:val="28"/>
          <w:lang w:val="ru-RU"/>
        </w:rPr>
        <w:t>Для профилактики плоскостопия делайте профилактические упражнения: ходьба на пятках, носках, катайте скалочку, ходите босиком по массажным коврикам (можно изготовить самостоятельно</w:t>
      </w:r>
      <w:proofErr w:type="gramStart"/>
      <w:r w:rsidRPr="0056295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62951">
        <w:rPr>
          <w:rFonts w:ascii="Times New Roman" w:hAnsi="Times New Roman" w:cs="Times New Roman"/>
          <w:sz w:val="28"/>
          <w:szCs w:val="28"/>
          <w:lang w:val="ru-RU"/>
        </w:rPr>
        <w:t xml:space="preserve"> нашить мешочки и наполнить их песком, горохом, фасолью, орехами, шишками и т. д., разложить мех, </w:t>
      </w:r>
      <w:proofErr w:type="spellStart"/>
      <w:r w:rsidRPr="00562951">
        <w:rPr>
          <w:rFonts w:ascii="Times New Roman" w:hAnsi="Times New Roman" w:cs="Times New Roman"/>
          <w:sz w:val="28"/>
          <w:szCs w:val="28"/>
          <w:lang w:val="ru-RU"/>
        </w:rPr>
        <w:t>паролон</w:t>
      </w:r>
      <w:proofErr w:type="spellEnd"/>
      <w:r w:rsidRPr="00562951">
        <w:rPr>
          <w:rFonts w:ascii="Times New Roman" w:hAnsi="Times New Roman" w:cs="Times New Roman"/>
          <w:sz w:val="28"/>
          <w:szCs w:val="28"/>
          <w:lang w:val="ru-RU"/>
        </w:rPr>
        <w:t>, 'колючки' и т.д.), поднимайте пальцами ног карандаш или фломастер</w:t>
      </w: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62951">
        <w:rPr>
          <w:rFonts w:ascii="Times New Roman" w:hAnsi="Times New Roman" w:cs="Times New Roman"/>
          <w:sz w:val="28"/>
          <w:szCs w:val="28"/>
          <w:lang w:val="ru-RU"/>
        </w:rPr>
        <w:t xml:space="preserve">Дошкольникам необходимо разрабатывать </w:t>
      </w:r>
      <w:proofErr w:type="spellStart"/>
      <w:r w:rsidRPr="00562951">
        <w:rPr>
          <w:rFonts w:ascii="Times New Roman" w:hAnsi="Times New Roman" w:cs="Times New Roman"/>
          <w:sz w:val="28"/>
          <w:szCs w:val="28"/>
          <w:lang w:val="ru-RU"/>
        </w:rPr>
        <w:t>голеностоп</w:t>
      </w:r>
      <w:proofErr w:type="spellEnd"/>
      <w:r w:rsidRPr="00562951">
        <w:rPr>
          <w:rFonts w:ascii="Times New Roman" w:hAnsi="Times New Roman" w:cs="Times New Roman"/>
          <w:sz w:val="28"/>
          <w:szCs w:val="28"/>
          <w:lang w:val="ru-RU"/>
        </w:rPr>
        <w:t xml:space="preserve">, растягивать подъем, а уж потом можно переходить с чешек на другую обувь, которая плотно охватывает щиколотку (ношение короткой обуви приводит к деформации пальцев и быстрому утомлению ноги). </w:t>
      </w:r>
      <w:r w:rsidRPr="00F850C0">
        <w:rPr>
          <w:rFonts w:ascii="Times New Roman" w:hAnsi="Times New Roman" w:cs="Times New Roman"/>
          <w:sz w:val="28"/>
          <w:szCs w:val="28"/>
          <w:lang w:val="ru-RU"/>
        </w:rPr>
        <w:t xml:space="preserve">Предпочтителен широкий носок; легкая, гибкая подошва должна быть достаточно твердой и не скользить. </w:t>
      </w:r>
      <w:r w:rsidRPr="00F850C0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Задник должен быть цельным без вырезов и вставок. Кроме того, он должен быть достаточно жестким, с закругленным верхом.</w:t>
      </w:r>
    </w:p>
    <w:p w:rsidR="00562951" w:rsidRPr="00F850C0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Pr="00562951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62951">
        <w:rPr>
          <w:rFonts w:ascii="Times New Roman" w:hAnsi="Times New Roman" w:cs="Times New Roman"/>
          <w:sz w:val="28"/>
          <w:szCs w:val="28"/>
          <w:lang w:val="ru-RU"/>
        </w:rPr>
        <w:t>Младшим школьникам необходимо наличие невысокого, устойчивого, широкого каблука, который обеспечит тренировку мышц ног и спины, а также выправит осанку. Очень важным является наличие вклеенной на фабрике ортопедической стельки с супинатором, назначение которой – профилактика возникновения плоскостопия (Супинатор – маленький бугорок у внутреннего края подошвы, который поднимает продольный свод стопы и обеспечивает физиологически правильную фиксацию ножки).</w:t>
      </w:r>
    </w:p>
    <w:p w:rsidR="00562951" w:rsidRPr="00562951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6295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Pr="00562951">
        <w:rPr>
          <w:rFonts w:ascii="Times New Roman" w:hAnsi="Times New Roman" w:cs="Times New Roman"/>
          <w:sz w:val="28"/>
          <w:szCs w:val="28"/>
          <w:lang w:val="ru-RU"/>
        </w:rPr>
        <w:t>С уважением к Вам</w:t>
      </w:r>
    </w:p>
    <w:p w:rsidR="00562951" w:rsidRPr="00562951" w:rsidRDefault="00562951" w:rsidP="0056295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Pr="00562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62951">
        <w:rPr>
          <w:rFonts w:ascii="Times New Roman" w:hAnsi="Times New Roman" w:cs="Times New Roman"/>
          <w:sz w:val="28"/>
          <w:szCs w:val="28"/>
          <w:lang w:val="ru-RU"/>
        </w:rPr>
        <w:t>музыкальный руководитель детского сада</w:t>
      </w:r>
    </w:p>
    <w:p w:rsidR="00F16BE6" w:rsidRDefault="00F16B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Default="005629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Default="005629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Default="005629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2951" w:rsidRDefault="005629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48350" cy="5038725"/>
            <wp:effectExtent l="19050" t="0" r="0" b="0"/>
            <wp:docPr id="1" name="Рисунок 1" descr="C:\Users\детсад\Desktop\Новая пап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Новая папка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C0" w:rsidRPr="00F850C0" w:rsidRDefault="00F850C0" w:rsidP="00F850C0">
      <w:pPr>
        <w:pStyle w:val="a3"/>
        <w:rPr>
          <w:rFonts w:ascii="Times New Roman" w:hAnsi="Times New Roman" w:cs="Times New Roman"/>
          <w:color w:val="002060"/>
          <w:sz w:val="40"/>
          <w:szCs w:val="40"/>
          <w:lang w:val="ru-RU"/>
        </w:rPr>
      </w:pPr>
      <w:r>
        <w:rPr>
          <w:lang w:val="ru-RU"/>
        </w:rPr>
        <w:lastRenderedPageBreak/>
        <w:t xml:space="preserve">                                </w:t>
      </w:r>
      <w:r w:rsidRPr="00F850C0">
        <w:rPr>
          <w:rFonts w:ascii="Times New Roman" w:hAnsi="Times New Roman" w:cs="Times New Roman"/>
          <w:color w:val="002060"/>
          <w:sz w:val="40"/>
          <w:szCs w:val="40"/>
          <w:lang w:val="ru-RU"/>
        </w:rPr>
        <w:t>Музыкальные игры для малышей</w:t>
      </w:r>
    </w:p>
    <w:p w:rsidR="00F850C0" w:rsidRPr="00F850C0" w:rsidRDefault="00F850C0" w:rsidP="00F850C0">
      <w:pPr>
        <w:pStyle w:val="a3"/>
        <w:rPr>
          <w:lang w:val="ru-RU"/>
        </w:rPr>
      </w:pPr>
      <w:r w:rsidRPr="00F850C0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</w:t>
      </w:r>
    </w:p>
    <w:p w:rsidR="008623F4" w:rsidRDefault="008623F4" w:rsidP="00F850C0">
      <w:pPr>
        <w:pStyle w:val="a3"/>
        <w:rPr>
          <w:lang w:val="ru-RU"/>
        </w:rPr>
      </w:pPr>
    </w:p>
    <w:p w:rsidR="00F850C0" w:rsidRPr="008623F4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23F4">
        <w:rPr>
          <w:rFonts w:ascii="Times New Roman" w:hAnsi="Times New Roman" w:cs="Times New Roman"/>
          <w:sz w:val="24"/>
          <w:szCs w:val="24"/>
          <w:lang w:val="ru-RU"/>
        </w:rPr>
        <w:t>Музыкальные игры вводят ребенка в удивительный мир звуков. Музыкальные занятия оказывают положительное влияние на его физическое, психическое и эмоциональное развитие.</w:t>
      </w:r>
    </w:p>
    <w:p w:rsidR="00F850C0" w:rsidRPr="008623F4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850C0" w:rsidRPr="008623F4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23F4">
        <w:rPr>
          <w:rFonts w:ascii="Times New Roman" w:hAnsi="Times New Roman" w:cs="Times New Roman"/>
          <w:sz w:val="24"/>
          <w:szCs w:val="24"/>
          <w:lang w:val="ru-RU"/>
        </w:rPr>
        <w:t>С малышами можно проводить хороводные и музыкальные пальчиковые игры, игры с использованием музыкальных инструментов, совместного пения, танцевальных движений и прослушиванием музыки.</w:t>
      </w:r>
    </w:p>
    <w:p w:rsidR="00F850C0" w:rsidRPr="00F850C0" w:rsidRDefault="00F850C0" w:rsidP="00F850C0">
      <w:pPr>
        <w:pStyle w:val="a3"/>
        <w:rPr>
          <w:lang w:val="ru-RU"/>
        </w:rPr>
      </w:pPr>
    </w:p>
    <w:p w:rsidR="00F850C0" w:rsidRPr="00F850C0" w:rsidRDefault="00F850C0" w:rsidP="00F850C0">
      <w:pPr>
        <w:pStyle w:val="a3"/>
        <w:rPr>
          <w:lang w:val="ru-RU"/>
        </w:rPr>
      </w:pP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  <w:r w:rsidRPr="00775BD6">
        <w:rPr>
          <w:rFonts w:ascii="Times New Roman" w:hAnsi="Times New Roman" w:cs="Times New Roman"/>
          <w:color w:val="0070C0"/>
          <w:sz w:val="36"/>
          <w:szCs w:val="36"/>
          <w:lang w:val="ru-RU"/>
        </w:rPr>
        <w:t>Хороводные  игры</w:t>
      </w:r>
    </w:p>
    <w:p w:rsidR="008623F4" w:rsidRDefault="008623F4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850C0" w:rsidRPr="008623F4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23F4">
        <w:rPr>
          <w:rFonts w:ascii="Times New Roman" w:hAnsi="Times New Roman" w:cs="Times New Roman"/>
          <w:sz w:val="24"/>
          <w:szCs w:val="24"/>
          <w:lang w:val="ru-RU"/>
        </w:rPr>
        <w:t>Хоровод помогает создать хорошее настроение у  детей и содействует развитию слаженности основных движений.</w:t>
      </w:r>
    </w:p>
    <w:p w:rsidR="00F850C0" w:rsidRPr="00F850C0" w:rsidRDefault="00F850C0" w:rsidP="00F850C0">
      <w:pPr>
        <w:pStyle w:val="a3"/>
        <w:rPr>
          <w:lang w:val="ru-RU"/>
        </w:rPr>
      </w:pPr>
    </w:p>
    <w:p w:rsidR="00F850C0" w:rsidRPr="00775BD6" w:rsidRDefault="00F850C0" w:rsidP="00F850C0">
      <w:pPr>
        <w:pStyle w:val="a3"/>
        <w:rPr>
          <w:b/>
          <w:i/>
          <w:color w:val="FF0000"/>
          <w:u w:val="single"/>
          <w:lang w:val="ru-RU"/>
        </w:rPr>
      </w:pPr>
      <w:r w:rsidRPr="00775BD6">
        <w:rPr>
          <w:b/>
          <w:i/>
          <w:color w:val="FF0000"/>
          <w:u w:val="single"/>
          <w:lang w:val="ru-RU"/>
        </w:rPr>
        <w:t>Как на наши именины</w:t>
      </w:r>
    </w:p>
    <w:p w:rsidR="00F850C0" w:rsidRPr="00F850C0" w:rsidRDefault="00F850C0" w:rsidP="00F850C0">
      <w:pPr>
        <w:pStyle w:val="a3"/>
        <w:rPr>
          <w:lang w:val="ru-RU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spellStart"/>
      <w:r w:rsidRPr="00775BD6">
        <w:rPr>
          <w:rFonts w:ascii="Times New Roman" w:hAnsi="Times New Roman" w:cs="Times New Roman"/>
        </w:rPr>
        <w:t>Мама</w:t>
      </w:r>
      <w:proofErr w:type="spellEnd"/>
      <w:r w:rsidRPr="00775BD6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775BD6">
        <w:rPr>
          <w:rFonts w:ascii="Times New Roman" w:hAnsi="Times New Roman" w:cs="Times New Roman"/>
        </w:rPr>
        <w:t>ребенок</w:t>
      </w:r>
      <w:proofErr w:type="spellEnd"/>
      <w:r w:rsidRPr="00775BD6">
        <w:rPr>
          <w:rFonts w:ascii="Times New Roman" w:hAnsi="Times New Roman" w:cs="Times New Roman"/>
        </w:rPr>
        <w:t xml:space="preserve">  </w:t>
      </w:r>
      <w:proofErr w:type="spellStart"/>
      <w:r w:rsidRPr="00775BD6">
        <w:rPr>
          <w:rFonts w:ascii="Times New Roman" w:hAnsi="Times New Roman" w:cs="Times New Roman"/>
        </w:rPr>
        <w:t>берутся</w:t>
      </w:r>
      <w:proofErr w:type="spellEnd"/>
      <w:proofErr w:type="gram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за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руки</w:t>
      </w:r>
      <w:proofErr w:type="spellEnd"/>
      <w:r w:rsidRPr="00775BD6">
        <w:rPr>
          <w:rFonts w:ascii="Times New Roman" w:hAnsi="Times New Roman" w:cs="Times New Roman"/>
        </w:rPr>
        <w:t xml:space="preserve"> и </w:t>
      </w:r>
      <w:proofErr w:type="spellStart"/>
      <w:r w:rsidRPr="00775BD6">
        <w:rPr>
          <w:rFonts w:ascii="Times New Roman" w:hAnsi="Times New Roman" w:cs="Times New Roman"/>
        </w:rPr>
        <w:t>ходят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по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кругу</w:t>
      </w:r>
      <w:proofErr w:type="spellEnd"/>
      <w:r w:rsidRPr="00775BD6">
        <w:rPr>
          <w:rFonts w:ascii="Times New Roman" w:hAnsi="Times New Roman" w:cs="Times New Roman"/>
        </w:rPr>
        <w:t xml:space="preserve">, </w:t>
      </w:r>
      <w:proofErr w:type="spellStart"/>
      <w:r w:rsidRPr="00775BD6">
        <w:rPr>
          <w:rFonts w:ascii="Times New Roman" w:hAnsi="Times New Roman" w:cs="Times New Roman"/>
        </w:rPr>
        <w:t>напевая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слова</w:t>
      </w:r>
      <w:proofErr w:type="spellEnd"/>
      <w:r w:rsidRPr="00775BD6">
        <w:rPr>
          <w:rFonts w:ascii="Times New Roman" w:hAnsi="Times New Roman" w:cs="Times New Roman"/>
        </w:rPr>
        <w:t>: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spellStart"/>
      <w:r w:rsidRPr="00775BD6">
        <w:rPr>
          <w:rFonts w:ascii="Times New Roman" w:hAnsi="Times New Roman" w:cs="Times New Roman"/>
        </w:rPr>
        <w:t>Как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на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наши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именины</w:t>
      </w:r>
      <w:proofErr w:type="spellEnd"/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spellStart"/>
      <w:r w:rsidRPr="00775BD6">
        <w:rPr>
          <w:rFonts w:ascii="Times New Roman" w:hAnsi="Times New Roman" w:cs="Times New Roman"/>
        </w:rPr>
        <w:t>Испекли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мы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каравай</w:t>
      </w:r>
      <w:proofErr w:type="spellEnd"/>
      <w:r w:rsidRPr="00775BD6">
        <w:rPr>
          <w:rFonts w:ascii="Times New Roman" w:hAnsi="Times New Roman" w:cs="Times New Roman"/>
        </w:rPr>
        <w:t>: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spellStart"/>
      <w:r w:rsidRPr="00775BD6">
        <w:rPr>
          <w:rFonts w:ascii="Times New Roman" w:hAnsi="Times New Roman" w:cs="Times New Roman"/>
        </w:rPr>
        <w:t>Вот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такой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ширины</w:t>
      </w:r>
      <w:proofErr w:type="spellEnd"/>
      <w:r w:rsidRPr="00775BD6">
        <w:rPr>
          <w:rFonts w:ascii="Times New Roman" w:hAnsi="Times New Roman" w:cs="Times New Roman"/>
        </w:rPr>
        <w:t>,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  <w:i/>
        </w:rPr>
      </w:pPr>
      <w:r w:rsidRPr="00775BD6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775BD6">
        <w:rPr>
          <w:rFonts w:ascii="Times New Roman" w:hAnsi="Times New Roman" w:cs="Times New Roman"/>
          <w:i/>
        </w:rPr>
        <w:t>расходятся</w:t>
      </w:r>
      <w:proofErr w:type="spellEnd"/>
      <w:r w:rsidRPr="00775BD6">
        <w:rPr>
          <w:rFonts w:ascii="Times New Roman" w:hAnsi="Times New Roman" w:cs="Times New Roman"/>
          <w:i/>
        </w:rPr>
        <w:t xml:space="preserve">  </w:t>
      </w:r>
      <w:proofErr w:type="spellStart"/>
      <w:r w:rsidRPr="00775BD6">
        <w:rPr>
          <w:rFonts w:ascii="Times New Roman" w:hAnsi="Times New Roman" w:cs="Times New Roman"/>
          <w:i/>
        </w:rPr>
        <w:t>от</w:t>
      </w:r>
      <w:proofErr w:type="spellEnd"/>
      <w:proofErr w:type="gramEnd"/>
      <w:r w:rsidRPr="00775BD6">
        <w:rPr>
          <w:rFonts w:ascii="Times New Roman" w:hAnsi="Times New Roman" w:cs="Times New Roman"/>
          <w:i/>
        </w:rPr>
        <w:t xml:space="preserve"> </w:t>
      </w:r>
      <w:proofErr w:type="spellStart"/>
      <w:r w:rsidRPr="00775BD6">
        <w:rPr>
          <w:rFonts w:ascii="Times New Roman" w:hAnsi="Times New Roman" w:cs="Times New Roman"/>
          <w:i/>
        </w:rPr>
        <w:t>центра</w:t>
      </w:r>
      <w:proofErr w:type="spellEnd"/>
      <w:r w:rsidRPr="00775BD6">
        <w:rPr>
          <w:rFonts w:ascii="Times New Roman" w:hAnsi="Times New Roman" w:cs="Times New Roman"/>
          <w:i/>
        </w:rPr>
        <w:t>)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spellStart"/>
      <w:r w:rsidRPr="00775BD6">
        <w:rPr>
          <w:rFonts w:ascii="Times New Roman" w:hAnsi="Times New Roman" w:cs="Times New Roman"/>
        </w:rPr>
        <w:t>Вот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такой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ужины</w:t>
      </w:r>
      <w:proofErr w:type="spellEnd"/>
      <w:r w:rsidRPr="00775BD6">
        <w:rPr>
          <w:rFonts w:ascii="Times New Roman" w:hAnsi="Times New Roman" w:cs="Times New Roman"/>
        </w:rPr>
        <w:t>,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r w:rsidRPr="00775BD6">
        <w:rPr>
          <w:rFonts w:ascii="Times New Roman" w:hAnsi="Times New Roman" w:cs="Times New Roman"/>
        </w:rPr>
        <w:t>(</w:t>
      </w:r>
      <w:proofErr w:type="spellStart"/>
      <w:proofErr w:type="gramStart"/>
      <w:r w:rsidRPr="00775BD6">
        <w:rPr>
          <w:rFonts w:ascii="Times New Roman" w:hAnsi="Times New Roman" w:cs="Times New Roman"/>
          <w:i/>
        </w:rPr>
        <w:t>сходятся</w:t>
      </w:r>
      <w:proofErr w:type="spellEnd"/>
      <w:proofErr w:type="gramEnd"/>
      <w:r w:rsidRPr="00775BD6">
        <w:rPr>
          <w:rFonts w:ascii="Times New Roman" w:hAnsi="Times New Roman" w:cs="Times New Roman"/>
          <w:i/>
        </w:rPr>
        <w:t xml:space="preserve"> к  </w:t>
      </w:r>
      <w:proofErr w:type="spellStart"/>
      <w:r w:rsidRPr="00775BD6">
        <w:rPr>
          <w:rFonts w:ascii="Times New Roman" w:hAnsi="Times New Roman" w:cs="Times New Roman"/>
          <w:i/>
        </w:rPr>
        <w:t>центру</w:t>
      </w:r>
      <w:proofErr w:type="spellEnd"/>
      <w:r w:rsidRPr="00775BD6">
        <w:rPr>
          <w:rFonts w:ascii="Times New Roman" w:hAnsi="Times New Roman" w:cs="Times New Roman"/>
          <w:i/>
        </w:rPr>
        <w:t>)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spellStart"/>
      <w:r w:rsidRPr="00775BD6">
        <w:rPr>
          <w:rFonts w:ascii="Times New Roman" w:hAnsi="Times New Roman" w:cs="Times New Roman"/>
        </w:rPr>
        <w:t>Вот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такой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вышины</w:t>
      </w:r>
      <w:proofErr w:type="spellEnd"/>
      <w:r w:rsidRPr="00775BD6">
        <w:rPr>
          <w:rFonts w:ascii="Times New Roman" w:hAnsi="Times New Roman" w:cs="Times New Roman"/>
        </w:rPr>
        <w:t>,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  <w:i/>
        </w:rPr>
      </w:pPr>
      <w:r w:rsidRPr="00775BD6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775BD6">
        <w:rPr>
          <w:rFonts w:ascii="Times New Roman" w:hAnsi="Times New Roman" w:cs="Times New Roman"/>
          <w:i/>
        </w:rPr>
        <w:t>поднимают</w:t>
      </w:r>
      <w:proofErr w:type="spellEnd"/>
      <w:proofErr w:type="gramEnd"/>
      <w:r w:rsidRPr="00775BD6">
        <w:rPr>
          <w:rFonts w:ascii="Times New Roman" w:hAnsi="Times New Roman" w:cs="Times New Roman"/>
          <w:i/>
        </w:rPr>
        <w:t xml:space="preserve"> </w:t>
      </w:r>
      <w:proofErr w:type="spellStart"/>
      <w:r w:rsidRPr="00775BD6">
        <w:rPr>
          <w:rFonts w:ascii="Times New Roman" w:hAnsi="Times New Roman" w:cs="Times New Roman"/>
          <w:i/>
        </w:rPr>
        <w:t>руки</w:t>
      </w:r>
      <w:proofErr w:type="spellEnd"/>
      <w:r w:rsidRPr="00775BD6">
        <w:rPr>
          <w:rFonts w:ascii="Times New Roman" w:hAnsi="Times New Roman" w:cs="Times New Roman"/>
          <w:i/>
        </w:rPr>
        <w:t xml:space="preserve">  </w:t>
      </w:r>
      <w:proofErr w:type="spellStart"/>
      <w:r w:rsidRPr="00775BD6">
        <w:rPr>
          <w:rFonts w:ascii="Times New Roman" w:hAnsi="Times New Roman" w:cs="Times New Roman"/>
          <w:i/>
        </w:rPr>
        <w:t>вверх</w:t>
      </w:r>
      <w:proofErr w:type="spellEnd"/>
      <w:r w:rsidRPr="00775BD6">
        <w:rPr>
          <w:rFonts w:ascii="Times New Roman" w:hAnsi="Times New Roman" w:cs="Times New Roman"/>
          <w:i/>
        </w:rPr>
        <w:t>)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 w:rsidRPr="00775BD6">
        <w:rPr>
          <w:rFonts w:ascii="Times New Roman" w:hAnsi="Times New Roman" w:cs="Times New Roman"/>
        </w:rPr>
        <w:t>Вот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такой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нижины</w:t>
      </w:r>
      <w:proofErr w:type="spellEnd"/>
      <w:r w:rsidRPr="00775BD6">
        <w:rPr>
          <w:rFonts w:ascii="Times New Roman" w:hAnsi="Times New Roman" w:cs="Times New Roman"/>
        </w:rPr>
        <w:t>.</w:t>
      </w:r>
      <w:proofErr w:type="gramEnd"/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  <w:i/>
        </w:rPr>
      </w:pPr>
      <w:r w:rsidRPr="00775BD6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775BD6">
        <w:rPr>
          <w:rFonts w:ascii="Times New Roman" w:hAnsi="Times New Roman" w:cs="Times New Roman"/>
          <w:i/>
        </w:rPr>
        <w:t>опускают</w:t>
      </w:r>
      <w:proofErr w:type="spellEnd"/>
      <w:proofErr w:type="gramEnd"/>
      <w:r w:rsidRPr="00775BD6">
        <w:rPr>
          <w:rFonts w:ascii="Times New Roman" w:hAnsi="Times New Roman" w:cs="Times New Roman"/>
          <w:i/>
        </w:rPr>
        <w:t xml:space="preserve"> </w:t>
      </w:r>
      <w:proofErr w:type="spellStart"/>
      <w:r w:rsidRPr="00775BD6">
        <w:rPr>
          <w:rFonts w:ascii="Times New Roman" w:hAnsi="Times New Roman" w:cs="Times New Roman"/>
          <w:i/>
        </w:rPr>
        <w:t>руки</w:t>
      </w:r>
      <w:proofErr w:type="spellEnd"/>
      <w:r w:rsidRPr="00775BD6">
        <w:rPr>
          <w:rFonts w:ascii="Times New Roman" w:hAnsi="Times New Roman" w:cs="Times New Roman"/>
          <w:i/>
        </w:rPr>
        <w:t xml:space="preserve">  </w:t>
      </w:r>
      <w:proofErr w:type="spellStart"/>
      <w:r w:rsidRPr="00775BD6">
        <w:rPr>
          <w:rFonts w:ascii="Times New Roman" w:hAnsi="Times New Roman" w:cs="Times New Roman"/>
          <w:i/>
        </w:rPr>
        <w:t>вниз</w:t>
      </w:r>
      <w:proofErr w:type="spellEnd"/>
      <w:r w:rsidRPr="00775BD6">
        <w:rPr>
          <w:rFonts w:ascii="Times New Roman" w:hAnsi="Times New Roman" w:cs="Times New Roman"/>
          <w:i/>
        </w:rPr>
        <w:t>)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spellStart"/>
      <w:r w:rsidRPr="00775BD6">
        <w:rPr>
          <w:rFonts w:ascii="Times New Roman" w:hAnsi="Times New Roman" w:cs="Times New Roman"/>
        </w:rPr>
        <w:t>Каравай</w:t>
      </w:r>
      <w:proofErr w:type="spellEnd"/>
      <w:r w:rsidRPr="00775BD6">
        <w:rPr>
          <w:rFonts w:ascii="Times New Roman" w:hAnsi="Times New Roman" w:cs="Times New Roman"/>
        </w:rPr>
        <w:t xml:space="preserve">, </w:t>
      </w:r>
      <w:proofErr w:type="spellStart"/>
      <w:r w:rsidRPr="00775BD6">
        <w:rPr>
          <w:rFonts w:ascii="Times New Roman" w:hAnsi="Times New Roman" w:cs="Times New Roman"/>
        </w:rPr>
        <w:t>каравай</w:t>
      </w:r>
      <w:proofErr w:type="spellEnd"/>
      <w:r w:rsidRPr="00775BD6">
        <w:rPr>
          <w:rFonts w:ascii="Times New Roman" w:hAnsi="Times New Roman" w:cs="Times New Roman"/>
        </w:rPr>
        <w:t>,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spellStart"/>
      <w:r w:rsidRPr="00775BD6">
        <w:rPr>
          <w:rFonts w:ascii="Times New Roman" w:hAnsi="Times New Roman" w:cs="Times New Roman"/>
        </w:rPr>
        <w:t>Кого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хочешь</w:t>
      </w:r>
      <w:proofErr w:type="spellEnd"/>
      <w:r w:rsidRPr="00775BD6">
        <w:rPr>
          <w:rFonts w:ascii="Times New Roman" w:hAnsi="Times New Roman" w:cs="Times New Roman"/>
        </w:rPr>
        <w:t xml:space="preserve">, </w:t>
      </w:r>
      <w:proofErr w:type="spellStart"/>
      <w:r w:rsidRPr="00775BD6">
        <w:rPr>
          <w:rFonts w:ascii="Times New Roman" w:hAnsi="Times New Roman" w:cs="Times New Roman"/>
        </w:rPr>
        <w:t>выбирай</w:t>
      </w:r>
      <w:proofErr w:type="spellEnd"/>
      <w:r w:rsidRPr="00775BD6">
        <w:rPr>
          <w:rFonts w:ascii="Times New Roman" w:hAnsi="Times New Roman" w:cs="Times New Roman"/>
        </w:rPr>
        <w:t>,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r w:rsidRPr="00775BD6">
        <w:rPr>
          <w:rFonts w:ascii="Times New Roman" w:hAnsi="Times New Roman" w:cs="Times New Roman"/>
        </w:rPr>
        <w:t xml:space="preserve">Я </w:t>
      </w:r>
      <w:proofErr w:type="spellStart"/>
      <w:r w:rsidRPr="00775BD6">
        <w:rPr>
          <w:rFonts w:ascii="Times New Roman" w:hAnsi="Times New Roman" w:cs="Times New Roman"/>
        </w:rPr>
        <w:t>люблю</w:t>
      </w:r>
      <w:proofErr w:type="spellEnd"/>
      <w:r w:rsidRPr="00775BD6">
        <w:rPr>
          <w:rFonts w:ascii="Times New Roman" w:hAnsi="Times New Roman" w:cs="Times New Roman"/>
        </w:rPr>
        <w:t xml:space="preserve">, </w:t>
      </w:r>
      <w:proofErr w:type="spellStart"/>
      <w:r w:rsidRPr="00775BD6">
        <w:rPr>
          <w:rFonts w:ascii="Times New Roman" w:hAnsi="Times New Roman" w:cs="Times New Roman"/>
        </w:rPr>
        <w:t>конечно</w:t>
      </w:r>
      <w:proofErr w:type="spellEnd"/>
      <w:r w:rsidRPr="00775BD6">
        <w:rPr>
          <w:rFonts w:ascii="Times New Roman" w:hAnsi="Times New Roman" w:cs="Times New Roman"/>
        </w:rPr>
        <w:t xml:space="preserve">, </w:t>
      </w:r>
      <w:proofErr w:type="spellStart"/>
      <w:r w:rsidRPr="00775BD6">
        <w:rPr>
          <w:rFonts w:ascii="Times New Roman" w:hAnsi="Times New Roman" w:cs="Times New Roman"/>
        </w:rPr>
        <w:t>всех</w:t>
      </w:r>
      <w:proofErr w:type="spellEnd"/>
      <w:r w:rsidRPr="00775BD6">
        <w:rPr>
          <w:rFonts w:ascii="Times New Roman" w:hAnsi="Times New Roman" w:cs="Times New Roman"/>
        </w:rPr>
        <w:t>,</w:t>
      </w: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</w:rPr>
      </w:pPr>
      <w:proofErr w:type="gramStart"/>
      <w:r w:rsidRPr="00775BD6">
        <w:rPr>
          <w:rFonts w:ascii="Times New Roman" w:hAnsi="Times New Roman" w:cs="Times New Roman"/>
        </w:rPr>
        <w:t xml:space="preserve">А </w:t>
      </w:r>
      <w:proofErr w:type="spellStart"/>
      <w:r w:rsidRPr="00775BD6">
        <w:rPr>
          <w:rFonts w:ascii="Times New Roman" w:hAnsi="Times New Roman" w:cs="Times New Roman"/>
        </w:rPr>
        <w:t>детишек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больше</w:t>
      </w:r>
      <w:proofErr w:type="spellEnd"/>
      <w:r w:rsidRPr="00775BD6">
        <w:rPr>
          <w:rFonts w:ascii="Times New Roman" w:hAnsi="Times New Roman" w:cs="Times New Roman"/>
        </w:rPr>
        <w:t xml:space="preserve"> </w:t>
      </w:r>
      <w:proofErr w:type="spellStart"/>
      <w:r w:rsidRPr="00775BD6">
        <w:rPr>
          <w:rFonts w:ascii="Times New Roman" w:hAnsi="Times New Roman" w:cs="Times New Roman"/>
        </w:rPr>
        <w:t>всех</w:t>
      </w:r>
      <w:proofErr w:type="spellEnd"/>
      <w:r w:rsidRPr="00775BD6">
        <w:rPr>
          <w:rFonts w:ascii="Times New Roman" w:hAnsi="Times New Roman" w:cs="Times New Roman"/>
        </w:rPr>
        <w:t>.</w:t>
      </w:r>
      <w:proofErr w:type="gramEnd"/>
    </w:p>
    <w:p w:rsidR="00F850C0" w:rsidRPr="00F850C0" w:rsidRDefault="00F850C0" w:rsidP="00F850C0">
      <w:pPr>
        <w:pStyle w:val="a3"/>
        <w:rPr>
          <w:lang w:val="ru-RU"/>
        </w:rPr>
      </w:pPr>
    </w:p>
    <w:p w:rsidR="00775BD6" w:rsidRDefault="00775BD6" w:rsidP="00F850C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</w:p>
    <w:p w:rsidR="00775BD6" w:rsidRDefault="00775BD6" w:rsidP="00F850C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</w:p>
    <w:p w:rsidR="00775BD6" w:rsidRDefault="00775BD6" w:rsidP="00F850C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775BD6">
        <w:rPr>
          <w:rFonts w:ascii="Times New Roman" w:hAnsi="Times New Roman" w:cs="Times New Roman"/>
          <w:color w:val="FF0000"/>
          <w:sz w:val="32"/>
          <w:szCs w:val="32"/>
          <w:lang w:val="ru-RU"/>
        </w:rPr>
        <w:lastRenderedPageBreak/>
        <w:t>Игры  с использованием звучащих предметов и музыкальных инструментов</w:t>
      </w: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75BD6">
        <w:rPr>
          <w:rFonts w:ascii="Times New Roman" w:hAnsi="Times New Roman" w:cs="Times New Roman"/>
          <w:sz w:val="24"/>
          <w:szCs w:val="24"/>
          <w:lang w:val="ru-RU"/>
        </w:rPr>
        <w:t>Игры с использованием  звучащих предметов и музыкальных инструментов развивают  в ребенке слуховое восприятие и чувство  ритма, способствуют формированию музыкального вкуса  и эмоциональной  восприимчивости.</w:t>
      </w:r>
    </w:p>
    <w:p w:rsidR="008623F4" w:rsidRDefault="008623F4" w:rsidP="00775BD6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775BD6">
        <w:rPr>
          <w:rFonts w:ascii="Times New Roman" w:hAnsi="Times New Roman" w:cs="Times New Roman"/>
          <w:color w:val="FF0000"/>
          <w:sz w:val="28"/>
          <w:szCs w:val="28"/>
        </w:rPr>
        <w:t>Разноцветные</w:t>
      </w:r>
      <w:proofErr w:type="spellEnd"/>
      <w:r w:rsidRPr="00775BD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Pr="00775BD6">
        <w:rPr>
          <w:rFonts w:ascii="Times New Roman" w:hAnsi="Times New Roman" w:cs="Times New Roman"/>
          <w:color w:val="FF0000"/>
          <w:sz w:val="28"/>
          <w:szCs w:val="28"/>
        </w:rPr>
        <w:t>звуки</w:t>
      </w:r>
      <w:proofErr w:type="spellEnd"/>
      <w:proofErr w:type="gramEnd"/>
    </w:p>
    <w:p w:rsidR="00F850C0" w:rsidRPr="008623F4" w:rsidRDefault="00F850C0" w:rsidP="00775BD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23F4">
        <w:rPr>
          <w:rFonts w:ascii="Times New Roman" w:hAnsi="Times New Roman" w:cs="Times New Roman"/>
          <w:sz w:val="24"/>
          <w:szCs w:val="24"/>
          <w:lang w:val="ru-RU"/>
        </w:rPr>
        <w:t>Послушайте с ребенком различные звуки, которые возникают, когда бьешь ложкой по крышке кастрюли, стакану, столу, батарее или наполненным разным количеством воды стеклянным бутылкам т.д.</w:t>
      </w:r>
    </w:p>
    <w:p w:rsidR="008623F4" w:rsidRDefault="008623F4" w:rsidP="00775BD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850C0" w:rsidRPr="00775BD6" w:rsidRDefault="00F850C0" w:rsidP="00775BD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623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75BD6">
        <w:rPr>
          <w:rFonts w:ascii="Times New Roman" w:hAnsi="Times New Roman" w:cs="Times New Roman"/>
          <w:color w:val="FF0000"/>
          <w:sz w:val="24"/>
          <w:szCs w:val="24"/>
        </w:rPr>
        <w:t>Первые</w:t>
      </w:r>
      <w:proofErr w:type="spellEnd"/>
      <w:r w:rsidRPr="00775BD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775BD6">
        <w:rPr>
          <w:rFonts w:ascii="Times New Roman" w:hAnsi="Times New Roman" w:cs="Times New Roman"/>
          <w:color w:val="FF0000"/>
          <w:sz w:val="24"/>
          <w:szCs w:val="24"/>
        </w:rPr>
        <w:t>музыкальные</w:t>
      </w:r>
      <w:proofErr w:type="spellEnd"/>
      <w:proofErr w:type="gramEnd"/>
      <w:r w:rsidRPr="00775B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color w:val="FF0000"/>
          <w:sz w:val="24"/>
          <w:szCs w:val="24"/>
        </w:rPr>
        <w:t>инструменты</w:t>
      </w:r>
      <w:proofErr w:type="spellEnd"/>
    </w:p>
    <w:p w:rsidR="00F850C0" w:rsidRPr="00775BD6" w:rsidRDefault="00F850C0" w:rsidP="00775B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5BD6">
        <w:rPr>
          <w:rFonts w:ascii="Times New Roman" w:hAnsi="Times New Roman" w:cs="Times New Roman"/>
          <w:sz w:val="24"/>
          <w:szCs w:val="24"/>
        </w:rPr>
        <w:t>Ложки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Поиграйте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ребенком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деревянных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железных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ложках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5BD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разном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ритме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разной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громкостью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бейте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двумя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крышками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кастрюль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775B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23F4" w:rsidRDefault="008623F4" w:rsidP="00775BD6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75BD6" w:rsidRDefault="00F850C0" w:rsidP="00775BD6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proofErr w:type="spellStart"/>
      <w:proofErr w:type="gramStart"/>
      <w:r w:rsidRPr="00775BD6">
        <w:rPr>
          <w:rFonts w:ascii="Times New Roman" w:hAnsi="Times New Roman" w:cs="Times New Roman"/>
          <w:color w:val="FF0000"/>
          <w:sz w:val="24"/>
          <w:szCs w:val="24"/>
        </w:rPr>
        <w:t>Погремушки</w:t>
      </w:r>
      <w:proofErr w:type="spellEnd"/>
      <w:r w:rsidRPr="00775BD6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F850C0" w:rsidRPr="00775BD6" w:rsidRDefault="008623F4" w:rsidP="00775BD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850C0" w:rsidRPr="00775BD6">
        <w:rPr>
          <w:rFonts w:ascii="Times New Roman" w:hAnsi="Times New Roman" w:cs="Times New Roman"/>
          <w:sz w:val="24"/>
          <w:szCs w:val="24"/>
          <w:lang w:val="ru-RU"/>
        </w:rPr>
        <w:t xml:space="preserve"> Погремите погремушками и спрячьте их за спину, снова погремите.</w:t>
      </w:r>
    </w:p>
    <w:p w:rsidR="00F850C0" w:rsidRPr="008623F4" w:rsidRDefault="008623F4" w:rsidP="00775BD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50C0" w:rsidRPr="008623F4">
        <w:rPr>
          <w:rFonts w:ascii="Times New Roman" w:hAnsi="Times New Roman" w:cs="Times New Roman"/>
          <w:sz w:val="24"/>
          <w:szCs w:val="24"/>
          <w:lang w:val="ru-RU"/>
        </w:rPr>
        <w:t xml:space="preserve">Возьмите погремушку в руку и гремите ею с различной громкостью и в разном ритме. Предложите малышу совершать вместе с вами различные движения в </w:t>
      </w:r>
      <w:proofErr w:type="spellStart"/>
      <w:r w:rsidR="00F850C0" w:rsidRPr="008623F4">
        <w:rPr>
          <w:rFonts w:ascii="Times New Roman" w:hAnsi="Times New Roman" w:cs="Times New Roman"/>
          <w:sz w:val="24"/>
          <w:szCs w:val="24"/>
          <w:lang w:val="ru-RU"/>
        </w:rPr>
        <w:t>соответсвии</w:t>
      </w:r>
      <w:proofErr w:type="spellEnd"/>
      <w:r w:rsidR="00F850C0" w:rsidRPr="008623F4">
        <w:rPr>
          <w:rFonts w:ascii="Times New Roman" w:hAnsi="Times New Roman" w:cs="Times New Roman"/>
          <w:sz w:val="24"/>
          <w:szCs w:val="24"/>
          <w:lang w:val="ru-RU"/>
        </w:rPr>
        <w:t xml:space="preserve"> с ритмом: притоптывать ногой,  приседать, кружиться, качать головой и т.д</w:t>
      </w:r>
      <w:proofErr w:type="gramStart"/>
      <w:r w:rsidR="00F850C0" w:rsidRPr="008623F4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</w:p>
    <w:p w:rsidR="00F850C0" w:rsidRPr="00775BD6" w:rsidRDefault="008623F4" w:rsidP="00775BD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F850C0" w:rsidRPr="008623F4">
        <w:rPr>
          <w:rFonts w:ascii="Times New Roman" w:hAnsi="Times New Roman" w:cs="Times New Roman"/>
          <w:sz w:val="24"/>
          <w:szCs w:val="24"/>
          <w:lang w:val="ru-RU"/>
        </w:rPr>
        <w:t xml:space="preserve">Одну погремушку возьмите себе, а другую дайте ребенку. </w:t>
      </w:r>
      <w:r w:rsidR="00F850C0" w:rsidRPr="00775BD6">
        <w:rPr>
          <w:rFonts w:ascii="Times New Roman" w:hAnsi="Times New Roman" w:cs="Times New Roman"/>
          <w:sz w:val="24"/>
          <w:szCs w:val="24"/>
          <w:lang w:val="ru-RU"/>
        </w:rPr>
        <w:t xml:space="preserve">Предложите ему повторять движения за вами: гремите погремушкой, держа </w:t>
      </w:r>
      <w:proofErr w:type="gramStart"/>
      <w:r w:rsidR="00F850C0" w:rsidRPr="00775BD6">
        <w:rPr>
          <w:rFonts w:ascii="Times New Roman" w:hAnsi="Times New Roman" w:cs="Times New Roman"/>
          <w:sz w:val="24"/>
          <w:szCs w:val="24"/>
          <w:lang w:val="ru-RU"/>
        </w:rPr>
        <w:t>её то</w:t>
      </w:r>
      <w:proofErr w:type="gramEnd"/>
      <w:r w:rsidR="00F850C0" w:rsidRPr="00775BD6">
        <w:rPr>
          <w:rFonts w:ascii="Times New Roman" w:hAnsi="Times New Roman" w:cs="Times New Roman"/>
          <w:sz w:val="24"/>
          <w:szCs w:val="24"/>
          <w:lang w:val="ru-RU"/>
        </w:rPr>
        <w:t xml:space="preserve"> в одной руке, то в другой, то над головой, то перед собой и т.д.</w:t>
      </w:r>
    </w:p>
    <w:p w:rsidR="008623F4" w:rsidRDefault="008623F4" w:rsidP="00F850C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75BD6">
        <w:rPr>
          <w:rFonts w:ascii="Times New Roman" w:hAnsi="Times New Roman" w:cs="Times New Roman"/>
          <w:color w:val="FF0000"/>
          <w:sz w:val="28"/>
          <w:szCs w:val="28"/>
          <w:lang w:val="ru-RU"/>
        </w:rPr>
        <w:t>Собери  шишки в корзину</w:t>
      </w:r>
    </w:p>
    <w:p w:rsidR="00F850C0" w:rsidRPr="00775BD6" w:rsidRDefault="00775BD6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F850C0" w:rsidRPr="00775BD6">
        <w:rPr>
          <w:rFonts w:ascii="Times New Roman" w:hAnsi="Times New Roman" w:cs="Times New Roman"/>
          <w:sz w:val="24"/>
          <w:szCs w:val="24"/>
          <w:lang w:val="ru-RU"/>
        </w:rPr>
        <w:t>та игра способствует развитию двигательной активности, снимает импульсивность, развивает игровые навыки и произвольность поведения, учит прислушиваться к звучанию музыки и реагировать на ее окончание.</w:t>
      </w: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75BD6">
        <w:rPr>
          <w:rFonts w:ascii="Times New Roman" w:hAnsi="Times New Roman" w:cs="Times New Roman"/>
          <w:sz w:val="24"/>
          <w:szCs w:val="24"/>
          <w:lang w:val="ru-RU"/>
        </w:rPr>
        <w:t xml:space="preserve">Разложите на полу шишки (картофелины, морковки, можно  нарисованные грибы и т.д.) и </w:t>
      </w:r>
      <w:proofErr w:type="spellStart"/>
      <w:r w:rsidRPr="00775BD6">
        <w:rPr>
          <w:rFonts w:ascii="Times New Roman" w:hAnsi="Times New Roman" w:cs="Times New Roman"/>
          <w:sz w:val="24"/>
          <w:szCs w:val="24"/>
          <w:lang w:val="ru-RU"/>
        </w:rPr>
        <w:t>включте</w:t>
      </w:r>
      <w:proofErr w:type="spellEnd"/>
      <w:r w:rsidRPr="00775BD6">
        <w:rPr>
          <w:rFonts w:ascii="Times New Roman" w:hAnsi="Times New Roman" w:cs="Times New Roman"/>
          <w:sz w:val="24"/>
          <w:szCs w:val="24"/>
          <w:lang w:val="ru-RU"/>
        </w:rPr>
        <w:t xml:space="preserve"> музыку. Ребенку  нужно собирать шишки в корзину, а вы должны время от времени выключать музыку и включать ее снова. Когда музыка перестает звучать, ребенок должен замереть. В эту игру можно включить другие движения, например, </w:t>
      </w:r>
      <w:proofErr w:type="gramStart"/>
      <w:r w:rsidRPr="00775BD6">
        <w:rPr>
          <w:rFonts w:ascii="Times New Roman" w:hAnsi="Times New Roman" w:cs="Times New Roman"/>
          <w:sz w:val="24"/>
          <w:szCs w:val="24"/>
          <w:lang w:val="ru-RU"/>
        </w:rPr>
        <w:t>ребенок</w:t>
      </w:r>
      <w:proofErr w:type="gramEnd"/>
      <w:r w:rsidRPr="00775BD6">
        <w:rPr>
          <w:rFonts w:ascii="Times New Roman" w:hAnsi="Times New Roman" w:cs="Times New Roman"/>
          <w:sz w:val="24"/>
          <w:szCs w:val="24"/>
          <w:lang w:val="ru-RU"/>
        </w:rPr>
        <w:t xml:space="preserve"> может во время звучания музыки танцевать или просто бегать по комнате.</w:t>
      </w:r>
    </w:p>
    <w:p w:rsidR="008623F4" w:rsidRDefault="008623F4" w:rsidP="00F850C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75BD6">
        <w:rPr>
          <w:rFonts w:ascii="Times New Roman" w:hAnsi="Times New Roman" w:cs="Times New Roman"/>
          <w:color w:val="FF0000"/>
          <w:sz w:val="28"/>
          <w:szCs w:val="28"/>
          <w:lang w:val="ru-RU"/>
        </w:rPr>
        <w:t>Танцевальные  движения</w:t>
      </w: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75BD6">
        <w:rPr>
          <w:rFonts w:ascii="Times New Roman" w:hAnsi="Times New Roman" w:cs="Times New Roman"/>
          <w:sz w:val="24"/>
          <w:szCs w:val="24"/>
          <w:lang w:val="ru-RU"/>
        </w:rPr>
        <w:t>Движения под  музыку способствуют двигательной активности детей, помогают развитию   координации движений,  музыкальности и чувства ритма.</w:t>
      </w: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i/>
          <w:color w:val="C00000"/>
          <w:sz w:val="24"/>
          <w:szCs w:val="24"/>
          <w:u w:val="single"/>
          <w:lang w:val="ru-RU"/>
        </w:rPr>
      </w:pPr>
      <w:r w:rsidRPr="0077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5BD6">
        <w:rPr>
          <w:rFonts w:ascii="Times New Roman" w:hAnsi="Times New Roman" w:cs="Times New Roman"/>
          <w:i/>
          <w:color w:val="C00000"/>
          <w:sz w:val="24"/>
          <w:szCs w:val="24"/>
          <w:u w:val="single"/>
          <w:lang w:val="ru-RU"/>
        </w:rPr>
        <w:t>Матрешка  танцует</w:t>
      </w: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75BD6">
        <w:rPr>
          <w:rFonts w:ascii="Times New Roman" w:hAnsi="Times New Roman" w:cs="Times New Roman"/>
          <w:sz w:val="24"/>
          <w:szCs w:val="24"/>
          <w:lang w:val="ru-RU"/>
        </w:rPr>
        <w:t xml:space="preserve">Возьмите себе и ребенку по красивому платочку. Включите веселую музыку и предложите танцевать с платками. Как только музыка выключается – вы замираете. Во время вашего </w:t>
      </w:r>
      <w:proofErr w:type="spellStart"/>
      <w:r w:rsidRPr="00775BD6">
        <w:rPr>
          <w:rFonts w:ascii="Times New Roman" w:hAnsi="Times New Roman" w:cs="Times New Roman"/>
          <w:sz w:val="24"/>
          <w:szCs w:val="24"/>
          <w:lang w:val="ru-RU"/>
        </w:rPr>
        <w:t>соместного</w:t>
      </w:r>
      <w:proofErr w:type="spellEnd"/>
      <w:r w:rsidRPr="00775BD6">
        <w:rPr>
          <w:rFonts w:ascii="Times New Roman" w:hAnsi="Times New Roman" w:cs="Times New Roman"/>
          <w:sz w:val="24"/>
          <w:szCs w:val="24"/>
          <w:lang w:val="ru-RU"/>
        </w:rPr>
        <w:t xml:space="preserve"> танца </w:t>
      </w:r>
      <w:proofErr w:type="spellStart"/>
      <w:r w:rsidRPr="00775BD6">
        <w:rPr>
          <w:rFonts w:ascii="Times New Roman" w:hAnsi="Times New Roman" w:cs="Times New Roman"/>
          <w:sz w:val="24"/>
          <w:szCs w:val="24"/>
          <w:lang w:val="ru-RU"/>
        </w:rPr>
        <w:t>пропевайте</w:t>
      </w:r>
      <w:proofErr w:type="spellEnd"/>
      <w:r w:rsidR="00775B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75BD6">
        <w:rPr>
          <w:rFonts w:ascii="Times New Roman" w:hAnsi="Times New Roman" w:cs="Times New Roman"/>
          <w:sz w:val="24"/>
          <w:szCs w:val="24"/>
          <w:lang w:val="ru-RU"/>
        </w:rPr>
        <w:t>потешку</w:t>
      </w:r>
      <w:proofErr w:type="spellEnd"/>
      <w:r w:rsidRPr="00775BD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75BD6" w:rsidRPr="00775BD6" w:rsidRDefault="00F850C0" w:rsidP="00F850C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75B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Попляши да попляши,</w:t>
      </w:r>
      <w:r w:rsidR="00775BD6" w:rsidRPr="00775B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</w:p>
    <w:p w:rsidR="00F850C0" w:rsidRPr="00775BD6" w:rsidRDefault="00775BD6" w:rsidP="00F850C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75BD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твои ножки хороши.</w:t>
      </w:r>
    </w:p>
    <w:p w:rsidR="00F850C0" w:rsidRDefault="00F850C0" w:rsidP="00F850C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8623F4" w:rsidRDefault="008623F4" w:rsidP="00F850C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8623F4" w:rsidRDefault="008623F4" w:rsidP="00F850C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8623F4" w:rsidRPr="008623F4" w:rsidRDefault="008623F4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623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8623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уважением </w:t>
      </w:r>
      <w:r w:rsidRPr="008623F4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Музыкальный руководитель.</w:t>
      </w: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850C0" w:rsidRPr="00775BD6" w:rsidRDefault="00F850C0" w:rsidP="00F850C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850C0" w:rsidRPr="00F850C0" w:rsidRDefault="00F850C0" w:rsidP="00F850C0">
      <w:pPr>
        <w:pStyle w:val="a3"/>
        <w:rPr>
          <w:lang w:val="ru-RU"/>
        </w:rPr>
      </w:pPr>
    </w:p>
    <w:p w:rsidR="00562951" w:rsidRPr="00562951" w:rsidRDefault="0056295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62951" w:rsidRPr="00562951" w:rsidSect="008623F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951"/>
    <w:rsid w:val="00562951"/>
    <w:rsid w:val="00775BD6"/>
    <w:rsid w:val="008623F4"/>
    <w:rsid w:val="009B451B"/>
    <w:rsid w:val="00F16BE6"/>
    <w:rsid w:val="00F8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D6"/>
  </w:style>
  <w:style w:type="paragraph" w:styleId="1">
    <w:name w:val="heading 1"/>
    <w:basedOn w:val="a"/>
    <w:next w:val="a"/>
    <w:link w:val="10"/>
    <w:uiPriority w:val="9"/>
    <w:qFormat/>
    <w:rsid w:val="00775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EA0B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B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5BD6"/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BD6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5BD6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customStyle="1" w:styleId="40">
    <w:name w:val="Заголовок 4 Знак"/>
    <w:basedOn w:val="a0"/>
    <w:link w:val="4"/>
    <w:uiPriority w:val="9"/>
    <w:rsid w:val="00775BD6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rsid w:val="00775BD6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5BD6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5B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5BD6"/>
    <w:rPr>
      <w:rFonts w:asciiTheme="majorHAnsi" w:eastAsiaTheme="majorEastAsia" w:hAnsiTheme="majorHAnsi" w:cstheme="majorBidi"/>
      <w:color w:val="6EA0B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5B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75BD6"/>
    <w:pPr>
      <w:spacing w:line="240" w:lineRule="auto"/>
    </w:pPr>
    <w:rPr>
      <w:b/>
      <w:bCs/>
      <w:color w:val="6EA0B0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75BD6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75BD6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75BD6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75BD6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75BD6"/>
    <w:rPr>
      <w:b/>
      <w:bCs/>
    </w:rPr>
  </w:style>
  <w:style w:type="character" w:styleId="ab">
    <w:name w:val="Emphasis"/>
    <w:basedOn w:val="a0"/>
    <w:uiPriority w:val="20"/>
    <w:qFormat/>
    <w:rsid w:val="00775BD6"/>
    <w:rPr>
      <w:i/>
      <w:iCs/>
    </w:rPr>
  </w:style>
  <w:style w:type="paragraph" w:styleId="ac">
    <w:name w:val="List Paragraph"/>
    <w:basedOn w:val="a"/>
    <w:uiPriority w:val="34"/>
    <w:qFormat/>
    <w:rsid w:val="00775B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5B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5B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75BD6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75BD6"/>
    <w:rPr>
      <w:b/>
      <w:bCs/>
      <w:i/>
      <w:iCs/>
      <w:color w:val="6EA0B0" w:themeColor="accent1"/>
    </w:rPr>
  </w:style>
  <w:style w:type="character" w:styleId="af">
    <w:name w:val="Subtle Emphasis"/>
    <w:basedOn w:val="a0"/>
    <w:uiPriority w:val="19"/>
    <w:qFormat/>
    <w:rsid w:val="00775BD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75BD6"/>
    <w:rPr>
      <w:b/>
      <w:bCs/>
      <w:i/>
      <w:iCs/>
      <w:color w:val="6EA0B0" w:themeColor="accent1"/>
    </w:rPr>
  </w:style>
  <w:style w:type="character" w:styleId="af1">
    <w:name w:val="Subtle Reference"/>
    <w:basedOn w:val="a0"/>
    <w:uiPriority w:val="31"/>
    <w:qFormat/>
    <w:rsid w:val="00775BD6"/>
    <w:rPr>
      <w:smallCaps/>
      <w:color w:val="CCAF0A" w:themeColor="accent2"/>
      <w:u w:val="single"/>
    </w:rPr>
  </w:style>
  <w:style w:type="character" w:styleId="af2">
    <w:name w:val="Intense Reference"/>
    <w:basedOn w:val="a0"/>
    <w:uiPriority w:val="32"/>
    <w:qFormat/>
    <w:rsid w:val="00775BD6"/>
    <w:rPr>
      <w:b/>
      <w:bCs/>
      <w:smallCaps/>
      <w:color w:val="CCAF0A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75B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75BD6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562951"/>
  </w:style>
  <w:style w:type="paragraph" w:styleId="af5">
    <w:name w:val="Balloon Text"/>
    <w:basedOn w:val="a"/>
    <w:link w:val="af6"/>
    <w:uiPriority w:val="99"/>
    <w:semiHidden/>
    <w:unhideWhenUsed/>
    <w:rsid w:val="0056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cp:lastPrinted>2014-11-21T08:04:00Z</cp:lastPrinted>
  <dcterms:created xsi:type="dcterms:W3CDTF">2014-11-21T06:25:00Z</dcterms:created>
  <dcterms:modified xsi:type="dcterms:W3CDTF">2014-11-21T08:05:00Z</dcterms:modified>
</cp:coreProperties>
</file>