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05" w:rsidRPr="00E41F72" w:rsidRDefault="00C77805" w:rsidP="00C77805">
      <w:pPr>
        <w:jc w:val="center"/>
        <w:rPr>
          <w:b/>
          <w:sz w:val="36"/>
          <w:szCs w:val="36"/>
        </w:rPr>
      </w:pPr>
      <w:r w:rsidRPr="00E41F72">
        <w:rPr>
          <w:b/>
          <w:sz w:val="36"/>
          <w:szCs w:val="36"/>
        </w:rPr>
        <w:t>ДИДАКТИЧЕСКОЕ  ПОСОБИЕ  «ЦВЕТНЫЕ  КРЫШЕЧКИ»</w:t>
      </w:r>
    </w:p>
    <w:p w:rsidR="00C77805" w:rsidRPr="00C77805" w:rsidRDefault="00C77805" w:rsidP="00C77805">
      <w:pPr>
        <w:jc w:val="both"/>
        <w:rPr>
          <w:rFonts w:ascii="Times New Roman" w:hAnsi="Times New Roman" w:cs="Times New Roman"/>
          <w:sz w:val="28"/>
          <w:szCs w:val="28"/>
        </w:rPr>
      </w:pPr>
      <w:proofErr w:type="gramStart"/>
      <w:r w:rsidRPr="00C77805">
        <w:rPr>
          <w:rFonts w:ascii="Times New Roman" w:hAnsi="Times New Roman" w:cs="Times New Roman"/>
          <w:sz w:val="28"/>
          <w:szCs w:val="28"/>
        </w:rPr>
        <w:t>Дидактическая</w:t>
      </w:r>
      <w:proofErr w:type="gramEnd"/>
      <w:r w:rsidRPr="00C77805">
        <w:rPr>
          <w:rFonts w:ascii="Times New Roman" w:hAnsi="Times New Roman" w:cs="Times New Roman"/>
          <w:sz w:val="28"/>
          <w:szCs w:val="28"/>
        </w:rPr>
        <w:t xml:space="preserve"> пособие </w:t>
      </w:r>
      <w:r w:rsidR="003A3BAF" w:rsidRPr="00C77805">
        <w:rPr>
          <w:rFonts w:ascii="Times New Roman" w:hAnsi="Times New Roman" w:cs="Times New Roman"/>
          <w:sz w:val="28"/>
          <w:szCs w:val="28"/>
        </w:rPr>
        <w:t xml:space="preserve"> "Волшебные крыжечки" </w:t>
      </w:r>
      <w:r w:rsidRPr="00C77805">
        <w:rPr>
          <w:rFonts w:ascii="Times New Roman" w:hAnsi="Times New Roman" w:cs="Times New Roman"/>
          <w:sz w:val="28"/>
          <w:szCs w:val="28"/>
        </w:rPr>
        <w:t>сделана из подручного материала.</w:t>
      </w:r>
    </w:p>
    <w:p w:rsidR="003A3BAF" w:rsidRPr="00C77805" w:rsidRDefault="00E41F72" w:rsidP="00C77805">
      <w:pPr>
        <w:jc w:val="both"/>
        <w:rPr>
          <w:rFonts w:ascii="Times New Roman" w:hAnsi="Times New Roman" w:cs="Times New Roman"/>
          <w:sz w:val="28"/>
          <w:szCs w:val="28"/>
        </w:rPr>
      </w:pPr>
      <w:r>
        <w:rPr>
          <w:rFonts w:ascii="Times New Roman" w:hAnsi="Times New Roman" w:cs="Times New Roman"/>
          <w:sz w:val="28"/>
          <w:szCs w:val="28"/>
        </w:rPr>
        <w:t xml:space="preserve"> Цель</w:t>
      </w:r>
      <w:r w:rsidR="003A3BAF" w:rsidRPr="00C77805">
        <w:rPr>
          <w:rFonts w:ascii="Times New Roman" w:hAnsi="Times New Roman" w:cs="Times New Roman"/>
          <w:sz w:val="28"/>
          <w:szCs w:val="28"/>
        </w:rPr>
        <w:t>: Развивать у детей умение группировать предметы по цвету. Закрепить знание о желтом, синем, красном, зеленом цветах. Развивать мелкую моторику рук. Развивать у детей интерес к настольным играм.</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Дидактическая игра является одним из важных методов активного обучения детей дошкольного возраста. Во время игры ребенок развивается физически, приучается преодолевать трудности. У него воспитывается сообразительность, находчивость, инициатива.</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Игра является ведущим видом деятельности детей дошкольного возраста. Дидактические игры — одно из средств воспитания и обучения детей.</w:t>
      </w:r>
    </w:p>
    <w:p w:rsidR="00400BFC"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 xml:space="preserve">Что же такое дидактические игры для дошкольников? Это интересные игры, в процессе которых малыш начинает интересоваться такими предметами, которые практически его не интересуют за пределами игровой ситуации. Кроме интеллектуальной сферы подобные дидактические игры очень тесно переплетаются с эмоциональной сферой малыша, ведь целью данной игры, помимо обретения новых знаний, является также доставление ребёнку удовольствия от игрового процесса.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Ребёнка в этих играх привлекает, прежде всего, игровая ситуация, а играя, он незаметно для себя решает дидактическую задачу.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и образовательными областями. Все остальные элементы подчинены этой задаче и обеспечивают её выполнение. Дидактические задачи разнообразны. </w:t>
      </w:r>
      <w:proofErr w:type="gramStart"/>
      <w:r w:rsidRPr="00C77805">
        <w:rPr>
          <w:rFonts w:ascii="Times New Roman" w:hAnsi="Times New Roman" w:cs="Times New Roman"/>
          <w:sz w:val="28"/>
          <w:szCs w:val="28"/>
        </w:rPr>
        <w:t>Это может быть познание (ознакомление с окружающим миром: природой, животным и растительным миром, коммуникация (развитие речи: закрепление правильного звукопроизношения, обогащение словаря, развитие связной речи).</w:t>
      </w:r>
      <w:proofErr w:type="gramEnd"/>
      <w:r w:rsidRPr="00C77805">
        <w:rPr>
          <w:rFonts w:ascii="Times New Roman" w:hAnsi="Times New Roman" w:cs="Times New Roman"/>
          <w:sz w:val="28"/>
          <w:szCs w:val="28"/>
        </w:rPr>
        <w:t xml:space="preserve"> Дидактические задачи могут быть связаны с закреплением элементарных математических представлений, развитием творческих способностей.</w:t>
      </w:r>
      <w:r w:rsidRPr="00C77805">
        <w:rPr>
          <w:rFonts w:ascii="Times New Roman" w:hAnsi="Times New Roman" w:cs="Times New Roman"/>
          <w:sz w:val="28"/>
          <w:szCs w:val="28"/>
        </w:rPr>
        <w:br/>
        <w:t xml:space="preserve"> С этой целью было создано дидактическое пособие «Цветные  крышечки», которое является многофункциональным.</w:t>
      </w: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lastRenderedPageBreak/>
        <w:t>Дидактическая игра  «Составь пары предметных картинок»</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учить различать и сравнивать предметные картинки между собой,</w:t>
      </w:r>
      <w:r w:rsidRPr="00C77805">
        <w:rPr>
          <w:rFonts w:ascii="Times New Roman" w:hAnsi="Times New Roman" w:cs="Times New Roman"/>
          <w:sz w:val="28"/>
          <w:szCs w:val="28"/>
        </w:rPr>
        <w:br/>
        <w:t xml:space="preserve">            правильно их называть,</w:t>
      </w:r>
      <w:r w:rsidRPr="00C77805">
        <w:rPr>
          <w:rFonts w:ascii="Times New Roman" w:hAnsi="Times New Roman" w:cs="Times New Roman"/>
          <w:sz w:val="28"/>
          <w:szCs w:val="28"/>
        </w:rPr>
        <w:br/>
        <w:t xml:space="preserve">            развивать способность концентрировать внимание.</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Воспитатель предлагает детям рассмотреть картинки, назвать предметы, какие изображены. Обращает внимание, что картинки повторяются, т. е. являются парными. Воспитатель показывает, как находить пару одинаковых картинок. Затем предлагает выполнить это задание детям.</w:t>
      </w:r>
    </w:p>
    <w:p w:rsidR="00C77805" w:rsidRPr="00C77805" w:rsidRDefault="00C77805" w:rsidP="00C77805">
      <w:pPr>
        <w:jc w:val="both"/>
        <w:rPr>
          <w:rFonts w:ascii="Times New Roman" w:hAnsi="Times New Roman" w:cs="Times New Roman"/>
          <w:sz w:val="28"/>
          <w:szCs w:val="28"/>
        </w:rPr>
      </w:pP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t>Дидактическая игра</w:t>
      </w:r>
      <w:r w:rsidR="00C77805" w:rsidRPr="00C77805">
        <w:rPr>
          <w:rFonts w:ascii="Times New Roman" w:hAnsi="Times New Roman" w:cs="Times New Roman"/>
          <w:b/>
          <w:sz w:val="28"/>
          <w:szCs w:val="28"/>
          <w:u w:val="single"/>
        </w:rPr>
        <w:t xml:space="preserve">  </w:t>
      </w:r>
      <w:r w:rsidRPr="00C77805">
        <w:rPr>
          <w:rFonts w:ascii="Times New Roman" w:hAnsi="Times New Roman" w:cs="Times New Roman"/>
          <w:b/>
          <w:sz w:val="28"/>
          <w:szCs w:val="28"/>
          <w:u w:val="single"/>
        </w:rPr>
        <w:t>«Составь пары по цвету»</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умение подбирать пары на основе сходного сенсорного признака;</w:t>
      </w:r>
      <w:r w:rsidR="00C77805" w:rsidRPr="00C77805">
        <w:rPr>
          <w:rFonts w:ascii="Times New Roman" w:hAnsi="Times New Roman" w:cs="Times New Roman"/>
          <w:sz w:val="28"/>
          <w:szCs w:val="28"/>
        </w:rPr>
        <w:br/>
        <w:t xml:space="preserve">             </w:t>
      </w:r>
      <w:r w:rsidRPr="00C77805">
        <w:rPr>
          <w:rFonts w:ascii="Times New Roman" w:hAnsi="Times New Roman" w:cs="Times New Roman"/>
          <w:sz w:val="28"/>
          <w:szCs w:val="28"/>
        </w:rPr>
        <w:t>развивать зрительное восприятие.</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 Воспитатель предлагает детям рассмотреть крышки с наклеенными цветными кружками, просит назвать цвет. Затем предлагает детям подобрать пары одинаковых цветных кружков.</w:t>
      </w:r>
    </w:p>
    <w:p w:rsidR="003A3BAF" w:rsidRPr="00C77805" w:rsidRDefault="003A3BAF" w:rsidP="00C77805">
      <w:pPr>
        <w:jc w:val="both"/>
        <w:rPr>
          <w:rFonts w:ascii="Times New Roman" w:hAnsi="Times New Roman" w:cs="Times New Roman"/>
          <w:sz w:val="28"/>
          <w:szCs w:val="28"/>
        </w:rPr>
      </w:pP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t>Дидактическая игра «Подбери картинку по цвету»</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закреплять знание основных 4-ёх цветов, развивать зрительное восприятие.</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 Воспитатель показывает детям, например, крышку с жёлтым кружком, спрашивает, какой это цвет и предлагает детям подобрать предметную картинку такого же цвета. Затем показывает крышку с зелёным кружком, дети называют цвет и также подбирают картинку.</w:t>
      </w: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t>Дидактическая игра</w:t>
      </w:r>
      <w:r w:rsidR="00C77805" w:rsidRPr="00C77805">
        <w:rPr>
          <w:rFonts w:ascii="Times New Roman" w:hAnsi="Times New Roman" w:cs="Times New Roman"/>
          <w:b/>
          <w:sz w:val="28"/>
          <w:szCs w:val="28"/>
          <w:u w:val="single"/>
        </w:rPr>
        <w:t xml:space="preserve">  </w:t>
      </w:r>
      <w:r w:rsidRPr="00C77805">
        <w:rPr>
          <w:rFonts w:ascii="Times New Roman" w:hAnsi="Times New Roman" w:cs="Times New Roman"/>
          <w:b/>
          <w:sz w:val="28"/>
          <w:szCs w:val="28"/>
          <w:u w:val="single"/>
        </w:rPr>
        <w:t>«Отгадай предмет, какой опишу»</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обогащать словарь детей прилагательными; развивать мышление, внимание.</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 Воспитатель берёт крышку так, чтобы дети не видели картинку на ней, и начинает описывать предмет. Дети отгадывают, что это. Если ответ правильный, воспитатель показывает отгадку.</w:t>
      </w:r>
    </w:p>
    <w:p w:rsidR="003A3BAF" w:rsidRPr="00C77805" w:rsidRDefault="003A3BAF" w:rsidP="00C77805">
      <w:pPr>
        <w:jc w:val="both"/>
        <w:rPr>
          <w:rFonts w:ascii="Times New Roman" w:hAnsi="Times New Roman" w:cs="Times New Roman"/>
          <w:sz w:val="28"/>
          <w:szCs w:val="28"/>
        </w:rPr>
      </w:pP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lastRenderedPageBreak/>
        <w:t>Дидактическая игра</w:t>
      </w:r>
      <w:r w:rsidR="00C77805" w:rsidRPr="00C77805">
        <w:rPr>
          <w:rFonts w:ascii="Times New Roman" w:hAnsi="Times New Roman" w:cs="Times New Roman"/>
          <w:b/>
          <w:sz w:val="28"/>
          <w:szCs w:val="28"/>
          <w:u w:val="single"/>
        </w:rPr>
        <w:t xml:space="preserve">  </w:t>
      </w:r>
      <w:r w:rsidRPr="00C77805">
        <w:rPr>
          <w:rFonts w:ascii="Times New Roman" w:hAnsi="Times New Roman" w:cs="Times New Roman"/>
          <w:b/>
          <w:sz w:val="28"/>
          <w:szCs w:val="28"/>
          <w:u w:val="single"/>
        </w:rPr>
        <w:t>«Что пропало»</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развивать внимание.</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 Воспитатель раскладывает перед детьми 3-4 крышки с картинками, просит их внимательно рассмотреть. Дети называют предметы. Затем дети закрывают глаза, а воспитатель прячет 1крышку. Дети отгадывают, какого предмета не стало.</w:t>
      </w:r>
    </w:p>
    <w:p w:rsidR="003A3BAF" w:rsidRPr="00C77805" w:rsidRDefault="003A3BAF" w:rsidP="00C77805">
      <w:pPr>
        <w:jc w:val="both"/>
        <w:rPr>
          <w:rFonts w:ascii="Times New Roman" w:hAnsi="Times New Roman" w:cs="Times New Roman"/>
          <w:sz w:val="28"/>
          <w:szCs w:val="28"/>
        </w:rPr>
      </w:pP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Разработка игр для детей старшего возраста:</w:t>
      </w: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t>Дидактическая игра «Составь рассказ»</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развитие связной речи с использованием опорных предметных картинок;</w:t>
      </w:r>
      <w:r w:rsidR="00C77805" w:rsidRPr="00C77805">
        <w:rPr>
          <w:rFonts w:ascii="Times New Roman" w:hAnsi="Times New Roman" w:cs="Times New Roman"/>
          <w:sz w:val="28"/>
          <w:szCs w:val="28"/>
        </w:rPr>
        <w:br/>
        <w:t xml:space="preserve">            </w:t>
      </w:r>
      <w:r w:rsidRPr="00C77805">
        <w:rPr>
          <w:rFonts w:ascii="Times New Roman" w:hAnsi="Times New Roman" w:cs="Times New Roman"/>
          <w:sz w:val="28"/>
          <w:szCs w:val="28"/>
        </w:rPr>
        <w:t>умение изменять существительные по числам.</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 xml:space="preserve">Ход игры: </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Воспитатель предлагает детям составить рассказ с опорой на картинки. Картинки можно менять местами, тогда изменится последовательность рассказа. Можно произвести замену картинок, тогда изменится смысл рассказа. Если используется одиночная картинка, значит, в рассказе должно быть использовано существительное единственного числа, если парные картинки – значит, существительное множественного числа.</w:t>
      </w:r>
    </w:p>
    <w:p w:rsidR="003A3BAF" w:rsidRPr="00C77805" w:rsidRDefault="003A3BAF" w:rsidP="00C77805">
      <w:pPr>
        <w:jc w:val="both"/>
        <w:rPr>
          <w:rFonts w:ascii="Times New Roman" w:hAnsi="Times New Roman" w:cs="Times New Roman"/>
          <w:sz w:val="28"/>
          <w:szCs w:val="28"/>
        </w:rPr>
      </w:pPr>
    </w:p>
    <w:p w:rsidR="00E41F72" w:rsidRDefault="00E41F72" w:rsidP="00C77805">
      <w:pPr>
        <w:jc w:val="both"/>
        <w:rPr>
          <w:rFonts w:ascii="Times New Roman" w:hAnsi="Times New Roman" w:cs="Times New Roman"/>
          <w:b/>
          <w:sz w:val="28"/>
          <w:szCs w:val="28"/>
          <w:u w:val="single"/>
        </w:rPr>
      </w:pPr>
    </w:p>
    <w:p w:rsidR="003A3BAF" w:rsidRPr="00C77805" w:rsidRDefault="003A3BAF" w:rsidP="00C77805">
      <w:pPr>
        <w:jc w:val="both"/>
        <w:rPr>
          <w:rFonts w:ascii="Times New Roman" w:hAnsi="Times New Roman" w:cs="Times New Roman"/>
          <w:b/>
          <w:sz w:val="28"/>
          <w:szCs w:val="28"/>
          <w:u w:val="single"/>
        </w:rPr>
      </w:pPr>
      <w:r w:rsidRPr="00C77805">
        <w:rPr>
          <w:rFonts w:ascii="Times New Roman" w:hAnsi="Times New Roman" w:cs="Times New Roman"/>
          <w:b/>
          <w:sz w:val="28"/>
          <w:szCs w:val="28"/>
          <w:u w:val="single"/>
        </w:rPr>
        <w:t>Дидактическая игра «Определи местоположение предмета»</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Цель: учить ориентироваться в пространстве, развивать внимательность.</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Ход игры: Воспитатель раскладывает перед детьми 4-5 крышек с картинками и предлагает определить, какая картинка лежит между двумя другими, слева, справа.</w:t>
      </w:r>
    </w:p>
    <w:p w:rsidR="003A3BAF" w:rsidRPr="00C77805" w:rsidRDefault="003A3BAF" w:rsidP="00C77805">
      <w:pPr>
        <w:jc w:val="both"/>
        <w:rPr>
          <w:rFonts w:ascii="Times New Roman" w:hAnsi="Times New Roman" w:cs="Times New Roman"/>
          <w:sz w:val="28"/>
          <w:szCs w:val="28"/>
        </w:rPr>
      </w:pPr>
      <w:r w:rsidRPr="00C77805">
        <w:rPr>
          <w:rFonts w:ascii="Times New Roman" w:hAnsi="Times New Roman" w:cs="Times New Roman"/>
          <w:sz w:val="28"/>
          <w:szCs w:val="28"/>
        </w:rPr>
        <w:t>Можно картинки разложить в 2 ряда и тогда формировать у детей понятие «над», «под», попросить назвать картинку в верхнем правом углу или в левом нижнем углу.</w:t>
      </w:r>
    </w:p>
    <w:p w:rsidR="003A3BAF" w:rsidRDefault="003A3BAF" w:rsidP="003A3BAF"/>
    <w:p w:rsidR="003A3BAF" w:rsidRDefault="003A3BAF" w:rsidP="003A3BAF"/>
    <w:sectPr w:rsidR="003A3BAF" w:rsidSect="00400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3BAF"/>
    <w:rsid w:val="003A3BAF"/>
    <w:rsid w:val="00400BFC"/>
    <w:rsid w:val="00C77805"/>
    <w:rsid w:val="00E41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2014-03-12T06:55:00Z</dcterms:created>
  <dcterms:modified xsi:type="dcterms:W3CDTF">2014-03-12T07:19:00Z</dcterms:modified>
</cp:coreProperties>
</file>