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AB" w:rsidRPr="006C601E" w:rsidRDefault="006C601E" w:rsidP="006C601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C601E">
        <w:rPr>
          <w:rFonts w:ascii="Times New Roman" w:hAnsi="Times New Roman" w:cs="Times New Roman"/>
          <w:sz w:val="32"/>
          <w:szCs w:val="32"/>
        </w:rPr>
        <w:t>Конспект занятия: «</w:t>
      </w:r>
      <w:r w:rsidR="009B6B10" w:rsidRPr="006C601E">
        <w:rPr>
          <w:rFonts w:ascii="Times New Roman" w:hAnsi="Times New Roman" w:cs="Times New Roman"/>
          <w:sz w:val="32"/>
          <w:szCs w:val="32"/>
        </w:rPr>
        <w:t>Фотомонтаж и коллаж</w:t>
      </w:r>
      <w:r w:rsidRPr="006C601E">
        <w:rPr>
          <w:rFonts w:ascii="Times New Roman" w:hAnsi="Times New Roman" w:cs="Times New Roman"/>
          <w:sz w:val="32"/>
          <w:szCs w:val="32"/>
        </w:rPr>
        <w:t>»</w:t>
      </w:r>
    </w:p>
    <w:p w:rsidR="006C601E" w:rsidRDefault="006C601E" w:rsidP="006C601E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проводится для детей </w:t>
      </w:r>
      <w:r w:rsidR="00443132">
        <w:rPr>
          <w:b/>
          <w:bCs/>
          <w:sz w:val="28"/>
          <w:szCs w:val="28"/>
        </w:rPr>
        <w:t>третьего</w:t>
      </w:r>
      <w:r>
        <w:rPr>
          <w:b/>
          <w:bCs/>
          <w:sz w:val="28"/>
          <w:szCs w:val="28"/>
        </w:rPr>
        <w:t xml:space="preserve"> года обучения</w:t>
      </w:r>
    </w:p>
    <w:p w:rsidR="006C601E" w:rsidRDefault="006C601E" w:rsidP="006C601E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 детей 12-13 лет</w:t>
      </w:r>
    </w:p>
    <w:p w:rsidR="00631EC1" w:rsidRDefault="00631EC1" w:rsidP="00631EC1">
      <w:pPr>
        <w:pStyle w:val="aa"/>
        <w:jc w:val="both"/>
      </w:pPr>
      <w:r w:rsidRPr="00631EC1">
        <w:rPr>
          <w:b/>
        </w:rPr>
        <w:t>Цель занятия</w:t>
      </w:r>
      <w:r>
        <w:rPr>
          <w:b/>
        </w:rPr>
        <w:t xml:space="preserve">: </w:t>
      </w:r>
      <w:proofErr w:type="gramStart"/>
      <w:r w:rsidRPr="00631EC1">
        <w:t>Научить из нескольких снимков создавать</w:t>
      </w:r>
      <w:proofErr w:type="gramEnd"/>
      <w:r w:rsidRPr="00631EC1">
        <w:t xml:space="preserve"> фотомонтаж и коллаж</w:t>
      </w:r>
      <w:r>
        <w:t>.</w:t>
      </w:r>
    </w:p>
    <w:p w:rsidR="000A4977" w:rsidRPr="000A4977" w:rsidRDefault="00631EC1" w:rsidP="00631EC1">
      <w:pPr>
        <w:pStyle w:val="aa"/>
        <w:jc w:val="both"/>
        <w:rPr>
          <w:b/>
        </w:rPr>
      </w:pPr>
      <w:r w:rsidRPr="000A4977">
        <w:rPr>
          <w:b/>
        </w:rPr>
        <w:t>Задачи занятия:</w:t>
      </w:r>
      <w:bookmarkStart w:id="0" w:name="_GoBack"/>
      <w:bookmarkEnd w:id="0"/>
    </w:p>
    <w:p w:rsidR="000A4977" w:rsidRDefault="00631EC1" w:rsidP="000A4977">
      <w:pPr>
        <w:numPr>
          <w:ilvl w:val="0"/>
          <w:numId w:val="36"/>
        </w:numPr>
        <w:spacing w:before="100" w:beforeAutospacing="1" w:after="100" w:afterAutospacing="1"/>
      </w:pPr>
      <w:r w:rsidRPr="00631EC1">
        <w:t xml:space="preserve"> </w:t>
      </w:r>
      <w:r w:rsidR="000A4977">
        <w:t xml:space="preserve">Образовательные: </w:t>
      </w:r>
    </w:p>
    <w:p w:rsidR="000A4977" w:rsidRDefault="000A4977" w:rsidP="000A4977">
      <w:pPr>
        <w:numPr>
          <w:ilvl w:val="1"/>
          <w:numId w:val="36"/>
        </w:numPr>
        <w:spacing w:before="100" w:beforeAutospacing="1" w:after="100" w:afterAutospacing="1"/>
      </w:pPr>
      <w:r>
        <w:t>Создать условия для приобретения практических навыков при работе со слоями.</w:t>
      </w:r>
    </w:p>
    <w:p w:rsidR="000A4977" w:rsidRDefault="000A4977" w:rsidP="000A4977">
      <w:pPr>
        <w:numPr>
          <w:ilvl w:val="1"/>
          <w:numId w:val="36"/>
        </w:numPr>
        <w:spacing w:before="100" w:beforeAutospacing="1" w:after="100" w:afterAutospacing="1"/>
      </w:pPr>
      <w:r>
        <w:t>Закрепить практические навыки при использовании инструментов ретуширования.</w:t>
      </w:r>
    </w:p>
    <w:p w:rsidR="000A4977" w:rsidRDefault="000A4977" w:rsidP="000A4977">
      <w:pPr>
        <w:numPr>
          <w:ilvl w:val="0"/>
          <w:numId w:val="36"/>
        </w:numPr>
        <w:spacing w:before="100" w:beforeAutospacing="1" w:after="100" w:afterAutospacing="1"/>
      </w:pPr>
      <w:r>
        <w:t xml:space="preserve">Развивающие: </w:t>
      </w:r>
    </w:p>
    <w:p w:rsidR="000A4977" w:rsidRDefault="000A4977" w:rsidP="000A4977">
      <w:pPr>
        <w:numPr>
          <w:ilvl w:val="1"/>
          <w:numId w:val="36"/>
        </w:numPr>
        <w:spacing w:before="100" w:beforeAutospacing="1" w:after="100" w:afterAutospacing="1"/>
      </w:pPr>
      <w:r>
        <w:t>Способствовать развитию памяти, внимания.</w:t>
      </w:r>
    </w:p>
    <w:p w:rsidR="000A4977" w:rsidRDefault="000A4977" w:rsidP="000A4977">
      <w:pPr>
        <w:numPr>
          <w:ilvl w:val="1"/>
          <w:numId w:val="36"/>
        </w:numPr>
        <w:spacing w:before="100" w:beforeAutospacing="1" w:after="100" w:afterAutospacing="1"/>
      </w:pPr>
      <w:r>
        <w:t>Способствовать развитию творческого подхода для освоения программного продукта, самостоятельности при работе с программным продуктом.</w:t>
      </w:r>
    </w:p>
    <w:p w:rsidR="000A4977" w:rsidRDefault="000A4977" w:rsidP="000A4977">
      <w:pPr>
        <w:numPr>
          <w:ilvl w:val="0"/>
          <w:numId w:val="36"/>
        </w:numPr>
        <w:spacing w:before="100" w:beforeAutospacing="1" w:after="100" w:afterAutospacing="1"/>
      </w:pPr>
      <w:r>
        <w:t xml:space="preserve">Воспитательные: </w:t>
      </w:r>
    </w:p>
    <w:p w:rsidR="000A4977" w:rsidRDefault="000A4977" w:rsidP="000A4977">
      <w:pPr>
        <w:numPr>
          <w:ilvl w:val="1"/>
          <w:numId w:val="36"/>
        </w:numPr>
        <w:spacing w:before="100" w:beforeAutospacing="1" w:after="100" w:afterAutospacing="1"/>
      </w:pPr>
      <w:r>
        <w:t>Воспитывать эстетический и художественный вкус.</w:t>
      </w:r>
    </w:p>
    <w:p w:rsidR="005A6426" w:rsidRPr="0072604A" w:rsidRDefault="005A6426" w:rsidP="005A6426">
      <w:pPr>
        <w:widowControl w:val="0"/>
        <w:autoSpaceDE w:val="0"/>
        <w:autoSpaceDN w:val="0"/>
        <w:adjustRightInd w:val="0"/>
        <w:spacing w:before="100" w:after="60"/>
        <w:rPr>
          <w:b/>
          <w:bCs/>
        </w:rPr>
      </w:pPr>
      <w:r w:rsidRPr="0072604A">
        <w:rPr>
          <w:b/>
          <w:bCs/>
        </w:rPr>
        <w:t>Оборудование</w:t>
      </w:r>
      <w:r>
        <w:rPr>
          <w:b/>
          <w:bCs/>
        </w:rPr>
        <w:t xml:space="preserve"> </w:t>
      </w:r>
      <w:r w:rsidRPr="0072604A">
        <w:rPr>
          <w:b/>
          <w:bCs/>
        </w:rPr>
        <w:t xml:space="preserve"> занятия: </w:t>
      </w:r>
    </w:p>
    <w:p w:rsidR="005A6426" w:rsidRPr="004B6657" w:rsidRDefault="005A6426" w:rsidP="005A6426">
      <w:pPr>
        <w:widowControl w:val="0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</w:pPr>
      <w:r w:rsidRPr="004B6657">
        <w:t>компьютеры IBM PC с операционной сис</w:t>
      </w:r>
      <w:r>
        <w:t xml:space="preserve">темой MS </w:t>
      </w:r>
      <w:proofErr w:type="spellStart"/>
      <w:r>
        <w:t>Windows</w:t>
      </w:r>
      <w:proofErr w:type="spellEnd"/>
      <w:r>
        <w:t xml:space="preserve"> 7 и MS </w:t>
      </w:r>
      <w:proofErr w:type="spellStart"/>
      <w:r>
        <w:t>Office</w:t>
      </w:r>
      <w:proofErr w:type="spellEnd"/>
      <w:r>
        <w:t xml:space="preserve"> 2007</w:t>
      </w:r>
      <w:r w:rsidRPr="004B6657">
        <w:t xml:space="preserve">; </w:t>
      </w:r>
    </w:p>
    <w:p w:rsidR="005A6426" w:rsidRPr="004B6657" w:rsidRDefault="005A6426" w:rsidP="005A6426">
      <w:pPr>
        <w:widowControl w:val="0"/>
        <w:numPr>
          <w:ilvl w:val="0"/>
          <w:numId w:val="37"/>
        </w:numPr>
        <w:tabs>
          <w:tab w:val="left" w:pos="720"/>
        </w:tabs>
        <w:autoSpaceDE w:val="0"/>
        <w:autoSpaceDN w:val="0"/>
        <w:adjustRightInd w:val="0"/>
      </w:pPr>
      <w:r w:rsidRPr="004B6657">
        <w:t xml:space="preserve">мультимедийный проектор; </w:t>
      </w:r>
    </w:p>
    <w:p w:rsidR="005A6426" w:rsidRPr="004B6657" w:rsidRDefault="005A6426" w:rsidP="005A6426">
      <w:pPr>
        <w:widowControl w:val="0"/>
        <w:numPr>
          <w:ilvl w:val="0"/>
          <w:numId w:val="37"/>
        </w:numPr>
        <w:tabs>
          <w:tab w:val="left" w:pos="720"/>
        </w:tabs>
        <w:autoSpaceDE w:val="0"/>
        <w:autoSpaceDN w:val="0"/>
        <w:adjustRightInd w:val="0"/>
      </w:pPr>
      <w:r w:rsidRPr="004B6657">
        <w:t xml:space="preserve">программа-презентация по теме урока; </w:t>
      </w:r>
    </w:p>
    <w:p w:rsidR="005A6426" w:rsidRDefault="005A6426" w:rsidP="005A6426">
      <w:pPr>
        <w:widowControl w:val="0"/>
        <w:numPr>
          <w:ilvl w:val="0"/>
          <w:numId w:val="37"/>
        </w:numPr>
        <w:tabs>
          <w:tab w:val="left" w:pos="720"/>
        </w:tabs>
        <w:autoSpaceDE w:val="0"/>
        <w:autoSpaceDN w:val="0"/>
        <w:adjustRightInd w:val="0"/>
      </w:pPr>
      <w:r>
        <w:t>дидактический материал.</w:t>
      </w:r>
    </w:p>
    <w:p w:rsidR="002E78A2" w:rsidRPr="005A04ED" w:rsidRDefault="005A04ED" w:rsidP="00631EC1">
      <w:pPr>
        <w:pStyle w:val="aa"/>
        <w:jc w:val="both"/>
        <w:rPr>
          <w:b/>
        </w:rPr>
      </w:pPr>
      <w:r w:rsidRPr="005A04ED">
        <w:rPr>
          <w:b/>
        </w:rPr>
        <w:t>Ход занятия</w:t>
      </w:r>
    </w:p>
    <w:p w:rsidR="0014272C" w:rsidRDefault="009B6B10" w:rsidP="0014272C">
      <w:pPr>
        <w:pStyle w:val="aa"/>
        <w:jc w:val="both"/>
      </w:pPr>
      <w:r>
        <w:t xml:space="preserve">Инструменты графического редактора </w:t>
      </w:r>
      <w:r>
        <w:rPr>
          <w:lang w:val="en-US"/>
        </w:rPr>
        <w:t>Photoshop</w:t>
      </w:r>
      <w:r w:rsidRPr="009B6B10">
        <w:t xml:space="preserve"> </w:t>
      </w:r>
      <w:r>
        <w:t xml:space="preserve">и возможности работы со слоями, цветом, яркостью и контрастностью, прозрачностью отдельных объектов и фрагментов изображений, добавление эффектов – все это позволяет создавать комбинированные сложные изображения имя которым - </w:t>
      </w:r>
      <w:r w:rsidRPr="00E21091">
        <w:rPr>
          <w:b/>
        </w:rPr>
        <w:t>фотомонтаж и коллаж.</w:t>
      </w:r>
    </w:p>
    <w:p w:rsidR="009B6B10" w:rsidRDefault="009B6B10" w:rsidP="00D65104">
      <w:pPr>
        <w:pStyle w:val="aa"/>
        <w:jc w:val="both"/>
      </w:pPr>
      <w:proofErr w:type="spellStart"/>
      <w:r>
        <w:rPr>
          <w:b/>
          <w:bCs/>
        </w:rPr>
        <w:t>Фотомонта́ж</w:t>
      </w:r>
      <w:proofErr w:type="spellEnd"/>
      <w:r>
        <w:t> (от фот</w:t>
      </w:r>
      <w:proofErr w:type="gramStart"/>
      <w:r>
        <w:t>.</w:t>
      </w:r>
      <w:proofErr w:type="gramEnd"/>
      <w:r>
        <w:t xml:space="preserve"> — </w:t>
      </w:r>
      <w:proofErr w:type="gramStart"/>
      <w:r>
        <w:t>г</w:t>
      </w:r>
      <w:proofErr w:type="gramEnd"/>
      <w:r>
        <w:t xml:space="preserve">реч. </w:t>
      </w:r>
      <w:proofErr w:type="spellStart"/>
      <w:r>
        <w:t>phos</w:t>
      </w:r>
      <w:proofErr w:type="spellEnd"/>
      <w:r>
        <w:t xml:space="preserve">, родительный падеж </w:t>
      </w:r>
      <w:proofErr w:type="spellStart"/>
      <w:r>
        <w:t>photós</w:t>
      </w:r>
      <w:proofErr w:type="spellEnd"/>
      <w:r>
        <w:t xml:space="preserve"> — свет и монтаж — франц. </w:t>
      </w:r>
      <w:proofErr w:type="spellStart"/>
      <w:r>
        <w:t>montage</w:t>
      </w:r>
      <w:proofErr w:type="spellEnd"/>
      <w:r>
        <w:t> — подъём, установка,</w:t>
      </w:r>
      <w:r w:rsidR="0073419A" w:rsidRPr="0073419A">
        <w:t xml:space="preserve"> </w:t>
      </w:r>
      <w:r>
        <w:t xml:space="preserve">сборка) процесс и результат создания изображений, составленных из частей различных </w:t>
      </w:r>
      <w:r w:rsidRPr="00D65104">
        <w:t>фотографий</w:t>
      </w:r>
      <w:r>
        <w:t xml:space="preserve">. </w:t>
      </w:r>
    </w:p>
    <w:p w:rsidR="00D65104" w:rsidRDefault="00D65104" w:rsidP="00D65104">
      <w:pPr>
        <w:pStyle w:val="aa"/>
        <w:jc w:val="both"/>
      </w:pPr>
      <w:r>
        <w:t>Фотомонтаж</w:t>
      </w:r>
      <w:r w:rsidR="009B6B10">
        <w:t xml:space="preserve"> начал свое развитие практически сразу, после возникновения фотографии. Одним из первых и наиболее известных фотомонтажей считается работа </w:t>
      </w:r>
      <w:r w:rsidR="009B6B10" w:rsidRPr="00D65104">
        <w:t xml:space="preserve">Оскара Густава </w:t>
      </w:r>
      <w:proofErr w:type="spellStart"/>
      <w:r w:rsidR="009B6B10" w:rsidRPr="00D65104">
        <w:t>Рейландера</w:t>
      </w:r>
      <w:proofErr w:type="spellEnd"/>
      <w:r w:rsidR="009B6B10">
        <w:t xml:space="preserve"> "Два образа жизни</w:t>
      </w:r>
      <w:r w:rsidR="009B6B10" w:rsidRPr="00E21091">
        <w:t>"</w:t>
      </w:r>
      <w:r w:rsidR="00E21091">
        <w:t xml:space="preserve"> </w:t>
      </w:r>
      <w:r w:rsidR="00E21091" w:rsidRPr="00E21091">
        <w:t>(</w:t>
      </w:r>
      <w:r w:rsidR="00E21091" w:rsidRPr="00E21091">
        <w:rPr>
          <w:rStyle w:val="textmain"/>
        </w:rPr>
        <w:t>в фотомонтаже использовано б</w:t>
      </w:r>
      <w:r w:rsidR="00E21091">
        <w:rPr>
          <w:rStyle w:val="textmain"/>
        </w:rPr>
        <w:t>о</w:t>
      </w:r>
      <w:r w:rsidR="00E21091" w:rsidRPr="00E21091">
        <w:rPr>
          <w:rStyle w:val="textmain"/>
        </w:rPr>
        <w:t>льше 30 разных негативов)</w:t>
      </w:r>
      <w:r w:rsidR="009B6B10" w:rsidRPr="00E21091">
        <w:t>,</w:t>
      </w:r>
      <w:r w:rsidR="009B6B10">
        <w:t xml:space="preserve"> созданная в 1857 году</w:t>
      </w:r>
      <w:r>
        <w:t xml:space="preserve">. </w:t>
      </w:r>
      <w:r w:rsidR="009B6B10">
        <w:t>Ранние произведения этого искусства создавались годами и были необычайно трудны в исполнении. Однако</w:t>
      </w:r>
      <w:proofErr w:type="gramStart"/>
      <w:r w:rsidR="009B6B10">
        <w:t>,</w:t>
      </w:r>
      <w:proofErr w:type="gramEnd"/>
      <w:r w:rsidR="009B6B10">
        <w:t xml:space="preserve"> технологии постоянно совершенствовались и в наше время, благодаря появлению цифровой фотографии и большому количеству компьютерных фоторедакторов, процесс изготовления коллажей стал намного проще.</w:t>
      </w:r>
      <w:r w:rsidRPr="00D65104">
        <w:t xml:space="preserve"> </w:t>
      </w:r>
    </w:p>
    <w:p w:rsidR="009B6B10" w:rsidRDefault="0073419A" w:rsidP="00D65104">
      <w:pPr>
        <w:pStyle w:val="aa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135255</wp:posOffset>
            </wp:positionV>
            <wp:extent cx="5584190" cy="2930525"/>
            <wp:effectExtent l="19050" t="0" r="0" b="0"/>
            <wp:wrapThrough wrapText="bothSides">
              <wp:wrapPolygon edited="0">
                <wp:start x="-74" y="0"/>
                <wp:lineTo x="-74" y="21483"/>
                <wp:lineTo x="21590" y="21483"/>
                <wp:lineTo x="21590" y="0"/>
                <wp:lineTo x="-74" y="0"/>
              </wp:wrapPolygon>
            </wp:wrapThrough>
            <wp:docPr id="4" name="irc_mi" descr="http://vikontmart.users.photofile.ru/photo/vikontmart/96663042/12905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kontmart.users.photofile.ru/photo/vikontmart/96663042/129057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B10" w:rsidRDefault="009B6B10" w:rsidP="00D65104">
      <w:pPr>
        <w:pStyle w:val="aa"/>
        <w:jc w:val="both"/>
      </w:pPr>
      <w:r>
        <w:t xml:space="preserve">При изготовлении фотомонтажа самым трудным является подбор цветов и яркости, определение масштаба отдельных частей и их выравнивание в изображении. Самое незначительное противоречие быстро распознается глазом наблюдателя и разоблачает фотомонтаж. </w:t>
      </w:r>
    </w:p>
    <w:p w:rsidR="00E21091" w:rsidRDefault="00E21091" w:rsidP="00E21091">
      <w:pPr>
        <w:pStyle w:val="aa"/>
        <w:jc w:val="both"/>
        <w:rPr>
          <w:b/>
          <w:bCs/>
        </w:rPr>
      </w:pPr>
      <w:r>
        <w:t xml:space="preserve">Термин </w:t>
      </w:r>
      <w:r w:rsidRPr="00E21091">
        <w:rPr>
          <w:b/>
        </w:rPr>
        <w:t>«коллаж»</w:t>
      </w:r>
      <w:r>
        <w:t xml:space="preserve"> в его современном толковании используется также для обозначения приёма создания целого изображения из ряда других изображений или их отдельных </w:t>
      </w:r>
      <w:r w:rsidRPr="00E21091">
        <w:t>фрагментов</w:t>
      </w:r>
      <w:r>
        <w:t xml:space="preserve">, как </w:t>
      </w:r>
      <w:proofErr w:type="gramStart"/>
      <w:r>
        <w:t>правило</w:t>
      </w:r>
      <w:proofErr w:type="gramEnd"/>
      <w:r>
        <w:t xml:space="preserve"> при помощи компьютерных программ, таких как </w:t>
      </w:r>
      <w:hyperlink r:id="rId8" w:tooltip="Photoshop" w:history="1">
        <w:proofErr w:type="spellStart"/>
        <w:r w:rsidRPr="00E21091">
          <w:rPr>
            <w:rStyle w:val="ac"/>
            <w:color w:val="auto"/>
            <w:u w:val="none"/>
          </w:rPr>
          <w:t>Adobe</w:t>
        </w:r>
        <w:proofErr w:type="spellEnd"/>
        <w:r w:rsidRPr="00E21091">
          <w:rPr>
            <w:rStyle w:val="ac"/>
            <w:color w:val="auto"/>
            <w:u w:val="none"/>
          </w:rPr>
          <w:t xml:space="preserve"> </w:t>
        </w:r>
        <w:proofErr w:type="spellStart"/>
        <w:r w:rsidRPr="00E21091">
          <w:rPr>
            <w:rStyle w:val="ac"/>
            <w:color w:val="auto"/>
            <w:u w:val="none"/>
          </w:rPr>
          <w:t>Photoshop</w:t>
        </w:r>
        <w:proofErr w:type="spellEnd"/>
      </w:hyperlink>
      <w:r>
        <w:t xml:space="preserve"> и других графических редакторов. В основе создания цифрового коллажа — работа со </w:t>
      </w:r>
      <w:r w:rsidRPr="00E21091">
        <w:t>слоями</w:t>
      </w:r>
      <w:r>
        <w:t xml:space="preserve">. В процессе создания коллажа могут применяться различные типы наложения, смешивания и </w:t>
      </w:r>
      <w:r w:rsidRPr="00E21091">
        <w:t>прозрачности</w:t>
      </w:r>
      <w:r>
        <w:t>. Несмотря на то, что в большей части случаев термин «фотомонтаж» был бы более уместен, границы этих двух понятий при манипуляции изображениями с помощью компьютерных программ, практически стираются.</w:t>
      </w:r>
    </w:p>
    <w:p w:rsidR="00D65104" w:rsidRDefault="00D65104" w:rsidP="00D65104">
      <w:pPr>
        <w:pStyle w:val="aa"/>
        <w:jc w:val="both"/>
      </w:pPr>
      <w:r>
        <w:t>Чтобы монтаж был реалистичным, объект должен быть хорошо вписан в фон. Для этого объект должен обладать теми же свойствами, что и все уже присутствующие на фоне предметы: иметь такое же освещение, насыщенность, контраст, и т.д. Новый объект должен стать частью подобранного фона.</w:t>
      </w:r>
    </w:p>
    <w:p w:rsidR="004D3D6E" w:rsidRDefault="004D3D6E" w:rsidP="00E21091">
      <w:pPr>
        <w:pStyle w:val="aa"/>
        <w:jc w:val="both"/>
      </w:pPr>
      <w:r>
        <w:t>Таким образом, между понятиями фотомонтаж и коллаж существует очень призрачная граница. Однако</w:t>
      </w:r>
      <w:proofErr w:type="gramStart"/>
      <w:r>
        <w:t>,</w:t>
      </w:r>
      <w:proofErr w:type="gramEnd"/>
      <w:r>
        <w:t xml:space="preserve"> все же некоторая разница между ними есть.</w:t>
      </w:r>
      <w:r w:rsidR="00B653DD">
        <w:t xml:space="preserve"> </w:t>
      </w:r>
    </w:p>
    <w:p w:rsidR="004D3D6E" w:rsidRDefault="004D3D6E" w:rsidP="00E21091">
      <w:pPr>
        <w:pStyle w:val="aa"/>
        <w:jc w:val="both"/>
      </w:pPr>
      <w:r>
        <w:t xml:space="preserve">Для определенности </w:t>
      </w:r>
      <w:r w:rsidR="00B653DD">
        <w:t>проведем некоторую границу между двумя этими понятиями.</w:t>
      </w:r>
    </w:p>
    <w:p w:rsidR="00B653DD" w:rsidRDefault="00B653DD" w:rsidP="00E21091">
      <w:pPr>
        <w:pStyle w:val="aa"/>
        <w:jc w:val="both"/>
      </w:pPr>
      <w:r w:rsidRPr="00B653DD">
        <w:rPr>
          <w:b/>
        </w:rPr>
        <w:t>Фотомонтаж</w:t>
      </w:r>
      <w:r>
        <w:t xml:space="preserve"> – композиция из нескольких </w:t>
      </w:r>
      <w:r w:rsidR="00093AE3">
        <w:t>фото</w:t>
      </w:r>
      <w:r>
        <w:t>снимков.</w:t>
      </w:r>
    </w:p>
    <w:p w:rsidR="00B653DD" w:rsidRDefault="00093AE3" w:rsidP="00E21091">
      <w:pPr>
        <w:pStyle w:val="aa"/>
        <w:jc w:val="both"/>
      </w:pPr>
      <w:r>
        <w:rPr>
          <w:b/>
        </w:rPr>
        <w:t>К</w:t>
      </w:r>
      <w:r w:rsidR="00B653DD" w:rsidRPr="00B653DD">
        <w:rPr>
          <w:b/>
        </w:rPr>
        <w:t>оллаж</w:t>
      </w:r>
      <w:r w:rsidR="00B653DD">
        <w:t xml:space="preserve"> – оригинальный набор изображений в единой композиции.</w:t>
      </w:r>
    </w:p>
    <w:p w:rsidR="00D65104" w:rsidRDefault="00093AE3" w:rsidP="00093AE3">
      <w:pPr>
        <w:pStyle w:val="aa"/>
        <w:spacing w:before="120" w:beforeAutospacing="0" w:after="120" w:afterAutospacing="0"/>
        <w:jc w:val="both"/>
      </w:pPr>
      <w:r>
        <w:t xml:space="preserve">При работе с композициями следует обращать внимание </w:t>
      </w:r>
      <w:proofErr w:type="gramStart"/>
      <w:r>
        <w:t>на</w:t>
      </w:r>
      <w:proofErr w:type="gramEnd"/>
      <w:r>
        <w:t>: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rPr>
          <w:bCs/>
        </w:rPr>
        <w:t>1. Ракурс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rPr>
          <w:bCs/>
        </w:rPr>
        <w:t>2. Освещение / Тени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t>3. Соразмерность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t>4. Насыщенность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t>5. Контраст и яркость</w:t>
      </w:r>
    </w:p>
    <w:p w:rsidR="00D65104" w:rsidRPr="00E21091" w:rsidRDefault="00D65104" w:rsidP="00D65104">
      <w:pPr>
        <w:pStyle w:val="aa"/>
        <w:spacing w:before="0" w:beforeAutospacing="0" w:after="0" w:afterAutospacing="0"/>
      </w:pPr>
      <w:r w:rsidRPr="00E21091">
        <w:lastRenderedPageBreak/>
        <w:t>6. Резкость</w:t>
      </w:r>
    </w:p>
    <w:p w:rsidR="00D65104" w:rsidRPr="00E21091" w:rsidRDefault="00AE60A1" w:rsidP="00D65104">
      <w:pPr>
        <w:pStyle w:val="aa"/>
        <w:spacing w:before="0" w:beforeAutospacing="0" w:after="0" w:afterAutospacing="0"/>
      </w:pPr>
      <w:r>
        <w:t>7. Цвета</w:t>
      </w:r>
    </w:p>
    <w:p w:rsidR="00AE60A1" w:rsidRPr="00AE60A1" w:rsidRDefault="00AE60A1" w:rsidP="001C6C74">
      <w:pPr>
        <w:pStyle w:val="a3"/>
        <w:spacing w:before="0" w:after="0"/>
        <w:ind w:left="227"/>
      </w:pPr>
    </w:p>
    <w:p w:rsidR="00B05914" w:rsidRPr="0050688D" w:rsidRDefault="00124B84" w:rsidP="0050688D">
      <w:pPr>
        <w:pStyle w:val="aa"/>
        <w:jc w:val="both"/>
        <w:rPr>
          <w:b/>
        </w:rPr>
      </w:pPr>
      <w:r w:rsidRPr="0050688D">
        <w:rPr>
          <w:b/>
        </w:rPr>
        <w:t>Создание фотомонтажа</w:t>
      </w:r>
    </w:p>
    <w:p w:rsidR="00124B84" w:rsidRDefault="00124B84" w:rsidP="00EF357C">
      <w:pPr>
        <w:pStyle w:val="a3"/>
        <w:spacing w:after="120"/>
        <w:ind w:left="56"/>
        <w:jc w:val="left"/>
      </w:pPr>
      <w:r>
        <w:t xml:space="preserve">При создании фотомонтажа следует обращать внимание </w:t>
      </w:r>
      <w:proofErr w:type="gramStart"/>
      <w:r>
        <w:t>на</w:t>
      </w:r>
      <w:proofErr w:type="gramEnd"/>
      <w:r>
        <w:t>:</w:t>
      </w:r>
    </w:p>
    <w:p w:rsidR="00124B84" w:rsidRDefault="00124B84" w:rsidP="00A32219">
      <w:pPr>
        <w:pStyle w:val="a3"/>
        <w:numPr>
          <w:ilvl w:val="0"/>
          <w:numId w:val="35"/>
        </w:numPr>
        <w:spacing w:before="120" w:after="120"/>
      </w:pPr>
      <w:r>
        <w:t xml:space="preserve">Тщательность </w:t>
      </w:r>
      <w:proofErr w:type="gramStart"/>
      <w:r>
        <w:t>выделении</w:t>
      </w:r>
      <w:proofErr w:type="gramEnd"/>
      <w:r>
        <w:t xml:space="preserve"> фрагментов</w:t>
      </w:r>
    </w:p>
    <w:p w:rsidR="00124B84" w:rsidRDefault="00124B84" w:rsidP="00A32219">
      <w:pPr>
        <w:pStyle w:val="a3"/>
        <w:numPr>
          <w:ilvl w:val="0"/>
          <w:numId w:val="35"/>
        </w:numPr>
        <w:spacing w:before="120" w:after="120"/>
      </w:pPr>
      <w:r>
        <w:t>Подбор размера и пропорций</w:t>
      </w:r>
    </w:p>
    <w:p w:rsidR="00A32219" w:rsidRDefault="00A32219" w:rsidP="00A32219">
      <w:pPr>
        <w:pStyle w:val="a3"/>
        <w:numPr>
          <w:ilvl w:val="0"/>
          <w:numId w:val="35"/>
        </w:numPr>
        <w:spacing w:before="120" w:after="120"/>
      </w:pPr>
      <w:r>
        <w:t>Тщательный подбор яркости, контрастности, тона и насыщенности монтируемых фрагментов</w:t>
      </w:r>
    </w:p>
    <w:p w:rsidR="00B05914" w:rsidRDefault="00A32219" w:rsidP="00EC6D35">
      <w:pPr>
        <w:pStyle w:val="a3"/>
        <w:numPr>
          <w:ilvl w:val="0"/>
          <w:numId w:val="35"/>
        </w:numPr>
        <w:spacing w:before="120" w:after="0"/>
        <w:ind w:hanging="357"/>
      </w:pPr>
      <w:r>
        <w:t>Невидимость (плавность) переходов между отдельными монтируемыми фрагментами</w:t>
      </w:r>
      <w:r w:rsidR="00021650">
        <w:br/>
      </w:r>
    </w:p>
    <w:p w:rsidR="00EC6D35" w:rsidRDefault="00EC6D35" w:rsidP="00EC6D35">
      <w:pPr>
        <w:pStyle w:val="a3"/>
        <w:spacing w:before="0" w:after="120"/>
        <w:ind w:left="57"/>
      </w:pPr>
      <w:r>
        <w:t>Вот некоторые примеры.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1"/>
        <w:gridCol w:w="4633"/>
      </w:tblGrid>
      <w:tr w:rsidR="00EC6D35" w:rsidTr="00B22558">
        <w:tc>
          <w:tcPr>
            <w:tcW w:w="4898" w:type="dxa"/>
          </w:tcPr>
          <w:p w:rsidR="00EC6D35" w:rsidRPr="00EC6D35" w:rsidRDefault="00B22558" w:rsidP="00CC1B61">
            <w:pPr>
              <w:pStyle w:val="a3"/>
              <w:spacing w:before="0" w:after="0"/>
            </w:pPr>
            <w:r>
              <w:rPr>
                <w:noProof/>
              </w:rPr>
              <w:drawing>
                <wp:inline distT="0" distB="0" distL="0" distR="0">
                  <wp:extent cx="3164165" cy="2235200"/>
                  <wp:effectExtent l="19050" t="0" r="0" b="0"/>
                  <wp:docPr id="9" name="irc_mi" descr="http://photo.7ya.ru/7ya-photo/2010/10/3/128605716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hoto.7ya.ru/7ya-photo/2010/10/3/128605716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88" cy="223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EC6D35" w:rsidRPr="00EC6D35" w:rsidRDefault="002B6A6C" w:rsidP="00CC1B61">
            <w:pPr>
              <w:pStyle w:val="a3"/>
              <w:spacing w:before="0" w:after="0"/>
            </w:pPr>
            <w:r>
              <w:rPr>
                <w:noProof/>
              </w:rPr>
              <w:drawing>
                <wp:inline distT="0" distB="0" distL="0" distR="0">
                  <wp:extent cx="2790190" cy="22352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D35" w:rsidRDefault="00EC6D35" w:rsidP="00EC6D35">
      <w:pPr>
        <w:pStyle w:val="a3"/>
        <w:spacing w:before="0" w:after="120"/>
        <w:ind w:left="57"/>
      </w:pPr>
    </w:p>
    <w:p w:rsidR="002B6A6C" w:rsidRDefault="002B6A6C" w:rsidP="00EC6D35">
      <w:pPr>
        <w:pStyle w:val="a3"/>
        <w:spacing w:before="0" w:after="120"/>
        <w:ind w:left="57"/>
      </w:pPr>
    </w:p>
    <w:p w:rsidR="005A04ED" w:rsidRDefault="005A04ED">
      <w:pPr>
        <w:rPr>
          <w:b/>
        </w:rPr>
      </w:pPr>
      <w:r>
        <w:rPr>
          <w:b/>
        </w:rPr>
        <w:br w:type="page"/>
      </w:r>
    </w:p>
    <w:p w:rsidR="00A32219" w:rsidRPr="0050688D" w:rsidRDefault="00A32219" w:rsidP="008C3825">
      <w:pPr>
        <w:pStyle w:val="aa"/>
        <w:jc w:val="both"/>
        <w:rPr>
          <w:b/>
        </w:rPr>
      </w:pPr>
      <w:r w:rsidRPr="0050688D">
        <w:rPr>
          <w:b/>
        </w:rPr>
        <w:lastRenderedPageBreak/>
        <w:t>Создание коллажа</w:t>
      </w:r>
    </w:p>
    <w:p w:rsidR="00A32219" w:rsidRDefault="00A32219" w:rsidP="00A32219">
      <w:pPr>
        <w:pStyle w:val="a3"/>
        <w:spacing w:after="120"/>
        <w:ind w:left="56"/>
        <w:jc w:val="left"/>
      </w:pPr>
      <w:r>
        <w:t xml:space="preserve">При создании коллажа следует обращать внимание </w:t>
      </w:r>
      <w:proofErr w:type="gramStart"/>
      <w:r>
        <w:t>на</w:t>
      </w:r>
      <w:proofErr w:type="gramEnd"/>
      <w:r>
        <w:t>:</w:t>
      </w:r>
    </w:p>
    <w:p w:rsidR="00A32219" w:rsidRDefault="00A32219" w:rsidP="00A32219">
      <w:pPr>
        <w:pStyle w:val="a3"/>
        <w:numPr>
          <w:ilvl w:val="0"/>
          <w:numId w:val="35"/>
        </w:numPr>
        <w:spacing w:before="120" w:after="120"/>
      </w:pPr>
      <w:r>
        <w:t>Тщательный подбор рисунков (фото) для коллажа в рамках объединяющего фона, соответствующего сюжету композиции</w:t>
      </w:r>
    </w:p>
    <w:p w:rsidR="00A32219" w:rsidRDefault="00A32219" w:rsidP="00A32219">
      <w:pPr>
        <w:pStyle w:val="a3"/>
        <w:numPr>
          <w:ilvl w:val="0"/>
          <w:numId w:val="35"/>
        </w:numPr>
        <w:spacing w:before="120" w:after="120"/>
      </w:pPr>
      <w:r>
        <w:t>Сочетаемость цветовой гаммы, тщательный подбор яркости, контрастности, тона и насыщенности монтируемых фрагментов, подбор размера и пропорций</w:t>
      </w:r>
    </w:p>
    <w:p w:rsidR="00A32219" w:rsidRDefault="00A32219" w:rsidP="00A32219">
      <w:pPr>
        <w:pStyle w:val="a3"/>
        <w:numPr>
          <w:ilvl w:val="0"/>
          <w:numId w:val="35"/>
        </w:numPr>
        <w:spacing w:before="120" w:after="120"/>
      </w:pPr>
      <w:r>
        <w:t>Наложение отдельных фрагментов, использование всех возможностей работы со слоями (прежде всего прозрачность)</w:t>
      </w:r>
    </w:p>
    <w:p w:rsidR="00A32219" w:rsidRDefault="00A32219" w:rsidP="00A32219">
      <w:pPr>
        <w:pStyle w:val="a3"/>
        <w:numPr>
          <w:ilvl w:val="0"/>
          <w:numId w:val="35"/>
        </w:numPr>
        <w:spacing w:before="120" w:after="120"/>
        <w:jc w:val="left"/>
      </w:pPr>
      <w:r>
        <w:t>Невидимость (плавность) переходов между отдельными монтируемыми фрагментами</w:t>
      </w:r>
    </w:p>
    <w:p w:rsidR="008A1672" w:rsidRDefault="008A1672" w:rsidP="008A1672">
      <w:pPr>
        <w:pStyle w:val="a3"/>
        <w:spacing w:before="0" w:after="120"/>
        <w:ind w:left="57"/>
      </w:pPr>
      <w:r>
        <w:t>Вот некоторые примеры.</w:t>
      </w:r>
    </w:p>
    <w:tbl>
      <w:tblPr>
        <w:tblStyle w:val="ad"/>
        <w:tblW w:w="0" w:type="auto"/>
        <w:tblInd w:w="-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90"/>
        <w:gridCol w:w="4668"/>
      </w:tblGrid>
      <w:tr w:rsidR="008A1672" w:rsidTr="00273E73">
        <w:tc>
          <w:tcPr>
            <w:tcW w:w="5543" w:type="dxa"/>
          </w:tcPr>
          <w:p w:rsidR="008A1672" w:rsidRPr="00CC1B61" w:rsidRDefault="00273E73" w:rsidP="00CC1B61">
            <w:pPr>
              <w:pStyle w:val="a3"/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3259015" cy="2211754"/>
                  <wp:effectExtent l="19050" t="0" r="0" b="0"/>
                  <wp:docPr id="15" name="irc_mi" descr="http://fc04.deviantart.net/fs71/i/2011/183/7/0/fantasy_matte_painting_by_martanael-d26uz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c04.deviantart.net/fs71/i/2011/183/7/0/fantasy_matte_painting_by_martanael-d26uz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015" cy="221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8A1672" w:rsidRPr="008A1672" w:rsidRDefault="002B6A6C" w:rsidP="00CC1B61">
            <w:pPr>
              <w:pStyle w:val="a3"/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1346" cy="2211754"/>
                  <wp:effectExtent l="19050" t="0" r="6154" b="0"/>
                  <wp:docPr id="14" name="Рисунок 14" descr="gee_ru_39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e_ru_397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46" cy="221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219" w:rsidRDefault="00A32219">
      <w:pPr>
        <w:rPr>
          <w:rFonts w:cs="Arial"/>
        </w:rPr>
      </w:pPr>
    </w:p>
    <w:p w:rsidR="008D4B05" w:rsidRDefault="008C3825" w:rsidP="008C3825">
      <w:pPr>
        <w:pStyle w:val="aa"/>
        <w:jc w:val="both"/>
        <w:rPr>
          <w:b/>
        </w:rPr>
      </w:pPr>
      <w:r w:rsidRPr="008C3825">
        <w:rPr>
          <w:b/>
        </w:rPr>
        <w:t>Литература</w:t>
      </w:r>
      <w:r>
        <w:rPr>
          <w:b/>
        </w:rPr>
        <w:t>:</w:t>
      </w:r>
    </w:p>
    <w:p w:rsidR="008C3825" w:rsidRDefault="00443132" w:rsidP="008C3825">
      <w:pPr>
        <w:pStyle w:val="a3"/>
        <w:numPr>
          <w:ilvl w:val="0"/>
          <w:numId w:val="38"/>
        </w:numPr>
        <w:spacing w:before="120" w:after="120"/>
        <w:jc w:val="left"/>
      </w:pPr>
      <w:hyperlink r:id="rId13" w:anchor="tab_person" w:tooltip="О. А. Пивненко" w:history="1">
        <w:r w:rsidR="008C3825" w:rsidRPr="008C3825">
          <w:t>О. А. Пивненко</w:t>
        </w:r>
      </w:hyperlink>
      <w:r w:rsidR="008C3825">
        <w:t xml:space="preserve">, </w:t>
      </w:r>
      <w:proofErr w:type="spellStart"/>
      <w:r w:rsidR="008C3825">
        <w:t>Adobe</w:t>
      </w:r>
      <w:proofErr w:type="spellEnd"/>
      <w:r w:rsidR="008C3825">
        <w:t xml:space="preserve"> </w:t>
      </w:r>
      <w:proofErr w:type="spellStart"/>
      <w:r w:rsidR="008C3825">
        <w:t>Photoshop</w:t>
      </w:r>
      <w:proofErr w:type="spellEnd"/>
      <w:r w:rsidR="008C3825">
        <w:t xml:space="preserve"> для школьников, </w:t>
      </w:r>
      <w:proofErr w:type="gramStart"/>
      <w:r w:rsidR="008C3825">
        <w:t>С-Пб</w:t>
      </w:r>
      <w:proofErr w:type="gramEnd"/>
      <w:r w:rsidR="008C3825">
        <w:t>:</w:t>
      </w:r>
      <w:r w:rsidR="000D165E">
        <w:t xml:space="preserve"> </w:t>
      </w:r>
      <w:r w:rsidR="000D165E" w:rsidRPr="000D165E">
        <w:t>БХВ-Петербург</w:t>
      </w:r>
      <w:r w:rsidR="000D165E">
        <w:t>, 2009.</w:t>
      </w:r>
    </w:p>
    <w:p w:rsidR="000D165E" w:rsidRDefault="000D165E" w:rsidP="000D165E">
      <w:pPr>
        <w:pStyle w:val="a3"/>
        <w:numPr>
          <w:ilvl w:val="0"/>
          <w:numId w:val="38"/>
        </w:numPr>
        <w:spacing w:before="120" w:after="120"/>
        <w:jc w:val="left"/>
      </w:pPr>
      <w:r>
        <w:t xml:space="preserve">С. А. Топорков,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 CS в примерах, </w:t>
      </w:r>
      <w:proofErr w:type="gramStart"/>
      <w:r>
        <w:t>С-Пб</w:t>
      </w:r>
      <w:proofErr w:type="gramEnd"/>
      <w:r>
        <w:t xml:space="preserve">: </w:t>
      </w:r>
      <w:r w:rsidRPr="000D165E">
        <w:t>БХВ-Петербург</w:t>
      </w:r>
      <w:r>
        <w:t>, 2005.</w:t>
      </w:r>
    </w:p>
    <w:p w:rsidR="008C3825" w:rsidRPr="008C3825" w:rsidRDefault="000D165E" w:rsidP="008C3825">
      <w:pPr>
        <w:pStyle w:val="aa"/>
        <w:numPr>
          <w:ilvl w:val="0"/>
          <w:numId w:val="38"/>
        </w:numPr>
        <w:jc w:val="both"/>
        <w:rPr>
          <w:b/>
        </w:rPr>
      </w:pPr>
      <w:r>
        <w:t xml:space="preserve">Ю. Гурский, И. Гурская, А. </w:t>
      </w:r>
      <w:proofErr w:type="spellStart"/>
      <w:r>
        <w:t>Жвалевский</w:t>
      </w:r>
      <w:proofErr w:type="spellEnd"/>
      <w:r>
        <w:t xml:space="preserve">, Компьютерная графика. </w:t>
      </w:r>
      <w:r w:rsidRPr="000D165E">
        <w:rPr>
          <w:lang w:val="en-US"/>
        </w:rPr>
        <w:t xml:space="preserve">Photoshop CS3, </w:t>
      </w:r>
      <w:proofErr w:type="spellStart"/>
      <w:r w:rsidRPr="000D165E">
        <w:rPr>
          <w:lang w:val="en-US"/>
        </w:rPr>
        <w:t>CorelDRAW</w:t>
      </w:r>
      <w:proofErr w:type="spellEnd"/>
      <w:r w:rsidRPr="000D165E">
        <w:rPr>
          <w:lang w:val="en-US"/>
        </w:rPr>
        <w:t xml:space="preserve"> X3, Illustrator CS3. </w:t>
      </w:r>
      <w:r>
        <w:t xml:space="preserve">Трюки и эффекты, </w:t>
      </w:r>
      <w:proofErr w:type="spellStart"/>
      <w:r>
        <w:t>С+Пб</w:t>
      </w:r>
      <w:proofErr w:type="spellEnd"/>
      <w:r>
        <w:t>: Питер, 2008</w:t>
      </w:r>
    </w:p>
    <w:sectPr w:rsidR="008C3825" w:rsidRPr="008C3825" w:rsidSect="001D03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.45pt;height:17.25pt" o:bullet="t">
        <v:imagedata r:id="rId1" o:title=""/>
      </v:shape>
    </w:pict>
  </w:numPicBullet>
  <w:numPicBullet w:numPicBulletId="1">
    <w:pict>
      <v:shape id="_x0000_i1032" type="#_x0000_t75" style="width:20.3pt;height:20.3pt" o:bullet="t">
        <v:imagedata r:id="rId2" o:title=""/>
      </v:shape>
    </w:pict>
  </w:numPicBullet>
  <w:numPicBullet w:numPicBulletId="2">
    <w:pict>
      <v:shape id="_x0000_i1033" type="#_x0000_t75" style="width:18.45pt;height:14.75pt" o:bullet="t">
        <v:imagedata r:id="rId3" o:title=""/>
      </v:shape>
    </w:pict>
  </w:numPicBullet>
  <w:numPicBullet w:numPicBulletId="3">
    <w:pict>
      <v:shape id="_x0000_i1034" type="#_x0000_t75" style="width:11.1pt;height:11.1pt" o:bullet="t">
        <v:imagedata r:id="rId4" o:title="mso14"/>
      </v:shape>
    </w:pict>
  </w:numPicBullet>
  <w:numPicBullet w:numPicBulletId="4">
    <w:pict>
      <v:shape id="_x0000_i1035" type="#_x0000_t75" style="width:20.3pt;height:16.6pt" o:bullet="t">
        <v:imagedata r:id="rId5" o:title=""/>
      </v:shape>
    </w:pict>
  </w:numPicBullet>
  <w:abstractNum w:abstractNumId="0">
    <w:nsid w:val="000E40D5"/>
    <w:multiLevelType w:val="hybridMultilevel"/>
    <w:tmpl w:val="FDEE431C"/>
    <w:lvl w:ilvl="0" w:tplc="08142F28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0253748"/>
    <w:multiLevelType w:val="hybridMultilevel"/>
    <w:tmpl w:val="E7B6F3D6"/>
    <w:lvl w:ilvl="0" w:tplc="04190007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2F6888C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Webdings" w:hAnsi="Web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">
    <w:nsid w:val="003F1E61"/>
    <w:multiLevelType w:val="multilevel"/>
    <w:tmpl w:val="2C345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31384F"/>
    <w:multiLevelType w:val="hybridMultilevel"/>
    <w:tmpl w:val="E18C4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753C72"/>
    <w:multiLevelType w:val="hybridMultilevel"/>
    <w:tmpl w:val="3AD69CDA"/>
    <w:lvl w:ilvl="0" w:tplc="333856DC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5">
    <w:nsid w:val="091D4C72"/>
    <w:multiLevelType w:val="hybridMultilevel"/>
    <w:tmpl w:val="D38C17F2"/>
    <w:lvl w:ilvl="0" w:tplc="04190007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5432B8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6">
    <w:nsid w:val="09E07B68"/>
    <w:multiLevelType w:val="multilevel"/>
    <w:tmpl w:val="A15A6FE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BEF004C"/>
    <w:multiLevelType w:val="multilevel"/>
    <w:tmpl w:val="3AD69CDA"/>
    <w:lvl w:ilvl="0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8">
    <w:nsid w:val="0DAF1E51"/>
    <w:multiLevelType w:val="multilevel"/>
    <w:tmpl w:val="1A0C8192"/>
    <w:lvl w:ilvl="0">
      <w:start w:val="1"/>
      <w:numFmt w:val="bullet"/>
      <w:lvlText w:val=""/>
      <w:lvlPicBulletId w:val="3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9">
    <w:nsid w:val="103C7C15"/>
    <w:multiLevelType w:val="hybridMultilevel"/>
    <w:tmpl w:val="04661226"/>
    <w:lvl w:ilvl="0" w:tplc="08142F28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39663D"/>
    <w:multiLevelType w:val="hybridMultilevel"/>
    <w:tmpl w:val="211E043C"/>
    <w:lvl w:ilvl="0" w:tplc="D80CCD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000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46B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AC27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B61A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4E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38C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0C9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079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E45324"/>
    <w:multiLevelType w:val="hybridMultilevel"/>
    <w:tmpl w:val="8A0A4DCE"/>
    <w:lvl w:ilvl="0" w:tplc="357E92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D6A1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E2A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E6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C37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8216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6C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18B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23F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0AF201F"/>
    <w:multiLevelType w:val="hybridMultilevel"/>
    <w:tmpl w:val="EB1AC360"/>
    <w:lvl w:ilvl="0" w:tplc="195432B8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387A2A"/>
    <w:multiLevelType w:val="multilevel"/>
    <w:tmpl w:val="E7B6F3D6"/>
    <w:lvl w:ilvl="0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Webdings" w:hAnsi="Webdings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4">
    <w:nsid w:val="34E27F3D"/>
    <w:multiLevelType w:val="hybridMultilevel"/>
    <w:tmpl w:val="533EE9F8"/>
    <w:lvl w:ilvl="0" w:tplc="6AE2F0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D2B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E682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A8B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A02C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1A5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F27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883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369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BB12721"/>
    <w:multiLevelType w:val="hybridMultilevel"/>
    <w:tmpl w:val="D382BF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1C77ED"/>
    <w:multiLevelType w:val="hybridMultilevel"/>
    <w:tmpl w:val="3228A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781CD0"/>
    <w:multiLevelType w:val="hybridMultilevel"/>
    <w:tmpl w:val="2E3873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DF3608"/>
    <w:multiLevelType w:val="hybridMultilevel"/>
    <w:tmpl w:val="0C82293E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9">
    <w:nsid w:val="48AA6994"/>
    <w:multiLevelType w:val="hybridMultilevel"/>
    <w:tmpl w:val="41D4E9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C76E6A"/>
    <w:multiLevelType w:val="multilevel"/>
    <w:tmpl w:val="8A0A4DC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BB932A5"/>
    <w:multiLevelType w:val="hybridMultilevel"/>
    <w:tmpl w:val="91A4BBC4"/>
    <w:lvl w:ilvl="0" w:tplc="BFDE4A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522306"/>
    <w:multiLevelType w:val="hybridMultilevel"/>
    <w:tmpl w:val="91AC0F4E"/>
    <w:lvl w:ilvl="0" w:tplc="A17EF30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C5799"/>
    <w:multiLevelType w:val="hybridMultilevel"/>
    <w:tmpl w:val="A15A6FE2"/>
    <w:lvl w:ilvl="0" w:tplc="F43E9D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2B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EA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EC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0A18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80F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0ED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285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EA6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E72079D"/>
    <w:multiLevelType w:val="hybridMultilevel"/>
    <w:tmpl w:val="90E41D02"/>
    <w:lvl w:ilvl="0" w:tplc="04190007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5F324161"/>
    <w:multiLevelType w:val="multilevel"/>
    <w:tmpl w:val="648A6AEA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69E1B88"/>
    <w:multiLevelType w:val="multilevel"/>
    <w:tmpl w:val="CCAC67DA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66C55780"/>
    <w:multiLevelType w:val="hybridMultilevel"/>
    <w:tmpl w:val="1952DB2E"/>
    <w:lvl w:ilvl="0" w:tplc="F76C7D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2C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D23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B895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7C85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426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2204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3EA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E2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8F016E4"/>
    <w:multiLevelType w:val="hybridMultilevel"/>
    <w:tmpl w:val="CCAC67DA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B8E6FF3"/>
    <w:multiLevelType w:val="multilevel"/>
    <w:tmpl w:val="E7B6F3D6"/>
    <w:lvl w:ilvl="0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Webdings" w:hAnsi="Webdings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0">
    <w:nsid w:val="6C3E6169"/>
    <w:multiLevelType w:val="hybridMultilevel"/>
    <w:tmpl w:val="9B56B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91792F"/>
    <w:multiLevelType w:val="hybridMultilevel"/>
    <w:tmpl w:val="80ACA4C4"/>
    <w:lvl w:ilvl="0" w:tplc="1B806E72">
      <w:start w:val="1"/>
      <w:numFmt w:val="bullet"/>
      <w:lvlText w:val="­"/>
      <w:lvlJc w:val="left"/>
      <w:pPr>
        <w:tabs>
          <w:tab w:val="num" w:pos="870"/>
        </w:tabs>
        <w:ind w:left="907" w:hanging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4C0277"/>
    <w:multiLevelType w:val="hybridMultilevel"/>
    <w:tmpl w:val="648A6AEA"/>
    <w:lvl w:ilvl="0" w:tplc="F43E9D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2B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EA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EC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0A18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80F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0ED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285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EA6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49D71E6"/>
    <w:multiLevelType w:val="hybridMultilevel"/>
    <w:tmpl w:val="C3A2BD1A"/>
    <w:lvl w:ilvl="0" w:tplc="04190007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5432B8">
      <w:start w:val="1"/>
      <w:numFmt w:val="bullet"/>
      <w:lvlText w:val=""/>
      <w:lvlPicBulletId w:val="3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4">
    <w:nsid w:val="7512153E"/>
    <w:multiLevelType w:val="multilevel"/>
    <w:tmpl w:val="653288C8"/>
    <w:lvl w:ilvl="0">
      <w:start w:val="1"/>
      <w:numFmt w:val="bullet"/>
      <w:lvlText w:val="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284D19"/>
    <w:multiLevelType w:val="multilevel"/>
    <w:tmpl w:val="80ACA4C4"/>
    <w:lvl w:ilvl="0">
      <w:start w:val="1"/>
      <w:numFmt w:val="bullet"/>
      <w:lvlText w:val="­"/>
      <w:lvlJc w:val="left"/>
      <w:pPr>
        <w:tabs>
          <w:tab w:val="num" w:pos="870"/>
        </w:tabs>
        <w:ind w:left="907" w:hanging="56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080B9C"/>
    <w:multiLevelType w:val="hybridMultilevel"/>
    <w:tmpl w:val="1A0C8192"/>
    <w:lvl w:ilvl="0" w:tplc="04190007">
      <w:start w:val="1"/>
      <w:numFmt w:val="bullet"/>
      <w:lvlText w:val=""/>
      <w:lvlPicBulletId w:val="3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7">
    <w:nsid w:val="7A4E44DE"/>
    <w:multiLevelType w:val="hybridMultilevel"/>
    <w:tmpl w:val="653288C8"/>
    <w:lvl w:ilvl="0" w:tplc="08142F28">
      <w:start w:val="1"/>
      <w:numFmt w:val="bullet"/>
      <w:lvlText w:val="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7"/>
  </w:num>
  <w:num w:numId="4">
    <w:abstractNumId w:val="10"/>
  </w:num>
  <w:num w:numId="5">
    <w:abstractNumId w:val="11"/>
  </w:num>
  <w:num w:numId="6">
    <w:abstractNumId w:val="20"/>
  </w:num>
  <w:num w:numId="7">
    <w:abstractNumId w:val="31"/>
  </w:num>
  <w:num w:numId="8">
    <w:abstractNumId w:val="35"/>
  </w:num>
  <w:num w:numId="9">
    <w:abstractNumId w:val="37"/>
  </w:num>
  <w:num w:numId="10">
    <w:abstractNumId w:val="34"/>
  </w:num>
  <w:num w:numId="11">
    <w:abstractNumId w:val="0"/>
  </w:num>
  <w:num w:numId="12">
    <w:abstractNumId w:val="16"/>
  </w:num>
  <w:num w:numId="13">
    <w:abstractNumId w:val="9"/>
  </w:num>
  <w:num w:numId="14">
    <w:abstractNumId w:val="3"/>
  </w:num>
  <w:num w:numId="15">
    <w:abstractNumId w:val="14"/>
  </w:num>
  <w:num w:numId="16">
    <w:abstractNumId w:val="32"/>
  </w:num>
  <w:num w:numId="17">
    <w:abstractNumId w:val="25"/>
  </w:num>
  <w:num w:numId="18">
    <w:abstractNumId w:val="23"/>
  </w:num>
  <w:num w:numId="19">
    <w:abstractNumId w:val="6"/>
  </w:num>
  <w:num w:numId="20">
    <w:abstractNumId w:val="4"/>
  </w:num>
  <w:num w:numId="21">
    <w:abstractNumId w:val="7"/>
  </w:num>
  <w:num w:numId="22">
    <w:abstractNumId w:val="1"/>
  </w:num>
  <w:num w:numId="23">
    <w:abstractNumId w:val="13"/>
  </w:num>
  <w:num w:numId="24">
    <w:abstractNumId w:val="33"/>
  </w:num>
  <w:num w:numId="25">
    <w:abstractNumId w:val="12"/>
  </w:num>
  <w:num w:numId="26">
    <w:abstractNumId w:val="29"/>
  </w:num>
  <w:num w:numId="27">
    <w:abstractNumId w:val="5"/>
  </w:num>
  <w:num w:numId="28">
    <w:abstractNumId w:val="15"/>
  </w:num>
  <w:num w:numId="29">
    <w:abstractNumId w:val="17"/>
  </w:num>
  <w:num w:numId="30">
    <w:abstractNumId w:val="28"/>
  </w:num>
  <w:num w:numId="31">
    <w:abstractNumId w:val="26"/>
  </w:num>
  <w:num w:numId="32">
    <w:abstractNumId w:val="24"/>
  </w:num>
  <w:num w:numId="33">
    <w:abstractNumId w:val="36"/>
  </w:num>
  <w:num w:numId="34">
    <w:abstractNumId w:val="8"/>
  </w:num>
  <w:num w:numId="35">
    <w:abstractNumId w:val="18"/>
  </w:num>
  <w:num w:numId="36">
    <w:abstractNumId w:val="2"/>
  </w:num>
  <w:num w:numId="37">
    <w:abstractNumId w:val="22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8"/>
  <w:drawingGridVerticalSpacing w:val="28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234DF"/>
    <w:rsid w:val="000028ED"/>
    <w:rsid w:val="00021650"/>
    <w:rsid w:val="0002545C"/>
    <w:rsid w:val="000279F5"/>
    <w:rsid w:val="00045410"/>
    <w:rsid w:val="000471A9"/>
    <w:rsid w:val="00051EDD"/>
    <w:rsid w:val="00052952"/>
    <w:rsid w:val="000555A5"/>
    <w:rsid w:val="00060051"/>
    <w:rsid w:val="00066089"/>
    <w:rsid w:val="000664DE"/>
    <w:rsid w:val="000747B2"/>
    <w:rsid w:val="000851EE"/>
    <w:rsid w:val="00090B88"/>
    <w:rsid w:val="00093AE3"/>
    <w:rsid w:val="000A4977"/>
    <w:rsid w:val="000B5EA8"/>
    <w:rsid w:val="000D165E"/>
    <w:rsid w:val="000E2249"/>
    <w:rsid w:val="0011047B"/>
    <w:rsid w:val="0011137C"/>
    <w:rsid w:val="00124B84"/>
    <w:rsid w:val="00140654"/>
    <w:rsid w:val="00141312"/>
    <w:rsid w:val="0014272C"/>
    <w:rsid w:val="00145953"/>
    <w:rsid w:val="00147C6C"/>
    <w:rsid w:val="00174245"/>
    <w:rsid w:val="0017707C"/>
    <w:rsid w:val="001821E9"/>
    <w:rsid w:val="001A3983"/>
    <w:rsid w:val="001A6C9C"/>
    <w:rsid w:val="001C6C74"/>
    <w:rsid w:val="001D03AB"/>
    <w:rsid w:val="001D13B1"/>
    <w:rsid w:val="001D3972"/>
    <w:rsid w:val="001E64F4"/>
    <w:rsid w:val="00201AF7"/>
    <w:rsid w:val="00202700"/>
    <w:rsid w:val="00220E02"/>
    <w:rsid w:val="00253B35"/>
    <w:rsid w:val="002700E2"/>
    <w:rsid w:val="00273E73"/>
    <w:rsid w:val="0028016C"/>
    <w:rsid w:val="002933E6"/>
    <w:rsid w:val="002943BE"/>
    <w:rsid w:val="002A1D66"/>
    <w:rsid w:val="002B6A6C"/>
    <w:rsid w:val="002B6CC6"/>
    <w:rsid w:val="002B7C19"/>
    <w:rsid w:val="002C0921"/>
    <w:rsid w:val="002D44F9"/>
    <w:rsid w:val="002D6E06"/>
    <w:rsid w:val="002E78A2"/>
    <w:rsid w:val="002F626D"/>
    <w:rsid w:val="00317539"/>
    <w:rsid w:val="0032689C"/>
    <w:rsid w:val="00343962"/>
    <w:rsid w:val="003473A8"/>
    <w:rsid w:val="00362EE4"/>
    <w:rsid w:val="00374B4F"/>
    <w:rsid w:val="0039111A"/>
    <w:rsid w:val="003B0601"/>
    <w:rsid w:val="003C3D8C"/>
    <w:rsid w:val="003D50AC"/>
    <w:rsid w:val="00401776"/>
    <w:rsid w:val="00402881"/>
    <w:rsid w:val="00420282"/>
    <w:rsid w:val="004315BA"/>
    <w:rsid w:val="004421AC"/>
    <w:rsid w:val="00443132"/>
    <w:rsid w:val="00444B48"/>
    <w:rsid w:val="00480FED"/>
    <w:rsid w:val="00481D59"/>
    <w:rsid w:val="004C2305"/>
    <w:rsid w:val="004D3D6E"/>
    <w:rsid w:val="004F02F7"/>
    <w:rsid w:val="004F0D06"/>
    <w:rsid w:val="0050688D"/>
    <w:rsid w:val="00511DDD"/>
    <w:rsid w:val="0053029A"/>
    <w:rsid w:val="00570C6C"/>
    <w:rsid w:val="00573D14"/>
    <w:rsid w:val="0058130F"/>
    <w:rsid w:val="00592D85"/>
    <w:rsid w:val="005A04ED"/>
    <w:rsid w:val="005A6426"/>
    <w:rsid w:val="005B1E76"/>
    <w:rsid w:val="005F1CFA"/>
    <w:rsid w:val="00600A41"/>
    <w:rsid w:val="00616684"/>
    <w:rsid w:val="0063198C"/>
    <w:rsid w:val="00631EC1"/>
    <w:rsid w:val="00641955"/>
    <w:rsid w:val="00651761"/>
    <w:rsid w:val="006521BC"/>
    <w:rsid w:val="00660520"/>
    <w:rsid w:val="00661BC6"/>
    <w:rsid w:val="00670BD9"/>
    <w:rsid w:val="006A7B61"/>
    <w:rsid w:val="006B2DF4"/>
    <w:rsid w:val="006B52AD"/>
    <w:rsid w:val="006C59D9"/>
    <w:rsid w:val="006C601E"/>
    <w:rsid w:val="006D0AC7"/>
    <w:rsid w:val="006E00E3"/>
    <w:rsid w:val="006E746B"/>
    <w:rsid w:val="00702DF6"/>
    <w:rsid w:val="0073419A"/>
    <w:rsid w:val="00737B09"/>
    <w:rsid w:val="0074772C"/>
    <w:rsid w:val="00770FD2"/>
    <w:rsid w:val="00774F96"/>
    <w:rsid w:val="007940C4"/>
    <w:rsid w:val="00795D04"/>
    <w:rsid w:val="007E3F6B"/>
    <w:rsid w:val="008031D6"/>
    <w:rsid w:val="00812D12"/>
    <w:rsid w:val="0081652B"/>
    <w:rsid w:val="00840EA7"/>
    <w:rsid w:val="00850387"/>
    <w:rsid w:val="008637BB"/>
    <w:rsid w:val="00870B57"/>
    <w:rsid w:val="008808B7"/>
    <w:rsid w:val="0088298E"/>
    <w:rsid w:val="008A1672"/>
    <w:rsid w:val="008B1163"/>
    <w:rsid w:val="008C3825"/>
    <w:rsid w:val="008C4336"/>
    <w:rsid w:val="008D1BF8"/>
    <w:rsid w:val="008D4B05"/>
    <w:rsid w:val="008D5E1A"/>
    <w:rsid w:val="008D607B"/>
    <w:rsid w:val="008F4A21"/>
    <w:rsid w:val="00901B54"/>
    <w:rsid w:val="009234DF"/>
    <w:rsid w:val="00925771"/>
    <w:rsid w:val="0094036F"/>
    <w:rsid w:val="00940F0F"/>
    <w:rsid w:val="0094330E"/>
    <w:rsid w:val="00956BC9"/>
    <w:rsid w:val="00977279"/>
    <w:rsid w:val="00984722"/>
    <w:rsid w:val="00986BEF"/>
    <w:rsid w:val="009A2EDB"/>
    <w:rsid w:val="009B6B10"/>
    <w:rsid w:val="009C7D2D"/>
    <w:rsid w:val="009E2B92"/>
    <w:rsid w:val="009E6C1F"/>
    <w:rsid w:val="009F199E"/>
    <w:rsid w:val="00A003FB"/>
    <w:rsid w:val="00A05F5B"/>
    <w:rsid w:val="00A10350"/>
    <w:rsid w:val="00A136A5"/>
    <w:rsid w:val="00A17A8D"/>
    <w:rsid w:val="00A32219"/>
    <w:rsid w:val="00A429C8"/>
    <w:rsid w:val="00A52DF6"/>
    <w:rsid w:val="00A7494F"/>
    <w:rsid w:val="00A86757"/>
    <w:rsid w:val="00AA4E84"/>
    <w:rsid w:val="00AA7C3F"/>
    <w:rsid w:val="00AB490F"/>
    <w:rsid w:val="00AC2EAE"/>
    <w:rsid w:val="00AD684C"/>
    <w:rsid w:val="00AE60A1"/>
    <w:rsid w:val="00AF3A40"/>
    <w:rsid w:val="00B05914"/>
    <w:rsid w:val="00B21D85"/>
    <w:rsid w:val="00B22558"/>
    <w:rsid w:val="00B22A30"/>
    <w:rsid w:val="00B374A7"/>
    <w:rsid w:val="00B52D7D"/>
    <w:rsid w:val="00B625DE"/>
    <w:rsid w:val="00B62874"/>
    <w:rsid w:val="00B653DD"/>
    <w:rsid w:val="00B65C87"/>
    <w:rsid w:val="00B67822"/>
    <w:rsid w:val="00B77624"/>
    <w:rsid w:val="00B847F9"/>
    <w:rsid w:val="00B87EC6"/>
    <w:rsid w:val="00BE6FC5"/>
    <w:rsid w:val="00C1311A"/>
    <w:rsid w:val="00C15458"/>
    <w:rsid w:val="00C42401"/>
    <w:rsid w:val="00C611B3"/>
    <w:rsid w:val="00C7174F"/>
    <w:rsid w:val="00C74DF2"/>
    <w:rsid w:val="00C8457E"/>
    <w:rsid w:val="00C863E1"/>
    <w:rsid w:val="00C90B1E"/>
    <w:rsid w:val="00C90F8D"/>
    <w:rsid w:val="00C93B48"/>
    <w:rsid w:val="00CB11B2"/>
    <w:rsid w:val="00CC1742"/>
    <w:rsid w:val="00CC1B61"/>
    <w:rsid w:val="00CC26E3"/>
    <w:rsid w:val="00CE0D2C"/>
    <w:rsid w:val="00CF096B"/>
    <w:rsid w:val="00CF6B5C"/>
    <w:rsid w:val="00D079E0"/>
    <w:rsid w:val="00D16E5B"/>
    <w:rsid w:val="00D20358"/>
    <w:rsid w:val="00D30378"/>
    <w:rsid w:val="00D43346"/>
    <w:rsid w:val="00D4530D"/>
    <w:rsid w:val="00D65104"/>
    <w:rsid w:val="00DC2CAD"/>
    <w:rsid w:val="00DD3E18"/>
    <w:rsid w:val="00DD4F8B"/>
    <w:rsid w:val="00DD5EE1"/>
    <w:rsid w:val="00DD6744"/>
    <w:rsid w:val="00DD7902"/>
    <w:rsid w:val="00DF0215"/>
    <w:rsid w:val="00DF0382"/>
    <w:rsid w:val="00E00C82"/>
    <w:rsid w:val="00E010AC"/>
    <w:rsid w:val="00E01BF1"/>
    <w:rsid w:val="00E03407"/>
    <w:rsid w:val="00E06312"/>
    <w:rsid w:val="00E1119A"/>
    <w:rsid w:val="00E164D1"/>
    <w:rsid w:val="00E17DF4"/>
    <w:rsid w:val="00E21091"/>
    <w:rsid w:val="00E25CBA"/>
    <w:rsid w:val="00E35672"/>
    <w:rsid w:val="00E42F5E"/>
    <w:rsid w:val="00E55C4F"/>
    <w:rsid w:val="00E57D37"/>
    <w:rsid w:val="00E6410B"/>
    <w:rsid w:val="00E751C3"/>
    <w:rsid w:val="00E856E8"/>
    <w:rsid w:val="00E944E8"/>
    <w:rsid w:val="00E96539"/>
    <w:rsid w:val="00EA4801"/>
    <w:rsid w:val="00EB7C1D"/>
    <w:rsid w:val="00EC6D35"/>
    <w:rsid w:val="00ED0F47"/>
    <w:rsid w:val="00ED79A7"/>
    <w:rsid w:val="00EE625D"/>
    <w:rsid w:val="00EF357C"/>
    <w:rsid w:val="00F12112"/>
    <w:rsid w:val="00F23729"/>
    <w:rsid w:val="00F3221E"/>
    <w:rsid w:val="00F41160"/>
    <w:rsid w:val="00F54280"/>
    <w:rsid w:val="00F56833"/>
    <w:rsid w:val="00F61CE4"/>
    <w:rsid w:val="00F75D23"/>
    <w:rsid w:val="00F9442F"/>
    <w:rsid w:val="00FA1FF7"/>
    <w:rsid w:val="00FE6374"/>
    <w:rsid w:val="00FF0ABD"/>
    <w:rsid w:val="00FF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88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C38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D651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next w:val="a"/>
    <w:qFormat/>
    <w:rsid w:val="009234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Учебник"/>
    <w:basedOn w:val="a4"/>
    <w:rsid w:val="009234DF"/>
    <w:pPr>
      <w:spacing w:before="240" w:after="240"/>
      <w:jc w:val="both"/>
    </w:pPr>
    <w:rPr>
      <w:rFonts w:cs="Arial"/>
    </w:rPr>
  </w:style>
  <w:style w:type="paragraph" w:customStyle="1" w:styleId="a5">
    <w:name w:val="Заголовок_учебник"/>
    <w:basedOn w:val="5"/>
    <w:rsid w:val="009234DF"/>
    <w:pPr>
      <w:spacing w:before="0"/>
    </w:pPr>
    <w:rPr>
      <w:rFonts w:ascii="Arial" w:hAnsi="Arial" w:cs="Arial"/>
      <w:i w:val="0"/>
    </w:rPr>
  </w:style>
  <w:style w:type="paragraph" w:styleId="a4">
    <w:name w:val="Body Text"/>
    <w:basedOn w:val="a"/>
    <w:rsid w:val="009234DF"/>
    <w:pPr>
      <w:spacing w:after="120"/>
    </w:pPr>
  </w:style>
  <w:style w:type="character" w:styleId="a6">
    <w:name w:val="annotation reference"/>
    <w:basedOn w:val="a0"/>
    <w:semiHidden/>
    <w:rsid w:val="00202700"/>
    <w:rPr>
      <w:sz w:val="16"/>
      <w:szCs w:val="16"/>
    </w:rPr>
  </w:style>
  <w:style w:type="paragraph" w:styleId="a7">
    <w:name w:val="annotation text"/>
    <w:basedOn w:val="a"/>
    <w:semiHidden/>
    <w:rsid w:val="00202700"/>
    <w:rPr>
      <w:sz w:val="20"/>
      <w:szCs w:val="20"/>
    </w:rPr>
  </w:style>
  <w:style w:type="paragraph" w:styleId="a8">
    <w:name w:val="annotation subject"/>
    <w:basedOn w:val="a7"/>
    <w:next w:val="a7"/>
    <w:semiHidden/>
    <w:rsid w:val="00202700"/>
    <w:rPr>
      <w:b/>
      <w:bCs/>
    </w:rPr>
  </w:style>
  <w:style w:type="paragraph" w:styleId="a9">
    <w:name w:val="Balloon Text"/>
    <w:basedOn w:val="a"/>
    <w:semiHidden/>
    <w:rsid w:val="00202700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14272C"/>
    <w:pPr>
      <w:spacing w:before="100" w:beforeAutospacing="1" w:after="100" w:afterAutospacing="1"/>
    </w:pPr>
  </w:style>
  <w:style w:type="character" w:styleId="ab">
    <w:name w:val="Strong"/>
    <w:basedOn w:val="a0"/>
    <w:qFormat/>
    <w:rsid w:val="009B6B10"/>
    <w:rPr>
      <w:b/>
      <w:bCs/>
    </w:rPr>
  </w:style>
  <w:style w:type="character" w:styleId="ac">
    <w:name w:val="Hyperlink"/>
    <w:basedOn w:val="a0"/>
    <w:rsid w:val="009B6B10"/>
    <w:rPr>
      <w:color w:val="0000FF"/>
      <w:u w:val="single"/>
    </w:rPr>
  </w:style>
  <w:style w:type="character" w:customStyle="1" w:styleId="textmain">
    <w:name w:val="text_main"/>
    <w:basedOn w:val="a0"/>
    <w:rsid w:val="00E21091"/>
  </w:style>
  <w:style w:type="table" w:styleId="ad">
    <w:name w:val="Table Grid"/>
    <w:basedOn w:val="a1"/>
    <w:rsid w:val="00EC6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C38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Photoshop" TargetMode="External"/><Relationship Id="rId13" Type="http://schemas.openxmlformats.org/officeDocument/2006/relationships/hyperlink" Target="http://www.ozon.ru/context/detail/id/4170728/" TargetMode="External"/><Relationship Id="rId3" Type="http://schemas.openxmlformats.org/officeDocument/2006/relationships/styles" Target="styles.xml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DB711-FCAD-419B-9CEF-71FBDD37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Инструменты выделения и перемещения</vt:lpstr>
    </vt:vector>
  </TitlesOfParts>
  <Company/>
  <LinksUpToDate>false</LinksUpToDate>
  <CharactersWithSpaces>4882</CharactersWithSpaces>
  <SharedDoc>false</SharedDoc>
  <HLinks>
    <vt:vector size="6" baseType="variant">
      <vt:variant>
        <vt:i4>6291502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http://ru.wikipedia.org/wiki/Photoshop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Инструменты выделения и перемещения</dc:title>
  <dc:subject/>
  <dc:creator>asus</dc:creator>
  <cp:keywords/>
  <cp:lastModifiedBy>Учитель</cp:lastModifiedBy>
  <cp:revision>12</cp:revision>
  <dcterms:created xsi:type="dcterms:W3CDTF">2013-08-17T11:07:00Z</dcterms:created>
  <dcterms:modified xsi:type="dcterms:W3CDTF">2013-10-30T04:26:00Z</dcterms:modified>
</cp:coreProperties>
</file>