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CF" w:rsidRDefault="000865CF" w:rsidP="008818D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10E39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ДЕЙСТИЙ И </w:t>
      </w:r>
      <w:r>
        <w:rPr>
          <w:rFonts w:ascii="Times New Roman" w:hAnsi="Times New Roman" w:cs="Times New Roman"/>
          <w:sz w:val="28"/>
          <w:szCs w:val="28"/>
        </w:rPr>
        <w:t>УНИВЕРСАЛЬНЫХ УЧЕБНЫХ УМЕНИЙ У ОБУЧАЮЩИХСЯ НАЧАЛЬНОЙ ШКОЛЫ СРЕДСТВАМИ ИНТЕРАКТИВНЫХ ДИДАКТИЧЕСКИХ МАТЕРИАЛОВ</w:t>
      </w:r>
    </w:p>
    <w:p w:rsidR="000865CF" w:rsidRDefault="000865CF" w:rsidP="008818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8DA">
        <w:rPr>
          <w:rFonts w:ascii="Times New Roman" w:hAnsi="Times New Roman" w:cs="Times New Roman"/>
          <w:sz w:val="28"/>
          <w:szCs w:val="28"/>
        </w:rPr>
        <w:t>Павлос Р</w:t>
      </w:r>
      <w:r w:rsidR="008818DA">
        <w:rPr>
          <w:rFonts w:ascii="Times New Roman" w:hAnsi="Times New Roman" w:cs="Times New Roman"/>
          <w:sz w:val="28"/>
          <w:szCs w:val="28"/>
        </w:rPr>
        <w:t>аиса Павловна</w:t>
      </w:r>
    </w:p>
    <w:p w:rsidR="008818DA" w:rsidRDefault="008818DA" w:rsidP="008818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818DA" w:rsidRPr="008818DA" w:rsidRDefault="008818DA" w:rsidP="008818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№22», город Майкоп</w:t>
      </w:r>
    </w:p>
    <w:p w:rsidR="000865CF" w:rsidRDefault="000865CF" w:rsidP="00F232E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38A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</w:t>
      </w:r>
      <w:r w:rsidRPr="00283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8A3">
        <w:rPr>
          <w:rFonts w:ascii="Times New Roman" w:hAnsi="Times New Roman" w:cs="Times New Roman"/>
          <w:bCs/>
          <w:color w:val="000000"/>
          <w:sz w:val="28"/>
          <w:szCs w:val="28"/>
        </w:rPr>
        <w:t>бюджетное</w:t>
      </w:r>
      <w:r w:rsidR="00D04005">
        <w:rPr>
          <w:rFonts w:ascii="Times New Roman" w:hAnsi="Times New Roman" w:cs="Times New Roman"/>
          <w:color w:val="000000"/>
          <w:sz w:val="28"/>
          <w:szCs w:val="28"/>
        </w:rPr>
        <w:t xml:space="preserve"> обще</w:t>
      </w:r>
      <w:bookmarkStart w:id="0" w:name="_GoBack"/>
      <w:bookmarkEnd w:id="0"/>
      <w:r w:rsidRPr="002838A3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образовательное</w:t>
      </w:r>
      <w:r w:rsidRPr="00283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8A3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A59">
        <w:rPr>
          <w:rFonts w:ascii="Times New Roman" w:hAnsi="Times New Roman" w:cs="Times New Roman"/>
          <w:color w:val="000000"/>
          <w:sz w:val="28"/>
          <w:szCs w:val="28"/>
        </w:rPr>
        <w:t>«Гимназия №22» город Майкоп</w:t>
      </w:r>
    </w:p>
    <w:p w:rsidR="003E5C62" w:rsidRDefault="003E5C62" w:rsidP="00F232E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Интерактивные дидактические материалы для обучающихся начальной школы в виде рабочих тетрадей с индивидуальными электронными тренажерами полностью соответствуют требованиям стандартов второго поколения. Они позволяют формировать позитивное отношение учащихся к чтению, предполагают ненавязчивый способ оказания помощи, предоставляют возможность каждому ребенку выбрать индивидуальный темп обучения.</w:t>
      </w:r>
    </w:p>
    <w:p w:rsidR="003E5C62" w:rsidRPr="003E5C62" w:rsidRDefault="003E5C62" w:rsidP="00F232E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дидактические материалы содержат разнообразные задания: тесты, логические задания на установление соответствия или закономерности, на восстановление текста, на определение «лишнего понятия», развивающие игровые задания типа кроссвордов и филвордов. Все задания направлены на формирование у обучающихся универсальных учебных действий, основ логического мышления, на приобретение начального опыта применения в повседневной жизни знаний, полученных при изучении предмета.</w:t>
      </w:r>
    </w:p>
    <w:p w:rsidR="003E5C62" w:rsidRDefault="003E5C6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тренажеры дают обучающимся возможность неоднократно выполнения заданий, что способствует прочному усвоению материала, стимулирует интерес к предмету, активизирует познавательную деятельность, причем происходит это в интересной для ребенка игровой форме.</w:t>
      </w:r>
    </w:p>
    <w:p w:rsidR="003E5C62" w:rsidRDefault="00294F91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с выбором одного правильного ответа из нескольких предложенных (многовариантные тесты, двухвариантные тесты)</w:t>
      </w:r>
    </w:p>
    <w:p w:rsidR="00294F91" w:rsidRDefault="00294F91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этим типом заданий происходит стандартно для тестов. На экране чередуются вопросы, под ними даны варианты ответов. Задача ученика: прочитать вопрос, проанализировать предложенные варианты ответов, выбрать тот, который, с его точки зрения, правильный, и нажать «ОК» (подтвердить свой выбор), затем перейти к следующему вопросу по указателю в нижней правой части экрана. Там же есть информация о том, сколько всего тест содержит вопросов и с каким вопросом работает ученик.</w:t>
      </w:r>
    </w:p>
    <w:p w:rsidR="00294F91" w:rsidRDefault="00294F91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были даны все ответы, рекомендуется подать команду «Результат», и на экране появится статистика выполнения теста: сколько было правильных ответов, сколько неправильных и на какое количество вопросов ответы не были даны совсем.</w:t>
      </w:r>
    </w:p>
    <w:p w:rsidR="00294F91" w:rsidRDefault="00294F91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 работе с заданиями этого типа происходит формирование следующих  УУД:</w:t>
      </w:r>
    </w:p>
    <w:p w:rsidR="00294F91" w:rsidRDefault="00310E39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регулятивных – выделение и осознание обучающимися того, что уже усвоено и что еще нужно усвоить, осознание качества и уровня усвоения, контроль и оценка результатов процесса и результатов работы;</w:t>
      </w:r>
    </w:p>
    <w:p w:rsidR="00310E39" w:rsidRDefault="00310E39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познавательных – структурирование знаний, анализ объектов с целью выделения признаков, выбор оснований и критериев для классификации объектов.</w:t>
      </w:r>
    </w:p>
    <w:p w:rsidR="00310E39" w:rsidRDefault="00310E39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применения данных заданий</w:t>
      </w:r>
    </w:p>
    <w:p w:rsidR="00310E39" w:rsidRDefault="00310E39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можно применять на разных этапах урока, например на этапе проверки домашнего задания, этапе подготовки учащихся к усвоению новых знаний, этапе закрепления новых знаний и способов действий, этапе обобщения и систематизации знаний.</w:t>
      </w:r>
    </w:p>
    <w:p w:rsidR="00DC4871" w:rsidRDefault="00DC4871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установление соответствия или закономерности</w:t>
      </w:r>
    </w:p>
    <w:p w:rsidR="00DC4871" w:rsidRDefault="00DC4871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этим типом заданий направлена на отработку у обучающихся навыков и умений систематизировать свои знания. На экране школьник читает задание, например «Распредели буквы в соответствующие колонки таблицы» или «Определи, к какой группе относятся тела».</w:t>
      </w:r>
    </w:p>
    <w:p w:rsidR="00DC4871" w:rsidRDefault="00DC4871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выполнить задание, ученику нужно перетащить буквы под таблицей в нужную колонку или соединить стрелочками соответствующие понятия. При каждом ответе на экране появляется результат «Верно» или «Неверно».</w:t>
      </w:r>
    </w:p>
    <w:p w:rsidR="00DC4871" w:rsidRDefault="00DC4871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же располагаются указатель перехода к следующему вопросу, счетчик ошибок, информация о том, сколько всего вопросов в данном задании и с каким вопросом работает сейчас ученик.</w:t>
      </w:r>
    </w:p>
    <w:p w:rsidR="00DC4871" w:rsidRDefault="00DC4871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заданиями этого типа происходит формирование следующих  УУД:</w:t>
      </w:r>
    </w:p>
    <w:p w:rsidR="00DC4871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</w:t>
      </w:r>
      <w:r w:rsidR="00DC4871">
        <w:rPr>
          <w:rFonts w:ascii="Times New Roman" w:hAnsi="Times New Roman" w:cs="Times New Roman"/>
          <w:sz w:val="28"/>
          <w:szCs w:val="28"/>
        </w:rPr>
        <w:t>егулятивных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87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предвосхищение результата и уровня усвоения знаний, выделение и осознание обучающимися того,</w:t>
      </w:r>
      <w:r w:rsidR="008E06E2">
        <w:rPr>
          <w:rFonts w:ascii="Times New Roman" w:hAnsi="Times New Roman" w:cs="Times New Roman"/>
          <w:sz w:val="28"/>
          <w:szCs w:val="28"/>
        </w:rPr>
        <w:t xml:space="preserve"> что уже усвоено и что еще нужно усвоить, осознание качества и уровня усвоения, контроль и оценка результатов процесса и результатов работы;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познавательных  -</w:t>
      </w:r>
      <w:r w:rsidR="008E06E2">
        <w:rPr>
          <w:rFonts w:ascii="Times New Roman" w:hAnsi="Times New Roman" w:cs="Times New Roman"/>
          <w:sz w:val="28"/>
          <w:szCs w:val="28"/>
        </w:rPr>
        <w:t xml:space="preserve"> структурирование знаний, анализ объектов с целью выделения признаков, выбор оснований и критериев для классификации, объектов, построение логической цепочки рассуждений.</w:t>
      </w:r>
    </w:p>
    <w:p w:rsidR="00392EBC" w:rsidRDefault="00392EBC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применения данных заданий</w:t>
      </w:r>
    </w:p>
    <w:p w:rsidR="00392EBC" w:rsidRDefault="00392EBC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E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адания на установление соответствия или закономерности можно использовать на: этапе проверки домашнего задания, этапе первичного закрепления знаний, этапе контроля и самоконтроля знаний.</w:t>
      </w:r>
    </w:p>
    <w:p w:rsidR="00C65444" w:rsidRDefault="00C65444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выявление общих признаков (найди «лишнее»)</w:t>
      </w:r>
    </w:p>
    <w:p w:rsidR="008E06E2" w:rsidRDefault="008E06E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этим типом заданий также направлена на отработку у обучающихся навыков и умений систематизировать свои знания. На экране школьник читает задание, например: «Все перечисленное ниже – тела. Найди и зачеркни  «лишнее». После этого нужно нажать «ОК» (подтвердить свой выбор). При каждом ответе на экране появляется результат «Верно» или «Неверно».</w:t>
      </w:r>
    </w:p>
    <w:p w:rsidR="008E06E2" w:rsidRPr="008E06E2" w:rsidRDefault="008E06E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 к следующему вопросу – по указателю на экране. Там же располагаются счетчик ошибок и информация о том, сколько всего вопросов в данном задании и с каким вопросом работает сейчас ученик.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заданиями этого типа происходит формирование следующих  УУД:</w:t>
      </w:r>
    </w:p>
    <w:p w:rsidR="008E06E2" w:rsidRDefault="008E06E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регулятивных  –  предвосхищение результата и уровня усвоения знаний, выделение и осознание обучающимися того, что уже усвоено и что еще нужно усвоить, осознание качества и уровня усвоения,</w:t>
      </w:r>
      <w:r w:rsidR="007002B2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процесса и результатов работы;</w:t>
      </w:r>
    </w:p>
    <w:p w:rsidR="008E06E2" w:rsidRDefault="008E06E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познавательных </w:t>
      </w:r>
      <w:r w:rsidR="007002B2">
        <w:rPr>
          <w:rFonts w:ascii="Times New Roman" w:hAnsi="Times New Roman" w:cs="Times New Roman"/>
          <w:sz w:val="28"/>
          <w:szCs w:val="28"/>
        </w:rPr>
        <w:t>– структурирование знаний, рефлексия способов и условий действия, анализ объектов с целью выделения признаков, выбор оснований и критериев для классификации объектов, установление причинно-следственных связей, построение логической цепочки рассуждений.</w:t>
      </w:r>
    </w:p>
    <w:p w:rsidR="00392EBC" w:rsidRDefault="00392EBC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применения данных заданий</w:t>
      </w:r>
    </w:p>
    <w:p w:rsidR="00392EBC" w:rsidRPr="00392EBC" w:rsidRDefault="00392EBC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типа «Найди лишнее» целесообразно использовать на этапе первичного закрепления полученных знаний, этапе применения знаний, этапе коррекции знаний.</w:t>
      </w:r>
    </w:p>
    <w:p w:rsidR="00C65444" w:rsidRDefault="00C65444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Логические задания на восстановление текста</w:t>
      </w:r>
    </w:p>
    <w:p w:rsidR="00C65444" w:rsidRDefault="00C65444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(«Заполни пропуски»)</w:t>
      </w:r>
    </w:p>
    <w:p w:rsidR="007002B2" w:rsidRPr="007002B2" w:rsidRDefault="007002B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B2">
        <w:rPr>
          <w:rFonts w:ascii="Times New Roman" w:hAnsi="Times New Roman" w:cs="Times New Roman"/>
          <w:sz w:val="28"/>
          <w:szCs w:val="28"/>
        </w:rPr>
        <w:t xml:space="preserve">Задания этого типа </w:t>
      </w:r>
      <w:r>
        <w:rPr>
          <w:rFonts w:ascii="Times New Roman" w:hAnsi="Times New Roman" w:cs="Times New Roman"/>
          <w:sz w:val="28"/>
          <w:szCs w:val="28"/>
        </w:rPr>
        <w:t>предназначены для  развития письменной речи учащихся, формирования логического мышления, умений проводить операции синтеза, восстанавливая целое из частей. Выполнение задания происходит при помощи клавиатуры компьютера или мышки. Читая и анализируя текст, школьник, используя слова-подсказки, выстраивает его так, чтобы получилось законченное по смыслу высказывание. Для того чтобы проверить правильность выполнения, в конце работы нужно подать команду «ОК».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заданиями этого типа происходит формирование следующих  УУД: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регулятивных  – </w:t>
      </w:r>
      <w:r w:rsidR="00815B65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действий, предвосхищение результата и уровня усвоения знаний, выделение и осознание обучающимися того, что уже усвоено и что еще нужно усвоить, осознание качества и уровня усвоения, контроль и оценка результатов процесса и результатов работы;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познавательных </w:t>
      </w:r>
      <w:r w:rsidR="00815B65">
        <w:rPr>
          <w:rFonts w:ascii="Times New Roman" w:hAnsi="Times New Roman" w:cs="Times New Roman"/>
          <w:sz w:val="28"/>
          <w:szCs w:val="28"/>
        </w:rPr>
        <w:t>– поиск и выделение необходимой информации, структурирование знаний, осознанное построение речевого высказывания в письменной форме, рефлексия способов и условий действия, синтез – составление целого из частей, построение логической цепочки рассуждений.</w:t>
      </w:r>
    </w:p>
    <w:p w:rsidR="00C65444" w:rsidRDefault="00815B65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электронных тренажеров по предмету «Литературное чтение» дети начинают читать художественное произведения, для того чтобы правильно выполнить задания тренажера.</w:t>
      </w:r>
    </w:p>
    <w:p w:rsidR="00C12214" w:rsidRDefault="00C1221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применения данных заданий</w:t>
      </w:r>
    </w:p>
    <w:p w:rsidR="00C12214" w:rsidRPr="00815B65" w:rsidRDefault="00C1221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задания на восстановление текста («Заполни пропуски») направлены на формирование у школьников логического мышления, умения проводить операции синтеза, восстанавливая целое из частей. Эти задания можно применять на этапе подготовки учащихся к усвоению новых знаний (для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создания проблемной ситуации), этапе обобщения и систематизации, этапе контроля и самоконтроля.</w:t>
      </w:r>
    </w:p>
    <w:p w:rsidR="00C65444" w:rsidRDefault="00C65444" w:rsidP="00F23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игровые задания (кроссворды, филворды)</w:t>
      </w:r>
    </w:p>
    <w:p w:rsidR="00815B65" w:rsidRDefault="00815B65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B65">
        <w:rPr>
          <w:rFonts w:ascii="Times New Roman" w:hAnsi="Times New Roman" w:cs="Times New Roman"/>
          <w:sz w:val="28"/>
          <w:szCs w:val="28"/>
        </w:rPr>
        <w:t xml:space="preserve">Кроссворды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отличный вид работы для развития логического мышления, формирования умений обобщать и систематизировать информацию, к тому же этот вид работы всегда очень нравится детям.</w:t>
      </w:r>
    </w:p>
    <w:p w:rsidR="00304EF8" w:rsidRPr="00815B65" w:rsidRDefault="00304EF8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решить кроссворд, нужно установить курсор на номер слова, которое отгадываешь, щелкнуть левой кнопкой мышки, а затем перевести курсор на буквы и последовательными щелчками «собрать» слово. Как только слово будет собрано, возле него появится зеленая галочка или красный крестик («Верно» или «Неверно»). Решая кроссворды, ребенок вспоминает, как пишутся слова, закрепляет знания о различии между произношением и написанием слов.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заданиями этого типа происходит формирование следующих  УУД:</w:t>
      </w:r>
    </w:p>
    <w:p w:rsidR="00C65444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познавательных </w:t>
      </w:r>
      <w:r w:rsidR="00304EF8">
        <w:rPr>
          <w:rFonts w:ascii="Times New Roman" w:hAnsi="Times New Roman" w:cs="Times New Roman"/>
          <w:sz w:val="28"/>
          <w:szCs w:val="28"/>
        </w:rPr>
        <w:t>– поиск и выделение необходимой информации, структурирование знаний, выбор наиболее эффективных способов решения задачи, рефлексия способов и условий действия, синтез – составление целого из частей; самостоятельное создание алгоритмов деятельности при решении проблем поискового характера.</w:t>
      </w:r>
    </w:p>
    <w:p w:rsidR="00304EF8" w:rsidRDefault="00304EF8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интересным является и задание на решение филвордов (венгерских кроссвордов). В прямоугольнике собираются слова-понятия к одной теме. Буквы, из которых состоят слова, могут располагаться в разных направлениях: по вертикали, по горизонтали, уголком, сверху вниз и снизу вверх. Задача ребенка – найти, а точнее, увидеть эти слова.</w:t>
      </w:r>
    </w:p>
    <w:p w:rsidR="00C65444" w:rsidRPr="00392EBC" w:rsidRDefault="00392EBC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EBC">
        <w:rPr>
          <w:rFonts w:ascii="Times New Roman" w:hAnsi="Times New Roman" w:cs="Times New Roman"/>
          <w:sz w:val="28"/>
          <w:szCs w:val="28"/>
        </w:rPr>
        <w:t>Решение филвордов являетс</w:t>
      </w:r>
      <w:r>
        <w:rPr>
          <w:rFonts w:ascii="Times New Roman" w:hAnsi="Times New Roman" w:cs="Times New Roman"/>
          <w:sz w:val="28"/>
          <w:szCs w:val="28"/>
        </w:rPr>
        <w:t>я отличным упражнением для развития зрительной памяти и орфографической зоркости.</w:t>
      </w:r>
    </w:p>
    <w:p w:rsidR="00392EBC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с заданиями этого типа происходит формирование следующих  УУД:</w:t>
      </w:r>
    </w:p>
    <w:p w:rsidR="00310E39" w:rsidRPr="00392EBC" w:rsidRDefault="00C65444" w:rsidP="00F23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познавательных </w:t>
      </w:r>
      <w:r w:rsidR="00392EBC">
        <w:rPr>
          <w:rFonts w:ascii="Times New Roman" w:hAnsi="Times New Roman" w:cs="Times New Roman"/>
          <w:sz w:val="28"/>
          <w:szCs w:val="28"/>
        </w:rPr>
        <w:t>– поиск и выделение необходимой информации, структурирование знаний, выбор наиболее эффективных способов решения задачи; рефлексия способов решения задачи; рефлексия способов и условий действия; самостоятельное создание алгоритмов деятельности при решении проблем поискового характера; синтез – составление целого из частей.</w:t>
      </w:r>
    </w:p>
    <w:p w:rsidR="003E5C62" w:rsidRDefault="003E5C62" w:rsidP="00F2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дидактические материалы актуальны и своевременны в условиях формирования у младших школьников универсальных учебных действий, ИКТ – компетентностей.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использования в работе этих электронных образовательных ресурсов: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повышается качество обучения;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активизируется интерес у школьников к учебным предметам;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повышается мотивация;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слабоуспевающие учащиеся чувствуют себя более уверенно;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ученики получают возможность для формирования действий самоконтроля;</w:t>
      </w:r>
    </w:p>
    <w:p w:rsidR="003E5C62" w:rsidRDefault="003E5C62" w:rsidP="00F23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повышается стремление к совместной работе у всех участников образовательного процесса: детей, родителей, учителей.</w:t>
      </w:r>
    </w:p>
    <w:p w:rsidR="003E5C62" w:rsidRDefault="003E5C62" w:rsidP="003E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E39" w:rsidRDefault="00310E39" w:rsidP="00310E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685" w:rsidRDefault="00C82685" w:rsidP="000865CF"/>
    <w:sectPr w:rsidR="00C82685" w:rsidSect="00E906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7F"/>
    <w:rsid w:val="000865CF"/>
    <w:rsid w:val="00294F91"/>
    <w:rsid w:val="00304EF8"/>
    <w:rsid w:val="00310E39"/>
    <w:rsid w:val="00392EBC"/>
    <w:rsid w:val="003E5C62"/>
    <w:rsid w:val="007002B2"/>
    <w:rsid w:val="007C4061"/>
    <w:rsid w:val="00815B65"/>
    <w:rsid w:val="0084147F"/>
    <w:rsid w:val="008818DA"/>
    <w:rsid w:val="008E06E2"/>
    <w:rsid w:val="00C12214"/>
    <w:rsid w:val="00C5649F"/>
    <w:rsid w:val="00C65444"/>
    <w:rsid w:val="00C82685"/>
    <w:rsid w:val="00D04005"/>
    <w:rsid w:val="00DC4871"/>
    <w:rsid w:val="00E9061A"/>
    <w:rsid w:val="00F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Павлос</dc:creator>
  <cp:keywords/>
  <dc:description/>
  <cp:lastModifiedBy>Павлос</cp:lastModifiedBy>
  <cp:revision>13</cp:revision>
  <dcterms:created xsi:type="dcterms:W3CDTF">2014-11-01T09:01:00Z</dcterms:created>
  <dcterms:modified xsi:type="dcterms:W3CDTF">2014-11-28T14:02:00Z</dcterms:modified>
</cp:coreProperties>
</file>