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74" w:rsidRPr="00674F74" w:rsidRDefault="00674F74" w:rsidP="00674F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7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 физической культуре______________________________________________</w:t>
      </w:r>
    </w:p>
    <w:p w:rsidR="00674F74" w:rsidRPr="00674F74" w:rsidRDefault="00674F74" w:rsidP="00674F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674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 элементов баскетбола.</w:t>
      </w:r>
    </w:p>
    <w:p w:rsidR="00674F74" w:rsidRPr="00674F74" w:rsidRDefault="00674F74" w:rsidP="00674F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proofErr w:type="gramStart"/>
      <w:r w:rsidRPr="00674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</w:t>
      </w:r>
      <w:proofErr w:type="gramEnd"/>
      <w:r w:rsidRPr="00674F7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обучение ловле и передачи мяча на месте и в движении,</w:t>
      </w:r>
    </w:p>
    <w:p w:rsidR="00674F74" w:rsidRPr="00674F74" w:rsidRDefault="00674F74" w:rsidP="00674F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ведения мяча поочередно правой и левой рукой</w:t>
      </w:r>
    </w:p>
    <w:p w:rsidR="00674F74" w:rsidRPr="00674F74" w:rsidRDefault="00674F74" w:rsidP="00674F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Pr="00674F74">
        <w:rPr>
          <w:rFonts w:ascii="Times New Roman" w:eastAsia="Times New Roman" w:hAnsi="Times New Roman" w:cs="Times New Roman"/>
          <w:sz w:val="24"/>
          <w:szCs w:val="24"/>
          <w:lang w:eastAsia="ru-RU"/>
        </w:rPr>
        <w:t>:  развитие двигательных качеств посредством эстафет, с элементами баскетбола и игры в баскетбол.</w:t>
      </w:r>
    </w:p>
    <w:p w:rsidR="00674F74" w:rsidRPr="00674F74" w:rsidRDefault="00674F74" w:rsidP="00674F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F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 w:rsidRPr="00674F74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воспитание умения выполнять коллективные действия.</w:t>
      </w:r>
    </w:p>
    <w:p w:rsidR="00674F74" w:rsidRPr="00674F74" w:rsidRDefault="00674F74" w:rsidP="00674F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7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ответственности за порученное задание</w:t>
      </w:r>
    </w:p>
    <w:p w:rsidR="00674F74" w:rsidRPr="00674F74" w:rsidRDefault="00674F74" w:rsidP="00674F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Инвентарь: баскетбольные мячи, секундомер, свисток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986"/>
        <w:gridCol w:w="1300"/>
        <w:gridCol w:w="2759"/>
      </w:tblGrid>
      <w:tr w:rsidR="00674F74" w:rsidRPr="00674F74" w:rsidTr="000542E1">
        <w:tc>
          <w:tcPr>
            <w:tcW w:w="1526" w:type="dxa"/>
          </w:tcPr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Части урока</w:t>
            </w:r>
          </w:p>
        </w:tc>
        <w:tc>
          <w:tcPr>
            <w:tcW w:w="3986" w:type="dxa"/>
          </w:tcPr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00" w:type="dxa"/>
          </w:tcPr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759" w:type="dxa"/>
          </w:tcPr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ОМУ</w:t>
            </w:r>
          </w:p>
        </w:tc>
      </w:tr>
      <w:tr w:rsidR="00674F74" w:rsidRPr="00674F74" w:rsidTr="000542E1">
        <w:tc>
          <w:tcPr>
            <w:tcW w:w="1526" w:type="dxa"/>
          </w:tcPr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986" w:type="dxa"/>
          </w:tcPr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1. Построение. Приветствие. Сообщение задач урока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2. Ходьба, её разновидности с изменением положения рук: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– на носках руки в стороны;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– на пятках руки за голову;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– перекат с пятки на носок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3. Бег в среднем темпе.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риставными шагами левым боком вперед;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приставными шагами правым боком вперед; 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– обычный бег с переходом на ходьбу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4. Построение для проведения ОРУ.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Исходное положение – ноги на ширине плеч;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1–2–3 – подняться на носки, руки вперед вверх;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4 – исходное положение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Исходное положение – основная стойка;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1–2 – руки дугами вперед вверх, правую ногу назад на носок;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3–4 – исходное положение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Исходное положение – основная стойка, руки к плечам;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1–4 – круговые вращения руками вперед;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5–8 – то же самое назад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Исходное положение – основная стойка, правая рука вверху, левая внизу;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1–2 – отведение </w:t>
            </w:r>
            <w:proofErr w:type="gramStart"/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правой</w:t>
            </w:r>
            <w:proofErr w:type="gramEnd"/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3–4 – то же самое </w:t>
            </w:r>
            <w:proofErr w:type="gramStart"/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левой</w:t>
            </w:r>
            <w:proofErr w:type="gramEnd"/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Исходное положение – ноги на ширине плеч, руки на поясе;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1–2 – наклон туловища вправо;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3–4 – то же влево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Исходное положение – ноги на ширине плеч, руки на поясе;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наклон к </w:t>
            </w:r>
            <w:proofErr w:type="gramStart"/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левой</w:t>
            </w:r>
            <w:proofErr w:type="gramEnd"/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2 – наклон вперед;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– наклон к </w:t>
            </w:r>
            <w:proofErr w:type="gramStart"/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правой</w:t>
            </w:r>
            <w:proofErr w:type="gramEnd"/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4 – исходное положение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Исходное положение – основная стойка, руки на поясе. Прыжки на носках;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1–4 – на левой;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5–8 – на правой</w:t>
            </w:r>
          </w:p>
        </w:tc>
        <w:tc>
          <w:tcPr>
            <w:tcW w:w="1300" w:type="dxa"/>
          </w:tcPr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2мин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4-6 раз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6-8 раз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6-8 раз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6-8 раз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6-8раз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6-8 раз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6-8раз</w:t>
            </w:r>
          </w:p>
        </w:tc>
        <w:tc>
          <w:tcPr>
            <w:tcW w:w="2759" w:type="dxa"/>
          </w:tcPr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Лопатки сведены, смотреть вперед, наличие с/формы, обуви, выявление больных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положением осанки, голову держать прямо, не сутулиться. Следить за дыханием.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Переход на обычную ходьбу. Команда: "Обычной ходьбой – МАРШ!"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Равнение в колонне, соблюдать дистанцию.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правильностью выполнения приставного шага, нога ставится с носка, руки на поясе, следить за положением туловища во время бега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Вдох.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Выдох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Подняться на носки – выше.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Круг выполняется по полной амплитуде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Руки прямые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Лопатки сведены, локти точно в стороны, спину держать ровно.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Ноги не сгибать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Прыжки выполнять мягко на носках</w:t>
            </w:r>
          </w:p>
        </w:tc>
      </w:tr>
      <w:tr w:rsidR="00674F74" w:rsidRPr="00674F74" w:rsidTr="000542E1">
        <w:tc>
          <w:tcPr>
            <w:tcW w:w="1526" w:type="dxa"/>
          </w:tcPr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Основная  </w:t>
            </w:r>
          </w:p>
        </w:tc>
        <w:tc>
          <w:tcPr>
            <w:tcW w:w="3986" w:type="dxa"/>
          </w:tcPr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1. Обучение ловли и передачи мяча на месте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– имитация ловли и передачи мяча;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– передача двумя руками от груди – ловля двумя руками;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– передача мяча двумя руками с отскоком от пола – ловля двумя руками.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2. Обучение технике ведения мяча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демонстрирует правильность выполнения ведения мяча, положение при касании мяча и управление мячом.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равой и левой рукой; 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– с изменением направления;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– с изменением высоты отскока;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– с изменением скорости.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Развитие двигательных качеств. Эстафеты: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– учащиеся строятся в две колонны. По сигналу выполняют ведение мяча правой рукой приставными шагами левым боком вперед, добегая до стойки, меняют руку и продолжают ведение левой правым боком вперед, следующий участник получает мяч и повторяет то же самое.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оманды строятся в колонну по одному в противоположных сторонах зала. Впереди каждой колоны четыре игрока на расстоянии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1–1,5 м друг от друга. По сигналу первый участник каждой колонны ведет мяч, обводя каждого играющего. Возвращается т. о. </w:t>
            </w: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назад и передает мяч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игры: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– после обводки игроков выполнить три передачи от стенки;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– после обводки игроков выполнить бросок по кольцу;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– после обводки игроков выполнить три передачи от стенки и бросок по кольцу</w:t>
            </w:r>
          </w:p>
        </w:tc>
        <w:tc>
          <w:tcPr>
            <w:tcW w:w="1300" w:type="dxa"/>
          </w:tcPr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7мин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7мин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2759" w:type="dxa"/>
          </w:tcPr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две шеренги. Учитель демонстрирует несколько способов передачи мяча на месте в сочетании краткого, но доступного пояснения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поставить ноги (носки стоп направлены вперед), колени согнуты.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Руки согнуты, кисти направлены вперед в стороны.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При ловле руки вытянуть, ловить мяч пальцами, согнуть руки в локтях, мяч к груди.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Ловля после отскока: больше согнуть ноги, руки направлены вниз – вперед, кисти рук образуют "воронку" для получения мяча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Ведение – продвижение игрока с мячом, ударяя мяч об пол одной или поочередно двумя руками (дриблинг).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Приспосабливать вид и скорость ведения мяча к ситуации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В сочетании с кратким, и доступным пояснением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Существенные ошибки при выполнении ведения мяча: кисть руки накладывается на мяч ударом (шлепком); неправильная координация работы рук и ног, неумение управлять мячом без постоянного зрительного контроля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внимание на положение кисти при ведении мяча левой рукой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можно выполнять правой и левой рукой, прикрывая мяч от пассивно или активно стоящего игрока</w:t>
            </w:r>
          </w:p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можно выполнять то правой, то левой рукой, со зрительным контролем либо без него</w:t>
            </w:r>
          </w:p>
        </w:tc>
      </w:tr>
      <w:tr w:rsidR="00674F74" w:rsidRPr="00674F74" w:rsidTr="000542E1">
        <w:tc>
          <w:tcPr>
            <w:tcW w:w="1526" w:type="dxa"/>
          </w:tcPr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Заключительная</w:t>
            </w:r>
          </w:p>
        </w:tc>
        <w:tc>
          <w:tcPr>
            <w:tcW w:w="3986" w:type="dxa"/>
          </w:tcPr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в одну шеренгу. Подведение итогов урока. Объявить и выставить оценки за урок. </w:t>
            </w:r>
          </w:p>
        </w:tc>
        <w:tc>
          <w:tcPr>
            <w:tcW w:w="1300" w:type="dxa"/>
          </w:tcPr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759" w:type="dxa"/>
          </w:tcPr>
          <w:p w:rsidR="00674F74" w:rsidRPr="00674F74" w:rsidRDefault="00674F74" w:rsidP="0067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F7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задание. Организованный уход из спортивного зала</w:t>
            </w:r>
          </w:p>
        </w:tc>
      </w:tr>
    </w:tbl>
    <w:p w:rsidR="004868F5" w:rsidRDefault="004868F5">
      <w:bookmarkStart w:id="0" w:name="_GoBack"/>
      <w:bookmarkEnd w:id="0"/>
    </w:p>
    <w:sectPr w:rsidR="0048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5C"/>
    <w:rsid w:val="000024AF"/>
    <w:rsid w:val="00005F23"/>
    <w:rsid w:val="00006484"/>
    <w:rsid w:val="00024DCE"/>
    <w:rsid w:val="00027CD6"/>
    <w:rsid w:val="000345A7"/>
    <w:rsid w:val="0004680E"/>
    <w:rsid w:val="00047CCD"/>
    <w:rsid w:val="00054F05"/>
    <w:rsid w:val="00060CB6"/>
    <w:rsid w:val="00062A17"/>
    <w:rsid w:val="00086E01"/>
    <w:rsid w:val="00086F34"/>
    <w:rsid w:val="00093142"/>
    <w:rsid w:val="00093709"/>
    <w:rsid w:val="000C02A4"/>
    <w:rsid w:val="000C107E"/>
    <w:rsid w:val="000C54A9"/>
    <w:rsid w:val="000E09BB"/>
    <w:rsid w:val="000E0C56"/>
    <w:rsid w:val="000E0C92"/>
    <w:rsid w:val="000E5399"/>
    <w:rsid w:val="000E66FE"/>
    <w:rsid w:val="000F7D13"/>
    <w:rsid w:val="001075F2"/>
    <w:rsid w:val="0011154A"/>
    <w:rsid w:val="001201F5"/>
    <w:rsid w:val="00125031"/>
    <w:rsid w:val="00126AE0"/>
    <w:rsid w:val="00127326"/>
    <w:rsid w:val="00133F07"/>
    <w:rsid w:val="001379BE"/>
    <w:rsid w:val="0017019D"/>
    <w:rsid w:val="0018471D"/>
    <w:rsid w:val="001A2CF5"/>
    <w:rsid w:val="001A5DD5"/>
    <w:rsid w:val="001B0A31"/>
    <w:rsid w:val="001C65B8"/>
    <w:rsid w:val="001D6D98"/>
    <w:rsid w:val="001E3C9D"/>
    <w:rsid w:val="001E6209"/>
    <w:rsid w:val="001F5FF8"/>
    <w:rsid w:val="00201426"/>
    <w:rsid w:val="00212E8A"/>
    <w:rsid w:val="00214A2D"/>
    <w:rsid w:val="002360EA"/>
    <w:rsid w:val="00244993"/>
    <w:rsid w:val="00245281"/>
    <w:rsid w:val="0025207B"/>
    <w:rsid w:val="00252AAF"/>
    <w:rsid w:val="00254EF1"/>
    <w:rsid w:val="00265E16"/>
    <w:rsid w:val="00285400"/>
    <w:rsid w:val="00285615"/>
    <w:rsid w:val="002901E4"/>
    <w:rsid w:val="00294AED"/>
    <w:rsid w:val="002B5E6A"/>
    <w:rsid w:val="002C1B52"/>
    <w:rsid w:val="002D0CFC"/>
    <w:rsid w:val="002D2FFC"/>
    <w:rsid w:val="002E4283"/>
    <w:rsid w:val="00300AF2"/>
    <w:rsid w:val="003052A5"/>
    <w:rsid w:val="00321333"/>
    <w:rsid w:val="0032154B"/>
    <w:rsid w:val="00323ACC"/>
    <w:rsid w:val="00335379"/>
    <w:rsid w:val="00355E12"/>
    <w:rsid w:val="0036023F"/>
    <w:rsid w:val="00370E2D"/>
    <w:rsid w:val="0037498E"/>
    <w:rsid w:val="00380613"/>
    <w:rsid w:val="00383D54"/>
    <w:rsid w:val="00390943"/>
    <w:rsid w:val="003A2B99"/>
    <w:rsid w:val="003B69E9"/>
    <w:rsid w:val="003C2427"/>
    <w:rsid w:val="003D1191"/>
    <w:rsid w:val="003E4250"/>
    <w:rsid w:val="003E7CD0"/>
    <w:rsid w:val="003F443E"/>
    <w:rsid w:val="004024C2"/>
    <w:rsid w:val="0040416A"/>
    <w:rsid w:val="00411B6A"/>
    <w:rsid w:val="00413F4F"/>
    <w:rsid w:val="0043144D"/>
    <w:rsid w:val="004431D9"/>
    <w:rsid w:val="0046062A"/>
    <w:rsid w:val="00467315"/>
    <w:rsid w:val="00475FD3"/>
    <w:rsid w:val="00475FF6"/>
    <w:rsid w:val="004851B4"/>
    <w:rsid w:val="004868F5"/>
    <w:rsid w:val="0049605C"/>
    <w:rsid w:val="00496B14"/>
    <w:rsid w:val="004A2CCA"/>
    <w:rsid w:val="004A6724"/>
    <w:rsid w:val="004B289A"/>
    <w:rsid w:val="004B6FAF"/>
    <w:rsid w:val="004C6211"/>
    <w:rsid w:val="004D2171"/>
    <w:rsid w:val="004D2470"/>
    <w:rsid w:val="004D48F8"/>
    <w:rsid w:val="0050749E"/>
    <w:rsid w:val="00512DEF"/>
    <w:rsid w:val="0052196C"/>
    <w:rsid w:val="00522234"/>
    <w:rsid w:val="0053497B"/>
    <w:rsid w:val="005376BB"/>
    <w:rsid w:val="005418C8"/>
    <w:rsid w:val="00542F6D"/>
    <w:rsid w:val="00547ED8"/>
    <w:rsid w:val="005507A3"/>
    <w:rsid w:val="005525FB"/>
    <w:rsid w:val="00552D70"/>
    <w:rsid w:val="00564DDE"/>
    <w:rsid w:val="00586A2A"/>
    <w:rsid w:val="00593E20"/>
    <w:rsid w:val="00597D87"/>
    <w:rsid w:val="005A4F0B"/>
    <w:rsid w:val="005A605F"/>
    <w:rsid w:val="005B0233"/>
    <w:rsid w:val="005B16AA"/>
    <w:rsid w:val="005B3E5F"/>
    <w:rsid w:val="005B6F06"/>
    <w:rsid w:val="005B7C9B"/>
    <w:rsid w:val="005C04CA"/>
    <w:rsid w:val="005C3AEC"/>
    <w:rsid w:val="005C6024"/>
    <w:rsid w:val="005D0D57"/>
    <w:rsid w:val="005D58EF"/>
    <w:rsid w:val="005D5B01"/>
    <w:rsid w:val="005D6B1B"/>
    <w:rsid w:val="0060141B"/>
    <w:rsid w:val="00611C47"/>
    <w:rsid w:val="00623339"/>
    <w:rsid w:val="0062745F"/>
    <w:rsid w:val="00637DF0"/>
    <w:rsid w:val="00642A4F"/>
    <w:rsid w:val="0064492B"/>
    <w:rsid w:val="006464D5"/>
    <w:rsid w:val="00646E14"/>
    <w:rsid w:val="00652569"/>
    <w:rsid w:val="006601DB"/>
    <w:rsid w:val="00661F55"/>
    <w:rsid w:val="00667FB7"/>
    <w:rsid w:val="006716FF"/>
    <w:rsid w:val="00671A48"/>
    <w:rsid w:val="00672EBF"/>
    <w:rsid w:val="00674F74"/>
    <w:rsid w:val="0067709A"/>
    <w:rsid w:val="00677DA3"/>
    <w:rsid w:val="00690850"/>
    <w:rsid w:val="00696559"/>
    <w:rsid w:val="006B4C90"/>
    <w:rsid w:val="006C4CE6"/>
    <w:rsid w:val="006D6365"/>
    <w:rsid w:val="006E4238"/>
    <w:rsid w:val="006E4EC9"/>
    <w:rsid w:val="006F4FD9"/>
    <w:rsid w:val="006F69F9"/>
    <w:rsid w:val="00704F77"/>
    <w:rsid w:val="00710D82"/>
    <w:rsid w:val="007145C8"/>
    <w:rsid w:val="00754FBC"/>
    <w:rsid w:val="0077048D"/>
    <w:rsid w:val="0077207A"/>
    <w:rsid w:val="00783B15"/>
    <w:rsid w:val="00793883"/>
    <w:rsid w:val="007B298F"/>
    <w:rsid w:val="007B3B09"/>
    <w:rsid w:val="007B6FBB"/>
    <w:rsid w:val="007C358C"/>
    <w:rsid w:val="007D4D3E"/>
    <w:rsid w:val="007F138D"/>
    <w:rsid w:val="00800622"/>
    <w:rsid w:val="008061E5"/>
    <w:rsid w:val="00810ACD"/>
    <w:rsid w:val="008209B9"/>
    <w:rsid w:val="00822814"/>
    <w:rsid w:val="00825100"/>
    <w:rsid w:val="008253D4"/>
    <w:rsid w:val="008369EE"/>
    <w:rsid w:val="00836C56"/>
    <w:rsid w:val="00841977"/>
    <w:rsid w:val="00853AC6"/>
    <w:rsid w:val="00856885"/>
    <w:rsid w:val="00864322"/>
    <w:rsid w:val="00881CC6"/>
    <w:rsid w:val="00893B47"/>
    <w:rsid w:val="00897B6C"/>
    <w:rsid w:val="008A08C5"/>
    <w:rsid w:val="008B5BEE"/>
    <w:rsid w:val="008C19F3"/>
    <w:rsid w:val="008C1E11"/>
    <w:rsid w:val="008C3B5E"/>
    <w:rsid w:val="008C6C0E"/>
    <w:rsid w:val="008D320D"/>
    <w:rsid w:val="008E2298"/>
    <w:rsid w:val="008E5DA2"/>
    <w:rsid w:val="008F63B5"/>
    <w:rsid w:val="0091690C"/>
    <w:rsid w:val="00916B2D"/>
    <w:rsid w:val="00917C06"/>
    <w:rsid w:val="00922FBC"/>
    <w:rsid w:val="00923002"/>
    <w:rsid w:val="00942574"/>
    <w:rsid w:val="009511DE"/>
    <w:rsid w:val="00952470"/>
    <w:rsid w:val="0095449E"/>
    <w:rsid w:val="0096325B"/>
    <w:rsid w:val="00963910"/>
    <w:rsid w:val="00972E27"/>
    <w:rsid w:val="0099670C"/>
    <w:rsid w:val="009B1681"/>
    <w:rsid w:val="009B3B70"/>
    <w:rsid w:val="00A00101"/>
    <w:rsid w:val="00A040F4"/>
    <w:rsid w:val="00A04AAF"/>
    <w:rsid w:val="00A13AF1"/>
    <w:rsid w:val="00A22AC1"/>
    <w:rsid w:val="00A25127"/>
    <w:rsid w:val="00A273E2"/>
    <w:rsid w:val="00A42C55"/>
    <w:rsid w:val="00A47E02"/>
    <w:rsid w:val="00A60DCB"/>
    <w:rsid w:val="00A647EA"/>
    <w:rsid w:val="00A655F7"/>
    <w:rsid w:val="00A71444"/>
    <w:rsid w:val="00A71967"/>
    <w:rsid w:val="00A81753"/>
    <w:rsid w:val="00A82F1D"/>
    <w:rsid w:val="00A83EE6"/>
    <w:rsid w:val="00A91D66"/>
    <w:rsid w:val="00AB65C0"/>
    <w:rsid w:val="00B01CFF"/>
    <w:rsid w:val="00B03B96"/>
    <w:rsid w:val="00B07304"/>
    <w:rsid w:val="00B22EFC"/>
    <w:rsid w:val="00B27259"/>
    <w:rsid w:val="00B43F73"/>
    <w:rsid w:val="00B44745"/>
    <w:rsid w:val="00B4520A"/>
    <w:rsid w:val="00B45A0E"/>
    <w:rsid w:val="00B46EF0"/>
    <w:rsid w:val="00B650A8"/>
    <w:rsid w:val="00B72130"/>
    <w:rsid w:val="00B727C4"/>
    <w:rsid w:val="00B74C5A"/>
    <w:rsid w:val="00B76539"/>
    <w:rsid w:val="00B926DE"/>
    <w:rsid w:val="00BA0BEA"/>
    <w:rsid w:val="00BB1F37"/>
    <w:rsid w:val="00BB6128"/>
    <w:rsid w:val="00BC3C69"/>
    <w:rsid w:val="00BD6789"/>
    <w:rsid w:val="00BE012C"/>
    <w:rsid w:val="00BF3C17"/>
    <w:rsid w:val="00C03BDA"/>
    <w:rsid w:val="00C151C0"/>
    <w:rsid w:val="00C15904"/>
    <w:rsid w:val="00C25605"/>
    <w:rsid w:val="00C27801"/>
    <w:rsid w:val="00C314C5"/>
    <w:rsid w:val="00C33233"/>
    <w:rsid w:val="00C426CA"/>
    <w:rsid w:val="00C62998"/>
    <w:rsid w:val="00C77D29"/>
    <w:rsid w:val="00CB4755"/>
    <w:rsid w:val="00CB582B"/>
    <w:rsid w:val="00CC58CF"/>
    <w:rsid w:val="00CD555E"/>
    <w:rsid w:val="00CE11DE"/>
    <w:rsid w:val="00CE200E"/>
    <w:rsid w:val="00CF1C38"/>
    <w:rsid w:val="00CF2A85"/>
    <w:rsid w:val="00CF7C29"/>
    <w:rsid w:val="00D11E45"/>
    <w:rsid w:val="00D15A49"/>
    <w:rsid w:val="00D27420"/>
    <w:rsid w:val="00D34652"/>
    <w:rsid w:val="00D703F9"/>
    <w:rsid w:val="00D711B6"/>
    <w:rsid w:val="00D86754"/>
    <w:rsid w:val="00D875BD"/>
    <w:rsid w:val="00D87A7C"/>
    <w:rsid w:val="00D93391"/>
    <w:rsid w:val="00DA2E75"/>
    <w:rsid w:val="00DA48CD"/>
    <w:rsid w:val="00DB053C"/>
    <w:rsid w:val="00DB1A3C"/>
    <w:rsid w:val="00DB6370"/>
    <w:rsid w:val="00DB7272"/>
    <w:rsid w:val="00DD52C4"/>
    <w:rsid w:val="00DE5218"/>
    <w:rsid w:val="00DF6BA3"/>
    <w:rsid w:val="00E069E5"/>
    <w:rsid w:val="00E106D7"/>
    <w:rsid w:val="00E12AFB"/>
    <w:rsid w:val="00E21233"/>
    <w:rsid w:val="00E21474"/>
    <w:rsid w:val="00E23EEE"/>
    <w:rsid w:val="00E247B5"/>
    <w:rsid w:val="00E64C3E"/>
    <w:rsid w:val="00E90FB1"/>
    <w:rsid w:val="00E91519"/>
    <w:rsid w:val="00E9260F"/>
    <w:rsid w:val="00E94FE4"/>
    <w:rsid w:val="00E974B3"/>
    <w:rsid w:val="00EA0D58"/>
    <w:rsid w:val="00EA1ECD"/>
    <w:rsid w:val="00EA32D5"/>
    <w:rsid w:val="00EA410A"/>
    <w:rsid w:val="00EA49CF"/>
    <w:rsid w:val="00EA5256"/>
    <w:rsid w:val="00EA5F74"/>
    <w:rsid w:val="00EB0FE8"/>
    <w:rsid w:val="00EB535E"/>
    <w:rsid w:val="00EB7E38"/>
    <w:rsid w:val="00EC2912"/>
    <w:rsid w:val="00EE5666"/>
    <w:rsid w:val="00EE7AE3"/>
    <w:rsid w:val="00EF36B9"/>
    <w:rsid w:val="00F05790"/>
    <w:rsid w:val="00F2631E"/>
    <w:rsid w:val="00F42F3B"/>
    <w:rsid w:val="00F45FF4"/>
    <w:rsid w:val="00F55041"/>
    <w:rsid w:val="00F60201"/>
    <w:rsid w:val="00F603FB"/>
    <w:rsid w:val="00F63139"/>
    <w:rsid w:val="00F6662B"/>
    <w:rsid w:val="00F74823"/>
    <w:rsid w:val="00F77967"/>
    <w:rsid w:val="00F810E5"/>
    <w:rsid w:val="00F96236"/>
    <w:rsid w:val="00FB253E"/>
    <w:rsid w:val="00FB3028"/>
    <w:rsid w:val="00FB307A"/>
    <w:rsid w:val="00FB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7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7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 Шахмирзоева</dc:creator>
  <cp:keywords/>
  <dc:description/>
  <cp:lastModifiedBy>Рада Шахмирзоева</cp:lastModifiedBy>
  <cp:revision>2</cp:revision>
  <dcterms:created xsi:type="dcterms:W3CDTF">2015-09-13T12:53:00Z</dcterms:created>
  <dcterms:modified xsi:type="dcterms:W3CDTF">2015-09-13T12:53:00Z</dcterms:modified>
</cp:coreProperties>
</file>