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A4" w:rsidRDefault="00BB56A4" w:rsidP="00BB5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               Дата  18. 09. 2015 г.</w:t>
      </w:r>
    </w:p>
    <w:p w:rsidR="00BB56A4" w:rsidRDefault="00BB56A4" w:rsidP="00BB5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. Число и цифра 2. Как получить число 2. С. 24-25,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/т с. 9</w:t>
      </w:r>
    </w:p>
    <w:p w:rsidR="00BB56A4" w:rsidRDefault="00BB56A4" w:rsidP="00BB5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. Учиться воспроизводить последовательность  чисел от 1 до 10 как в прямом, так и в обратном порядке начиная с любого числа.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 место  числа в этой последовательности, а также  место числа 0 среди изученных чисел. Считать различные объекты (предметы, группы предметов, звуки, слова и т. п.) и устанавливать порядковый номер того или иного объекта при заданном порядке счёта. Писать цифру 2. Соотносить цифру и число. Образовывать следующее число  прибавлением 1 к предыдущему числу или вычитанием 1 из следующего за ним в ряду.</w:t>
      </w:r>
    </w:p>
    <w:p w:rsidR="00BB56A4" w:rsidRDefault="00BB56A4" w:rsidP="00BB5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обучению; понимать смысл инструкций учителя и заданий, предложенных в учебнике;</w:t>
      </w:r>
    </w:p>
    <w:p w:rsidR="00BB56A4" w:rsidRDefault="00BB56A4" w:rsidP="00BB5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. Учебник, рабочая тетрадь, цветные карандаши, картинки для счета, палочки.</w:t>
      </w:r>
    </w:p>
    <w:p w:rsidR="00BB56A4" w:rsidRDefault="00BB56A4" w:rsidP="00BB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2552"/>
        <w:gridCol w:w="3809"/>
        <w:gridCol w:w="2393"/>
      </w:tblGrid>
      <w:tr w:rsidR="00BB56A4" w:rsidTr="00BB56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BB56A4" w:rsidTr="00BB56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 Мотивирование к учебной деятельности (надо, хочу, могу)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Настраиваемся на серьезную работу. – Мы ученики. Упражнения на развитие полушарий.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6A4" w:rsidRDefault="00BB56A4">
            <w:pPr>
              <w:rPr>
                <w:sz w:val="24"/>
                <w:szCs w:val="24"/>
              </w:rPr>
            </w:pPr>
          </w:p>
          <w:p w:rsidR="00BB56A4" w:rsidRDefault="00BB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 Сохранять мотивацию к учебе, понимать причины успеха в учебе</w:t>
            </w: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(Р) Планировать и выполнять свои действия, адекватно воспринимать оценку учителя, оценивать свои действия</w:t>
            </w: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(К) Формулировать собственное мнение и позицию, учитывать разные мнения, владеть монологической и диалогической речью</w:t>
            </w: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(Л) Сохранять мотивацию к учебе, понимать причины успеха в учебе</w:t>
            </w: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(Р) Планировать и выполнять свои действия, адекватно воспринимать </w:t>
            </w:r>
            <w:r>
              <w:rPr>
                <w:sz w:val="24"/>
                <w:szCs w:val="24"/>
              </w:rPr>
              <w:lastRenderedPageBreak/>
              <w:t>оценку учителя.</w:t>
            </w:r>
          </w:p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(Р) Адекватно воспринимать оценку учителя, оценивать свои действия</w:t>
            </w:r>
          </w:p>
        </w:tc>
      </w:tr>
      <w:tr w:rsidR="00BB56A4" w:rsidTr="00BB56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 фиксирование затруднения. Определение темы урока.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по учебнику с. 24.</w:t>
            </w:r>
          </w:p>
          <w:p w:rsidR="00BB56A4" w:rsidRDefault="00BB56A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Посм</w:t>
            </w:r>
            <w:proofErr w:type="spellEnd"/>
            <w:r>
              <w:rPr>
                <w:sz w:val="24"/>
                <w:szCs w:val="24"/>
              </w:rPr>
              <w:t>. на картинки. Составьте рассказ по картинке. Используя слова: один, одно, одна, два, две, двое.</w:t>
            </w:r>
          </w:p>
          <w:p w:rsidR="00BB56A4" w:rsidRDefault="00BB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Сколько пар ботинок? Носков?</w:t>
            </w:r>
          </w:p>
          <w:p w:rsidR="00BB56A4" w:rsidRDefault="00BB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да 1 – это 2.</w:t>
            </w:r>
          </w:p>
          <w:p w:rsidR="00BB56A4" w:rsidRDefault="00BB56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6A4" w:rsidRDefault="00BB56A4">
            <w:pPr>
              <w:rPr>
                <w:sz w:val="24"/>
                <w:szCs w:val="24"/>
              </w:rPr>
            </w:pPr>
          </w:p>
        </w:tc>
      </w:tr>
      <w:tr w:rsidR="00BB56A4" w:rsidTr="00BB56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темой урока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6A4" w:rsidRDefault="00BB56A4" w:rsidP="00BB1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25. Рисунок лисы. Сколько было? Что изменилось? Сколько стало?</w:t>
            </w:r>
          </w:p>
          <w:p w:rsidR="00BB56A4" w:rsidRDefault="00BB56A4" w:rsidP="00BB1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– с птицами. (Получение числа 2).</w:t>
            </w:r>
          </w:p>
          <w:p w:rsidR="00BB56A4" w:rsidRDefault="00BB56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56A4" w:rsidRDefault="00BB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6A4" w:rsidRDefault="00BB56A4">
            <w:pPr>
              <w:rPr>
                <w:sz w:val="24"/>
                <w:szCs w:val="24"/>
              </w:rPr>
            </w:pPr>
          </w:p>
        </w:tc>
      </w:tr>
      <w:tr w:rsidR="00BB56A4" w:rsidTr="00BB56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Самостоятельная работа.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 w:rsidP="00BB13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Значок: рассмотри рисунок на полях. Определи, каким кусочком можно продолжить бусы. Найди два способа.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6A4" w:rsidRDefault="00BB56A4">
            <w:pPr>
              <w:rPr>
                <w:sz w:val="24"/>
                <w:szCs w:val="24"/>
              </w:rPr>
            </w:pPr>
          </w:p>
        </w:tc>
      </w:tr>
      <w:tr w:rsidR="00BB56A4" w:rsidTr="00BB56A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 w:rsidP="00BB13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вопроса: проверь себя и оцени свои успехи. – Какие числа закрыты карточками? Какое число при счете следует за числом 1? За числом 2?</w:t>
            </w:r>
          </w:p>
          <w:p w:rsidR="00BB56A4" w:rsidRDefault="00BB56A4" w:rsidP="00BB13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тетради. Письмо числа 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6A4" w:rsidRDefault="00BB56A4">
            <w:pPr>
              <w:rPr>
                <w:sz w:val="24"/>
                <w:szCs w:val="24"/>
              </w:rPr>
            </w:pPr>
          </w:p>
        </w:tc>
      </w:tr>
      <w:tr w:rsidR="00BB56A4" w:rsidTr="00BB56A4">
        <w:trPr>
          <w:trHeight w:val="6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6A4" w:rsidRDefault="00BB56A4" w:rsidP="00BB13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пора нам завершать.</w:t>
            </w:r>
          </w:p>
          <w:p w:rsidR="00BB56A4" w:rsidRDefault="00BB56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Теперь должны мы вспомнить,</w:t>
            </w:r>
          </w:p>
          <w:p w:rsidR="00BB56A4" w:rsidRDefault="00BB56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Что нового смогли узнать,</w:t>
            </w:r>
          </w:p>
          <w:p w:rsidR="00BB56A4" w:rsidRDefault="00BB56A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Что нужно нам запомнить.</w:t>
            </w:r>
          </w:p>
          <w:p w:rsidR="00BB56A4" w:rsidRDefault="00BB56A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– Что понравилось?</w:t>
            </w:r>
          </w:p>
          <w:p w:rsidR="00BB56A4" w:rsidRDefault="00BB56A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Самооценка (зеленый, желтый, красный)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6A4" w:rsidRDefault="00BB56A4">
            <w:pPr>
              <w:rPr>
                <w:sz w:val="24"/>
                <w:szCs w:val="24"/>
              </w:rPr>
            </w:pPr>
          </w:p>
        </w:tc>
      </w:tr>
    </w:tbl>
    <w:p w:rsidR="00BB56A4" w:rsidRDefault="00BB56A4" w:rsidP="00BB56A4">
      <w:pPr>
        <w:pStyle w:val="a3"/>
        <w:rPr>
          <w:sz w:val="20"/>
          <w:szCs w:val="20"/>
        </w:rPr>
      </w:pPr>
    </w:p>
    <w:p w:rsidR="00EA77C7" w:rsidRDefault="00EA77C7"/>
    <w:sectPr w:rsidR="00EA77C7" w:rsidSect="00EA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6C7"/>
    <w:multiLevelType w:val="hybridMultilevel"/>
    <w:tmpl w:val="7ACC87E6"/>
    <w:lvl w:ilvl="0" w:tplc="E7F4F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94927"/>
    <w:multiLevelType w:val="hybridMultilevel"/>
    <w:tmpl w:val="06FA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D1756"/>
    <w:multiLevelType w:val="hybridMultilevel"/>
    <w:tmpl w:val="328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85ED5"/>
    <w:multiLevelType w:val="hybridMultilevel"/>
    <w:tmpl w:val="322A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A4"/>
    <w:rsid w:val="00BB56A4"/>
    <w:rsid w:val="00EA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56A4"/>
    <w:pPr>
      <w:ind w:left="720"/>
      <w:contextualSpacing/>
    </w:pPr>
  </w:style>
  <w:style w:type="table" w:styleId="a5">
    <w:name w:val="Table Grid"/>
    <w:basedOn w:val="a1"/>
    <w:uiPriority w:val="59"/>
    <w:rsid w:val="00BB5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2015-09-17T11:39:00Z</dcterms:created>
  <dcterms:modified xsi:type="dcterms:W3CDTF">2015-09-17T11:39:00Z</dcterms:modified>
</cp:coreProperties>
</file>