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59" w:rsidRPr="00414271" w:rsidRDefault="00C2115F" w:rsidP="00C21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71">
        <w:rPr>
          <w:rFonts w:ascii="Times New Roman" w:hAnsi="Times New Roman" w:cs="Times New Roman"/>
          <w:b/>
          <w:sz w:val="28"/>
          <w:szCs w:val="28"/>
        </w:rPr>
        <w:t>Методическая тема «Экологическое воспитание детей в дошкольном учреждении через наблюдение и экспериментальную деятельность»</w:t>
      </w:r>
    </w:p>
    <w:p w:rsidR="00C2115F" w:rsidRDefault="00C2115F" w:rsidP="00C21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представления о живой и неживой природе и их взаимосвязей.</w:t>
      </w:r>
    </w:p>
    <w:p w:rsidR="00C2115F" w:rsidRPr="00C2115F" w:rsidRDefault="00C2115F" w:rsidP="00C21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</w:t>
      </w:r>
      <w:r w:rsidRPr="00C2115F">
        <w:rPr>
          <w:rFonts w:ascii="Times New Roman" w:hAnsi="Times New Roman" w:cs="Times New Roman"/>
          <w:sz w:val="28"/>
          <w:szCs w:val="28"/>
        </w:rPr>
        <w:t>Совершенствовать умение детей наблюдать за природными объектами и явлениями.</w:t>
      </w:r>
    </w:p>
    <w:p w:rsidR="00C2115F" w:rsidRDefault="00C2115F" w:rsidP="00C211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в процессе экспериментирования.</w:t>
      </w:r>
    </w:p>
    <w:p w:rsidR="00C2115F" w:rsidRDefault="00414271" w:rsidP="00C211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гуманное, эмоционально – положительное, бережное отношение к миру природы.</w:t>
      </w:r>
    </w:p>
    <w:p w:rsidR="00414271" w:rsidRPr="009F2BB4" w:rsidRDefault="00414271" w:rsidP="0041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B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14271" w:rsidRDefault="00AB29B4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экологического воспитания у дошкольников является гуманные чувства, т.е. осознание ценности любого проявления жизни, стремление защитить и сберечь природу.</w:t>
      </w:r>
    </w:p>
    <w:p w:rsidR="00AB29B4" w:rsidRDefault="00AB29B4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AB29B4" w:rsidRDefault="00AB29B4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дошкольников, к которым </w:t>
      </w:r>
      <w:r w:rsidR="00D85859">
        <w:rPr>
          <w:rFonts w:ascii="Times New Roman" w:hAnsi="Times New Roman" w:cs="Times New Roman"/>
          <w:sz w:val="28"/>
          <w:szCs w:val="28"/>
        </w:rPr>
        <w:t>относятся впечатлительность и эмоциональная отзывчивость, сострадание, сопереживание, которые помогают ребенку войти в «жизнь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(животным, растениям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</w:t>
      </w:r>
    </w:p>
    <w:p w:rsidR="00D85859" w:rsidRDefault="00D85859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D85859" w:rsidRDefault="00937EB1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937EB1" w:rsidRDefault="00937EB1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9F2BB4" w:rsidRDefault="005A38FA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6C0C9F">
        <w:rPr>
          <w:rFonts w:ascii="Times New Roman" w:hAnsi="Times New Roman" w:cs="Times New Roman"/>
          <w:sz w:val="28"/>
          <w:szCs w:val="28"/>
        </w:rPr>
        <w:t xml:space="preserve">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</w:t>
      </w:r>
      <w:r w:rsidR="00684975">
        <w:rPr>
          <w:rFonts w:ascii="Times New Roman" w:hAnsi="Times New Roman" w:cs="Times New Roman"/>
          <w:sz w:val="28"/>
          <w:szCs w:val="28"/>
        </w:rPr>
        <w:t>ибо чувства дошкольников еще недостаточно устойчивы и глубоки, носят избирательный и субъективный характер.</w:t>
      </w:r>
    </w:p>
    <w:p w:rsidR="00684975" w:rsidRDefault="00684975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9F2BB4" w:rsidRDefault="009F2BB4" w:rsidP="009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B4" w:rsidRPr="00850546" w:rsidRDefault="009F2BB4" w:rsidP="009F2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4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F2BB4" w:rsidRPr="00850546" w:rsidRDefault="009F2BB4" w:rsidP="009F2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46">
        <w:rPr>
          <w:rFonts w:ascii="Times New Roman" w:hAnsi="Times New Roman" w:cs="Times New Roman"/>
          <w:b/>
          <w:sz w:val="28"/>
          <w:szCs w:val="28"/>
        </w:rPr>
        <w:t>Наблюдения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F2BB4" w:rsidTr="009F2BB4">
        <w:tc>
          <w:tcPr>
            <w:tcW w:w="3190" w:type="dxa"/>
          </w:tcPr>
          <w:p w:rsidR="009F2BB4" w:rsidRDefault="00ED0C10" w:rsidP="009F2B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9F2BB4" w:rsidRDefault="00ED0C10" w:rsidP="009F2B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91" w:type="dxa"/>
          </w:tcPr>
          <w:p w:rsidR="009F2BB4" w:rsidRDefault="00ED0C10" w:rsidP="009F2B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ED0C10" w:rsidTr="00ED0C10">
        <w:trPr>
          <w:trHeight w:val="6900"/>
        </w:trPr>
        <w:tc>
          <w:tcPr>
            <w:tcW w:w="3190" w:type="dxa"/>
            <w:tcBorders>
              <w:bottom w:val="single" w:sz="4" w:space="0" w:color="auto"/>
            </w:tcBorders>
          </w:tcPr>
          <w:p w:rsidR="00ED0C10" w:rsidRDefault="00ED0C10" w:rsidP="009F2B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0C10" w:rsidRDefault="00ED0C10" w:rsidP="009F2B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9F2B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:rsidR="00ED0C10" w:rsidRDefault="00ED0C10" w:rsidP="00ED0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:rsidR="00ED0C10" w:rsidRP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P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Pr="00ED0C10" w:rsidRDefault="00ED0C10" w:rsidP="00ED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D0C10" w:rsidRDefault="00ED0C10" w:rsidP="009F2B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явления</w:t>
            </w:r>
          </w:p>
          <w:p w:rsidR="00ED0C10" w:rsidRP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окне»</w:t>
            </w: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Pr="00ED0C10" w:rsidRDefault="00ED0C10" w:rsidP="00ED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D0C10" w:rsidRDefault="00ED0C10" w:rsidP="00ED0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наблюдать за явлениями природы и устанавливать связь между ними</w:t>
            </w:r>
          </w:p>
          <w:p w:rsidR="00ED0C10" w:rsidRDefault="00ED0C10" w:rsidP="00ED0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наблюдать, ухаживать за птицами , воспитывать заботливое отношение к птицам.</w:t>
            </w:r>
          </w:p>
          <w:p w:rsidR="00ED0C10" w:rsidRDefault="00ED0C10" w:rsidP="00ED0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наблюдать за прорастанием лука, огурцов, овса.</w:t>
            </w:r>
          </w:p>
          <w:p w:rsidR="00ED0C10" w:rsidRDefault="00ED0C10" w:rsidP="00ED0C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распознавать насекомых по внешнему виду</w:t>
            </w:r>
          </w:p>
        </w:tc>
      </w:tr>
      <w:tr w:rsidR="00ED0C10" w:rsidTr="00ED0C10">
        <w:trPr>
          <w:trHeight w:val="2760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10" w:rsidRDefault="00ED0C10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Pr="00850546" w:rsidRDefault="00ED0C10" w:rsidP="00850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46">
              <w:rPr>
                <w:rFonts w:ascii="Times New Roman" w:hAnsi="Times New Roman" w:cs="Times New Roman"/>
                <w:b/>
                <w:sz w:val="28"/>
                <w:szCs w:val="28"/>
              </w:rPr>
              <w:t>Игры – эксперименты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ED0C10" w:rsidTr="00ED0C10">
              <w:tc>
                <w:tcPr>
                  <w:tcW w:w="3113" w:type="dxa"/>
                </w:tcPr>
                <w:p w:rsidR="00ED0C10" w:rsidRDefault="00ED0C10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Месяц </w:t>
                  </w:r>
                </w:p>
              </w:tc>
              <w:tc>
                <w:tcPr>
                  <w:tcW w:w="3113" w:type="dxa"/>
                </w:tcPr>
                <w:p w:rsidR="00ED0C10" w:rsidRDefault="00ED0C10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</w:t>
                  </w:r>
                </w:p>
              </w:tc>
              <w:tc>
                <w:tcPr>
                  <w:tcW w:w="3114" w:type="dxa"/>
                </w:tcPr>
                <w:p w:rsidR="00ED0C10" w:rsidRDefault="00ED0C10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 </w:t>
                  </w:r>
                </w:p>
              </w:tc>
            </w:tr>
            <w:tr w:rsidR="00ED0C10" w:rsidTr="00ED0C10">
              <w:tc>
                <w:tcPr>
                  <w:tcW w:w="3113" w:type="dxa"/>
                </w:tcPr>
                <w:p w:rsidR="00ED0C10" w:rsidRDefault="00ED0C10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Январь </w:t>
                  </w:r>
                  <w:r w:rsidR="0085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март</w:t>
                  </w: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 - июнь</w:t>
                  </w:r>
                </w:p>
              </w:tc>
              <w:tc>
                <w:tcPr>
                  <w:tcW w:w="3113" w:type="dxa"/>
                </w:tcPr>
                <w:p w:rsidR="00ED0C10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Игры со снегом</w:t>
                  </w: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с водой</w:t>
                  </w: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с песком</w:t>
                  </w:r>
                </w:p>
              </w:tc>
              <w:tc>
                <w:tcPr>
                  <w:tcW w:w="3114" w:type="dxa"/>
                </w:tcPr>
                <w:p w:rsidR="00ED0C10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Дать детям представление о свойствах снега. Подвести детей к пониманию того, что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снег  тает от воздействия любого тепла</w:t>
                  </w: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Дать представления о свойствах воды (льется, переливается, нагревается, охлаждается) </w:t>
                  </w: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Знакомить с качеством и свойством песка.</w:t>
                  </w:r>
                </w:p>
              </w:tc>
            </w:tr>
          </w:tbl>
          <w:p w:rsidR="00ED0C10" w:rsidRDefault="00ED0C10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546" w:rsidRDefault="00850546" w:rsidP="00850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850546" w:rsidTr="00850546">
              <w:tc>
                <w:tcPr>
                  <w:tcW w:w="3113" w:type="dxa"/>
                </w:tcPr>
                <w:p w:rsidR="00850546" w:rsidRP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Месяц </w:t>
                  </w:r>
                </w:p>
              </w:tc>
              <w:tc>
                <w:tcPr>
                  <w:tcW w:w="3113" w:type="dxa"/>
                </w:tcPr>
                <w:p w:rsidR="00850546" w:rsidRP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14" w:type="dxa"/>
                </w:tcPr>
                <w:p w:rsidR="00850546" w:rsidRP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 </w:t>
                  </w:r>
                </w:p>
              </w:tc>
            </w:tr>
            <w:tr w:rsidR="00850546" w:rsidRPr="00850546" w:rsidTr="00850546">
              <w:tc>
                <w:tcPr>
                  <w:tcW w:w="3113" w:type="dxa"/>
                </w:tcPr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P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«Домашние и дикие животные»</w:t>
                  </w: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«Фрукты и овощи»</w:t>
                  </w:r>
                </w:p>
                <w:p w:rsidR="00850546" w:rsidRPr="00850546" w:rsidRDefault="00850546" w:rsidP="0085054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4" w:type="dxa"/>
                </w:tcPr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Знакомить детей с их особенностями и питанием</w:t>
                  </w:r>
                </w:p>
                <w:p w:rsid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различать овощи и фрукты</w:t>
                  </w:r>
                </w:p>
                <w:p w:rsidR="00850546" w:rsidRPr="00850546" w:rsidRDefault="00850546" w:rsidP="0085054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0546" w:rsidRPr="00850546" w:rsidRDefault="00850546" w:rsidP="00850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546" w:rsidRDefault="0081292C" w:rsidP="008129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«Зайка серенький», «У медведя во бору», «Пес Барбос».</w:t>
            </w:r>
          </w:p>
          <w:p w:rsidR="0081292C" w:rsidRDefault="0081292C" w:rsidP="008129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Презентации: «Дикие и домашние животные», «Голоса животных». </w:t>
            </w:r>
          </w:p>
          <w:p w:rsidR="00850546" w:rsidRDefault="00850546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10" w:rsidRDefault="00ED0C10" w:rsidP="00850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B4" w:rsidRDefault="009F2BB4" w:rsidP="00850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2BB4" w:rsidRPr="00937EB1" w:rsidRDefault="009F2BB4" w:rsidP="00850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F2BB4" w:rsidRPr="00937EB1" w:rsidSect="00E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70"/>
    <w:multiLevelType w:val="hybridMultilevel"/>
    <w:tmpl w:val="D068CA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70A78"/>
    <w:multiLevelType w:val="hybridMultilevel"/>
    <w:tmpl w:val="F79E03AE"/>
    <w:lvl w:ilvl="0" w:tplc="84C4F6D6">
      <w:start w:val="2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115F"/>
    <w:rsid w:val="001939FB"/>
    <w:rsid w:val="00414271"/>
    <w:rsid w:val="005A38FA"/>
    <w:rsid w:val="005E131F"/>
    <w:rsid w:val="00684975"/>
    <w:rsid w:val="006C0C9F"/>
    <w:rsid w:val="0081292C"/>
    <w:rsid w:val="00850546"/>
    <w:rsid w:val="00937EB1"/>
    <w:rsid w:val="009F2BB4"/>
    <w:rsid w:val="00AB29B4"/>
    <w:rsid w:val="00B909C0"/>
    <w:rsid w:val="00C2115F"/>
    <w:rsid w:val="00D85859"/>
    <w:rsid w:val="00ED0C10"/>
    <w:rsid w:val="00EE2059"/>
    <w:rsid w:val="00F4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5F"/>
    <w:pPr>
      <w:ind w:left="720"/>
      <w:contextualSpacing/>
    </w:pPr>
  </w:style>
  <w:style w:type="table" w:styleId="a4">
    <w:name w:val="Table Grid"/>
    <w:basedOn w:val="a1"/>
    <w:uiPriority w:val="59"/>
    <w:rsid w:val="009F2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ло</cp:lastModifiedBy>
  <cp:revision>7</cp:revision>
  <dcterms:created xsi:type="dcterms:W3CDTF">2013-05-20T14:14:00Z</dcterms:created>
  <dcterms:modified xsi:type="dcterms:W3CDTF">2015-09-22T18:01:00Z</dcterms:modified>
</cp:coreProperties>
</file>