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03" w:rsidRDefault="00A6251C" w:rsidP="00A6251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для развития общей моторики.</w:t>
      </w:r>
    </w:p>
    <w:p w:rsidR="00A6251C" w:rsidRDefault="00A6251C" w:rsidP="00A6251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Общеразвивающие упражнения без предметов.</w:t>
      </w:r>
    </w:p>
    <w:p w:rsidR="00A6251C" w:rsidRDefault="00A6251C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631928">
        <w:rPr>
          <w:sz w:val="24"/>
          <w:szCs w:val="24"/>
        </w:rPr>
        <w:t>И.п.- стоя, ноги врозь, руки вперед, в стороны, вверх, перед грудью, на пояс.</w:t>
      </w:r>
    </w:p>
    <w:p w:rsidR="00A6251C" w:rsidRDefault="00A6251C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631928">
        <w:rPr>
          <w:sz w:val="24"/>
          <w:szCs w:val="24"/>
        </w:rPr>
        <w:t xml:space="preserve">И.п.- стоя, ноги врозь, руки в стороны. </w:t>
      </w:r>
      <w:r>
        <w:rPr>
          <w:sz w:val="24"/>
          <w:szCs w:val="24"/>
        </w:rPr>
        <w:t>Вращения рук в лучезапястных или плечевых суставах.</w:t>
      </w:r>
    </w:p>
    <w:p w:rsidR="00A6251C" w:rsidRDefault="00A6251C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631928">
        <w:rPr>
          <w:sz w:val="24"/>
          <w:szCs w:val="24"/>
        </w:rPr>
        <w:t xml:space="preserve">И.п.- стоя, ноги врозь. </w:t>
      </w:r>
      <w:r>
        <w:rPr>
          <w:sz w:val="24"/>
          <w:szCs w:val="24"/>
        </w:rPr>
        <w:t>Маховые одноименные и разноименные движения руками в стороны, вверх, вниз.</w:t>
      </w:r>
    </w:p>
    <w:p w:rsidR="00A6251C" w:rsidRDefault="00A6251C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="00631928">
        <w:rPr>
          <w:sz w:val="24"/>
          <w:szCs w:val="24"/>
        </w:rPr>
        <w:t xml:space="preserve">И.п.- стоя, ноги врозь. </w:t>
      </w:r>
      <w:r>
        <w:rPr>
          <w:sz w:val="24"/>
          <w:szCs w:val="24"/>
        </w:rPr>
        <w:t>Сгибание и разгибание рук.</w:t>
      </w:r>
    </w:p>
    <w:p w:rsidR="00A6251C" w:rsidRDefault="00A6251C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="00631928">
        <w:rPr>
          <w:sz w:val="24"/>
          <w:szCs w:val="24"/>
        </w:rPr>
        <w:t>И.п.- стоя, руки на поясе. Смена положений ног: ноги вместе, ноги врозь, ноги скрестить( правая нога перед левой и наоборот).</w:t>
      </w:r>
    </w:p>
    <w:p w:rsidR="00A6251C" w:rsidRDefault="00A6251C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="00631928">
        <w:rPr>
          <w:sz w:val="24"/>
          <w:szCs w:val="24"/>
        </w:rPr>
        <w:t xml:space="preserve">И.п.- стоя, руки на поясе. </w:t>
      </w:r>
      <w:r>
        <w:rPr>
          <w:sz w:val="24"/>
          <w:szCs w:val="24"/>
        </w:rPr>
        <w:t>Маховые движения ногами.</w:t>
      </w:r>
    </w:p>
    <w:p w:rsidR="00A6251C" w:rsidRDefault="00A6251C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7. </w:t>
      </w:r>
      <w:r w:rsidR="00631928">
        <w:rPr>
          <w:sz w:val="24"/>
          <w:szCs w:val="24"/>
        </w:rPr>
        <w:t xml:space="preserve">И.п.- стоя, руки на поясе. </w:t>
      </w:r>
      <w:r>
        <w:rPr>
          <w:sz w:val="24"/>
          <w:szCs w:val="24"/>
        </w:rPr>
        <w:t>Выпады ногами вперед, в стороны.</w:t>
      </w:r>
    </w:p>
    <w:p w:rsidR="00A6251C" w:rsidRDefault="00A6251C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8. </w:t>
      </w:r>
      <w:r w:rsidR="00631928">
        <w:rPr>
          <w:sz w:val="24"/>
          <w:szCs w:val="24"/>
        </w:rPr>
        <w:t xml:space="preserve">И.п.- стоя, руки на поясе. </w:t>
      </w:r>
      <w:r>
        <w:rPr>
          <w:sz w:val="24"/>
          <w:szCs w:val="24"/>
        </w:rPr>
        <w:t>Прыжки попеременно на одной ноге</w:t>
      </w:r>
      <w:r w:rsidR="009B00EC">
        <w:rPr>
          <w:sz w:val="24"/>
          <w:szCs w:val="24"/>
        </w:rPr>
        <w:t>,</w:t>
      </w:r>
      <w:r>
        <w:rPr>
          <w:sz w:val="24"/>
          <w:szCs w:val="24"/>
        </w:rPr>
        <w:t xml:space="preserve"> на другой.</w:t>
      </w:r>
    </w:p>
    <w:p w:rsidR="00A6251C" w:rsidRDefault="00A6251C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9. </w:t>
      </w:r>
      <w:r w:rsidR="00631928">
        <w:rPr>
          <w:sz w:val="24"/>
          <w:szCs w:val="24"/>
        </w:rPr>
        <w:t xml:space="preserve">И.п.- стоя, руки на поясе. </w:t>
      </w:r>
      <w:r>
        <w:rPr>
          <w:sz w:val="24"/>
          <w:szCs w:val="24"/>
        </w:rPr>
        <w:t>Прыжки на двух ногах.</w:t>
      </w:r>
    </w:p>
    <w:p w:rsidR="004D6399" w:rsidRDefault="004D6399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10. </w:t>
      </w:r>
      <w:r w:rsidR="00631928">
        <w:rPr>
          <w:sz w:val="24"/>
          <w:szCs w:val="24"/>
        </w:rPr>
        <w:t xml:space="preserve">И.п.- стоя, руки на поясе. </w:t>
      </w:r>
      <w:r>
        <w:rPr>
          <w:sz w:val="24"/>
          <w:szCs w:val="24"/>
        </w:rPr>
        <w:t>Прыжки на двух ногах, продвигаясь вперед.</w:t>
      </w:r>
    </w:p>
    <w:p w:rsidR="004D6399" w:rsidRDefault="004D6399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11. </w:t>
      </w:r>
      <w:r w:rsidR="00631928">
        <w:rPr>
          <w:sz w:val="24"/>
          <w:szCs w:val="24"/>
        </w:rPr>
        <w:t xml:space="preserve">И.п.- стоя. </w:t>
      </w:r>
      <w:r>
        <w:rPr>
          <w:sz w:val="24"/>
          <w:szCs w:val="24"/>
        </w:rPr>
        <w:t>Маховые движения ногами вперед-вверх, в стороны-вверх с одновременными движениями рук в стороны.</w:t>
      </w:r>
    </w:p>
    <w:p w:rsidR="004D6399" w:rsidRDefault="004D6399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12. </w:t>
      </w:r>
      <w:r w:rsidR="00631928">
        <w:rPr>
          <w:sz w:val="24"/>
          <w:szCs w:val="24"/>
        </w:rPr>
        <w:t xml:space="preserve">И.п.- стоя, ноги врозь, руки на поясе. </w:t>
      </w:r>
      <w:r>
        <w:rPr>
          <w:sz w:val="24"/>
          <w:szCs w:val="24"/>
        </w:rPr>
        <w:t>Наклоны туловища вперед, назад.</w:t>
      </w:r>
    </w:p>
    <w:p w:rsidR="004D6399" w:rsidRDefault="004D6399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13. </w:t>
      </w:r>
      <w:r w:rsidR="00631928">
        <w:rPr>
          <w:sz w:val="24"/>
          <w:szCs w:val="24"/>
        </w:rPr>
        <w:t xml:space="preserve">И.п.- стоя, ноги врозь, руки в стороны. </w:t>
      </w:r>
      <w:r>
        <w:rPr>
          <w:sz w:val="24"/>
          <w:szCs w:val="24"/>
        </w:rPr>
        <w:t>Повороты туловища в стороны.</w:t>
      </w:r>
    </w:p>
    <w:p w:rsidR="00846710" w:rsidRDefault="004D6399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14. </w:t>
      </w:r>
      <w:r w:rsidR="00631928">
        <w:rPr>
          <w:sz w:val="24"/>
          <w:szCs w:val="24"/>
        </w:rPr>
        <w:t xml:space="preserve">И.п.- стоя, ноги врозь, руки на поясе. </w:t>
      </w:r>
      <w:r>
        <w:rPr>
          <w:sz w:val="24"/>
          <w:szCs w:val="24"/>
        </w:rPr>
        <w:t>Круговые движения туловищем.</w:t>
      </w:r>
    </w:p>
    <w:p w:rsidR="00846710" w:rsidRDefault="00846710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15. </w:t>
      </w:r>
      <w:r w:rsidR="00631928">
        <w:rPr>
          <w:sz w:val="24"/>
          <w:szCs w:val="24"/>
        </w:rPr>
        <w:t>И.п.- стоя, поставить руки на пояс-сделать один шаг вперед(усложнение: стоя, поставить руки на пояс-сделать один шаг вперед, два шага влево; стоя, поставить руки на пояс, сделать один шаг вперед, два шага влево, один шаг назад и т.д.).</w:t>
      </w:r>
    </w:p>
    <w:p w:rsidR="003957CA" w:rsidRDefault="003957CA" w:rsidP="00A625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16. </w:t>
      </w:r>
      <w:r w:rsidR="00631928">
        <w:rPr>
          <w:sz w:val="24"/>
          <w:szCs w:val="24"/>
        </w:rPr>
        <w:t xml:space="preserve">И.п.- стоя, ноги врозь, руки на поясе. </w:t>
      </w:r>
      <w:r>
        <w:rPr>
          <w:sz w:val="24"/>
          <w:szCs w:val="24"/>
        </w:rPr>
        <w:t>Круговые движения головой.</w:t>
      </w:r>
    </w:p>
    <w:p w:rsidR="00FC429B" w:rsidRDefault="00FC429B" w:rsidP="00FC429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Общеразвивающие упражнения с предметами.</w:t>
      </w:r>
    </w:p>
    <w:p w:rsidR="00FC429B" w:rsidRDefault="00FC429B" w:rsidP="00FC42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С мячами.</w:t>
      </w:r>
    </w:p>
    <w:p w:rsidR="00FC429B" w:rsidRDefault="006E1D2C" w:rsidP="00FC42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1. Катать</w:t>
      </w:r>
      <w:bookmarkStart w:id="0" w:name="_GoBack"/>
      <w:bookmarkEnd w:id="0"/>
      <w:r w:rsidR="00FC429B">
        <w:rPr>
          <w:sz w:val="24"/>
          <w:szCs w:val="24"/>
        </w:rPr>
        <w:t xml:space="preserve"> мяч по полу.</w:t>
      </w:r>
    </w:p>
    <w:p w:rsidR="00FC429B" w:rsidRDefault="00FC429B" w:rsidP="00FC42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2. Ударять мячом о пол.</w:t>
      </w:r>
    </w:p>
    <w:p w:rsidR="00FC429B" w:rsidRDefault="00FC429B" w:rsidP="00FC42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3. Ударить мяч</w:t>
      </w:r>
      <w:r w:rsidR="00212083">
        <w:rPr>
          <w:sz w:val="24"/>
          <w:szCs w:val="24"/>
        </w:rPr>
        <w:t>ом</w:t>
      </w:r>
      <w:r>
        <w:rPr>
          <w:sz w:val="24"/>
          <w:szCs w:val="24"/>
        </w:rPr>
        <w:t xml:space="preserve"> о стену и поймать его двумя руками.</w:t>
      </w:r>
    </w:p>
    <w:p w:rsidR="00FC429B" w:rsidRDefault="00FC429B" w:rsidP="00FC42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4. Бросить мяч вверх и поймать его двумя руками.</w:t>
      </w:r>
    </w:p>
    <w:p w:rsidR="009444A4" w:rsidRDefault="009444A4" w:rsidP="00FC42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5. Перекидывать мяч друг другу.</w:t>
      </w:r>
    </w:p>
    <w:p w:rsidR="00FC429B" w:rsidRDefault="009444A4" w:rsidP="00FC42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6</w:t>
      </w:r>
      <w:r w:rsidR="00FC429B">
        <w:rPr>
          <w:sz w:val="24"/>
          <w:szCs w:val="24"/>
        </w:rPr>
        <w:t xml:space="preserve">. </w:t>
      </w:r>
      <w:r w:rsidR="00631928">
        <w:rPr>
          <w:sz w:val="24"/>
          <w:szCs w:val="24"/>
        </w:rPr>
        <w:t>Присесть, взять мяч, выпрямиться( усложнение: присесть, взять мяч, выпрямиться, потянуться вверх, поднять мяч над головой; присесть, взять мяч, выпрямиться, потянуться вверх, поднять мяч над головой, опустить мяч до уровня груди, ударить его об стену).</w:t>
      </w:r>
    </w:p>
    <w:p w:rsidR="00FC429B" w:rsidRDefault="00FC429B" w:rsidP="00FC42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 флажками.</w:t>
      </w:r>
    </w:p>
    <w:p w:rsidR="00FC429B" w:rsidRDefault="00FC429B" w:rsidP="00FC42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31928">
        <w:rPr>
          <w:sz w:val="24"/>
          <w:szCs w:val="24"/>
        </w:rPr>
        <w:t>Движения руками с флажками вперед, вверх, в стороны ( поочередно и одновременно).</w:t>
      </w:r>
    </w:p>
    <w:p w:rsidR="00FC429B" w:rsidRDefault="00FC429B" w:rsidP="00FC42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 лентами.</w:t>
      </w:r>
    </w:p>
    <w:p w:rsidR="00FC429B" w:rsidRDefault="00FC429B" w:rsidP="00FC42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31928">
        <w:rPr>
          <w:sz w:val="24"/>
          <w:szCs w:val="24"/>
        </w:rPr>
        <w:t xml:space="preserve">Различные движения руками с лентами на месте, в движении( махи, </w:t>
      </w:r>
      <w:r w:rsidR="00631928" w:rsidRPr="00FC429B">
        <w:rPr>
          <w:sz w:val="24"/>
          <w:szCs w:val="24"/>
        </w:rPr>
        <w:t>“</w:t>
      </w:r>
      <w:r w:rsidR="00631928">
        <w:rPr>
          <w:sz w:val="24"/>
          <w:szCs w:val="24"/>
        </w:rPr>
        <w:t>змейки</w:t>
      </w:r>
      <w:r w:rsidR="00631928" w:rsidRPr="00FC429B">
        <w:rPr>
          <w:sz w:val="24"/>
          <w:szCs w:val="24"/>
        </w:rPr>
        <w:t>”</w:t>
      </w:r>
      <w:r w:rsidR="00631928">
        <w:rPr>
          <w:sz w:val="24"/>
          <w:szCs w:val="24"/>
        </w:rPr>
        <w:t>).</w:t>
      </w:r>
    </w:p>
    <w:p w:rsidR="00F2342D" w:rsidRDefault="00F2342D" w:rsidP="00F2342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литературы.</w:t>
      </w:r>
    </w:p>
    <w:p w:rsidR="00F2342D" w:rsidRDefault="00F2342D" w:rsidP="00F234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1. Буцыкина Т.П., Вартапетова Г.М. Развитие общей и мелкой моторики как основа формирования графомоторных навыков у младших школьников//Логопед, 2005-№3</w:t>
      </w:r>
    </w:p>
    <w:p w:rsidR="00F2342D" w:rsidRPr="00F2342D" w:rsidRDefault="00F2342D" w:rsidP="00F234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2. Метиева Л.А., Удалова Э.Я. Развитие сенсорной сферы детей.-М.,2009</w:t>
      </w:r>
    </w:p>
    <w:p w:rsidR="00A6251C" w:rsidRPr="00A6251C" w:rsidRDefault="00A6251C" w:rsidP="00A6251C">
      <w:pPr>
        <w:spacing w:line="240" w:lineRule="auto"/>
        <w:rPr>
          <w:sz w:val="24"/>
          <w:szCs w:val="24"/>
        </w:rPr>
      </w:pPr>
    </w:p>
    <w:sectPr w:rsidR="00A6251C" w:rsidRPr="00A6251C" w:rsidSect="0001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A6251C"/>
    <w:rsid w:val="00016E03"/>
    <w:rsid w:val="00212083"/>
    <w:rsid w:val="003957CA"/>
    <w:rsid w:val="004D5507"/>
    <w:rsid w:val="004D6399"/>
    <w:rsid w:val="0061351C"/>
    <w:rsid w:val="00631928"/>
    <w:rsid w:val="006E1D2C"/>
    <w:rsid w:val="00707E60"/>
    <w:rsid w:val="008114DA"/>
    <w:rsid w:val="00846710"/>
    <w:rsid w:val="009444A4"/>
    <w:rsid w:val="009B00EC"/>
    <w:rsid w:val="00A6251C"/>
    <w:rsid w:val="00F2342D"/>
    <w:rsid w:val="00FC4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8188-D61C-4939-9C7C-0E081A0E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dcterms:created xsi:type="dcterms:W3CDTF">2015-06-23T07:02:00Z</dcterms:created>
  <dcterms:modified xsi:type="dcterms:W3CDTF">2015-07-02T13:47:00Z</dcterms:modified>
</cp:coreProperties>
</file>