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D99" w:rsidRDefault="003367FA" w:rsidP="00D91D99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51950" cy="6685772"/>
            <wp:effectExtent l="19050" t="0" r="6350" b="0"/>
            <wp:docPr id="1" name="Рисунок 1" descr="C:\Users\1\Desktop\Яговцева Н.И\Яговцева\программа Корригирующая гимнастика  для детей 8-11 лет с нарушением осанки 2014-2015 г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Яговцева Н.И\Яговцева\программа Корригирующая гимнастика  для детей 8-11 лет с нарушением осанки 2014-2015 гг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6B" w:rsidRPr="00787BAA" w:rsidRDefault="00B11D02" w:rsidP="003367F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Программа, по курсу </w:t>
      </w:r>
      <w:r w:rsidR="0005176B" w:rsidRPr="00787BAA">
        <w:rPr>
          <w:rFonts w:ascii="Times New Roman" w:hAnsi="Times New Roman" w:cs="Times New Roman"/>
          <w:sz w:val="24"/>
          <w:szCs w:val="24"/>
        </w:rPr>
        <w:t>корригирующая гимнастика</w:t>
      </w:r>
      <w:r w:rsidR="00D6713E" w:rsidRPr="00787BAA">
        <w:rPr>
          <w:rFonts w:ascii="Times New Roman" w:hAnsi="Times New Roman" w:cs="Times New Roman"/>
          <w:sz w:val="24"/>
          <w:szCs w:val="24"/>
        </w:rPr>
        <w:t xml:space="preserve"> составлена </w:t>
      </w:r>
      <w:r w:rsidR="0005176B" w:rsidRPr="00787BAA">
        <w:rPr>
          <w:rFonts w:ascii="Times New Roman" w:hAnsi="Times New Roman" w:cs="Times New Roman"/>
          <w:sz w:val="24"/>
          <w:szCs w:val="24"/>
        </w:rPr>
        <w:t xml:space="preserve"> на основе  программы  для учащихся (СМГ) специальной медицинской группы общеобразовательных учреждений, авторы А.П. Матвеев, Т.В. Петров, Л.В. </w:t>
      </w:r>
      <w:proofErr w:type="spellStart"/>
      <w:r w:rsidR="0005176B" w:rsidRPr="00787BAA">
        <w:rPr>
          <w:rFonts w:ascii="Times New Roman" w:hAnsi="Times New Roman" w:cs="Times New Roman"/>
          <w:sz w:val="24"/>
          <w:szCs w:val="24"/>
        </w:rPr>
        <w:t>Каверкина</w:t>
      </w:r>
      <w:proofErr w:type="spellEnd"/>
      <w:r w:rsidR="0005176B" w:rsidRPr="00787BAA">
        <w:rPr>
          <w:rFonts w:ascii="Times New Roman" w:hAnsi="Times New Roman" w:cs="Times New Roman"/>
          <w:sz w:val="24"/>
          <w:szCs w:val="24"/>
        </w:rPr>
        <w:t xml:space="preserve"> (Москва, «Дрофа», 2010г), </w:t>
      </w:r>
      <w:r w:rsidR="00A1430D">
        <w:rPr>
          <w:rFonts w:ascii="Times New Roman" w:hAnsi="Times New Roman" w:cs="Times New Roman"/>
          <w:sz w:val="24"/>
          <w:szCs w:val="24"/>
        </w:rPr>
        <w:t>д</w:t>
      </w:r>
      <w:r w:rsidR="0005176B" w:rsidRPr="00787BAA">
        <w:rPr>
          <w:rFonts w:ascii="Times New Roman" w:hAnsi="Times New Roman" w:cs="Times New Roman"/>
          <w:sz w:val="24"/>
          <w:szCs w:val="24"/>
        </w:rPr>
        <w:t>опущено Министерством образования РФ.  Программа подготовлена с учетом Обязательного минимума содержания образовани</w:t>
      </w:r>
      <w:r w:rsidR="00D6713E" w:rsidRPr="00787BAA">
        <w:rPr>
          <w:rFonts w:ascii="Times New Roman" w:hAnsi="Times New Roman" w:cs="Times New Roman"/>
          <w:sz w:val="24"/>
          <w:szCs w:val="24"/>
        </w:rPr>
        <w:t>я в области физической культуры и результат</w:t>
      </w:r>
      <w:r w:rsidR="00A1430D">
        <w:rPr>
          <w:rFonts w:ascii="Times New Roman" w:hAnsi="Times New Roman" w:cs="Times New Roman"/>
          <w:sz w:val="24"/>
          <w:szCs w:val="24"/>
        </w:rPr>
        <w:t xml:space="preserve">ов </w:t>
      </w:r>
      <w:r w:rsidR="00D6713E" w:rsidRPr="00787BAA">
        <w:rPr>
          <w:rFonts w:ascii="Times New Roman" w:hAnsi="Times New Roman" w:cs="Times New Roman"/>
          <w:sz w:val="24"/>
          <w:szCs w:val="24"/>
        </w:rPr>
        <w:t xml:space="preserve"> медицинских осмотров учащихся.</w:t>
      </w:r>
    </w:p>
    <w:p w:rsidR="0005176B" w:rsidRPr="00D91D99" w:rsidRDefault="0005176B" w:rsidP="003367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D99">
        <w:rPr>
          <w:rFonts w:ascii="Times New Roman" w:hAnsi="Times New Roman" w:cs="Times New Roman"/>
          <w:b/>
          <w:sz w:val="24"/>
          <w:szCs w:val="24"/>
        </w:rPr>
        <w:t>1.ПОЯСНИТЕЛЬНАЯ ЗАПИСКА:</w:t>
      </w:r>
    </w:p>
    <w:p w:rsidR="0005176B" w:rsidRPr="00787BAA" w:rsidRDefault="0005176B" w:rsidP="003367FA">
      <w:pPr>
        <w:jc w:val="both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Развитие и становление школьной системы здравоохранения, ее профилактическая направленность определили особую роль средств физической культуры в профилактике и лечении ряда заболеваний и повреждений. Лечебная физическая культура - составная часть медицинской реабилитации больных, метод комплексной функциональной терапии, использующий физические упражнения как средство сохранения организма ребенка в деятельном состоянии, стимуляции его внутренних резервов в предупреждении и лечении болезней, вызванных вынужденной гиподинамией.</w:t>
      </w:r>
    </w:p>
    <w:p w:rsidR="0005176B" w:rsidRPr="00787BAA" w:rsidRDefault="0005176B" w:rsidP="003367FA">
      <w:pPr>
        <w:jc w:val="both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Средства лечебной физической культуры - физические упражнения, закаливание, массаж, трудовые процессы, организация всего двигательного режима школьников, стали неотъемлемыми компонентами здоровье сберегающего пространства в школе.</w:t>
      </w:r>
    </w:p>
    <w:p w:rsidR="0005176B" w:rsidRPr="00787BAA" w:rsidRDefault="0005176B" w:rsidP="003367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Понятие "Здоровье сберегающие технологии" давно уже на слуху у медиков, учителей, руководителей образовательных учреждений. Почти каждое образовательное учреждение использует в образовательном процессе ту или иную здоровье сберегающую технологию. Тем не менее, здоровье детей школьного возраста, к сожалению, не становится лучше. Поэтому такое 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 xml:space="preserve"> имеет медицинская профилактика непосредственно в школе. Изучив все формы профилактической работы, руководство школы остановилось на открытии  курса  лечебной физкультуры для занятий с учащимися, отнесенными к специальной медицинской группе. Основной целью открытия такого курса  поставили: содействие правильному физическому развитию и закаливанию организма, повышению физической активности органов и систем, ослабленных болезнью, повышение физической и умственной работоспособности, освоение двигательных умений и навыков, предусмотренных программой.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sz w:val="24"/>
          <w:szCs w:val="24"/>
        </w:rPr>
        <w:t>Цели и задачи программы.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sz w:val="24"/>
          <w:szCs w:val="24"/>
        </w:rPr>
        <w:t>Оздоровительные задачи: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охрана жизни и укрепления здоровья;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укрепление связочно-суставного аппарата;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совершенствование деятельности сердечно - сосудистой и дыхательной систем;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способствовать правильному функционированию внутренних органов;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увеличение жизненной емкости легких;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176B" w:rsidRPr="00D91D99" w:rsidRDefault="0005176B" w:rsidP="003367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1D99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формирование двигательных навыков и умений;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lastRenderedPageBreak/>
        <w:t>развитие физических качеств (ловкость, гибкость, равновесие, выносливость);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привитие навыков гигиены;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сообщать знания, связанные с физическим воспитанием: о пользе занятий ЛФК, о значении и технике физических упражнений, методике их проведения;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знания о явлениях природы, общественной жизни.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Воспитательные задачи: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воспитание положительных черт характера: организованность, дисциплинированность, скромность;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формирование нравственных качеств: честность, взаимопомощь, умение заниматься в коллективе, уверенность в своих силах, настойчивость в преодоление трудностей, выдержка;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воспитывать самостоятельность, сообразительность, находчивость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sz w:val="24"/>
          <w:szCs w:val="24"/>
        </w:rPr>
        <w:t>2.ОБЩАЯ ХАРАКТЕРИСТИКА: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Организация и контроль учебного процесса.  Занятия в</w:t>
      </w:r>
      <w:r w:rsidR="00D6713E" w:rsidRPr="00787BAA">
        <w:rPr>
          <w:rFonts w:ascii="Times New Roman" w:hAnsi="Times New Roman" w:cs="Times New Roman"/>
          <w:sz w:val="24"/>
          <w:szCs w:val="24"/>
        </w:rPr>
        <w:t>едутся в разновозрастной группе и направлено на формирование правильной осанки.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Нагрузка на занятиях ЛФК осуществляется с учетом возраста школьников, показателей их физической подготовленности, функционального состояния и степени выраженности патологического процесса.</w:t>
      </w:r>
    </w:p>
    <w:p w:rsidR="0005176B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Курс включает в себя 38  </w:t>
      </w:r>
      <w:proofErr w:type="spellStart"/>
      <w:r w:rsidRPr="00787BAA">
        <w:rPr>
          <w:rFonts w:ascii="Times New Roman" w:hAnsi="Times New Roman" w:cs="Times New Roman"/>
          <w:sz w:val="24"/>
          <w:szCs w:val="24"/>
        </w:rPr>
        <w:t>занятиий</w:t>
      </w:r>
      <w:proofErr w:type="spellEnd"/>
      <w:r w:rsidR="0005176B" w:rsidRPr="00787BA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5176B" w:rsidRPr="00787BAA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="0005176B" w:rsidRPr="00787BAA">
        <w:rPr>
          <w:rFonts w:ascii="Times New Roman" w:hAnsi="Times New Roman" w:cs="Times New Roman"/>
          <w:sz w:val="24"/>
          <w:szCs w:val="24"/>
        </w:rPr>
        <w:t xml:space="preserve"> проводятся 1 раз  в неделю. Занятия ЛФК включают в себя три периода: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1. </w:t>
      </w:r>
      <w:r w:rsidRPr="00787BAA">
        <w:rPr>
          <w:rFonts w:ascii="Times New Roman" w:hAnsi="Times New Roman" w:cs="Times New Roman"/>
          <w:sz w:val="24"/>
          <w:szCs w:val="24"/>
          <w:u w:val="single"/>
        </w:rPr>
        <w:t>Вводный период</w:t>
      </w:r>
      <w:r w:rsidRPr="00787BAA">
        <w:rPr>
          <w:rFonts w:ascii="Times New Roman" w:hAnsi="Times New Roman" w:cs="Times New Roman"/>
          <w:sz w:val="24"/>
          <w:szCs w:val="24"/>
        </w:rPr>
        <w:t xml:space="preserve"> проводится в виде тестирования. По его итогам получаем оценку функционального состояния организма ребенка.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2. </w:t>
      </w:r>
      <w:r w:rsidRPr="00787BAA">
        <w:rPr>
          <w:rFonts w:ascii="Times New Roman" w:hAnsi="Times New Roman" w:cs="Times New Roman"/>
          <w:sz w:val="24"/>
          <w:szCs w:val="24"/>
          <w:u w:val="single"/>
        </w:rPr>
        <w:t>Основной период</w:t>
      </w:r>
      <w:r w:rsidRPr="00787BAA"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упражнения по совершенствованию дыхания;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общеразвивающие упражнения;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корригирующие упражнения;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тренировки мышечной дыхательной и сердечно - сосудистой систем с индивидуальным дозированием нагрузки и дальнейшим её возрастанием.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3. </w:t>
      </w:r>
      <w:r w:rsidRPr="00787BAA">
        <w:rPr>
          <w:rFonts w:ascii="Times New Roman" w:hAnsi="Times New Roman" w:cs="Times New Roman"/>
          <w:sz w:val="24"/>
          <w:szCs w:val="24"/>
          <w:u w:val="single"/>
        </w:rPr>
        <w:t>Заключительный период</w:t>
      </w:r>
      <w:r w:rsidRPr="00787BAA">
        <w:rPr>
          <w:rFonts w:ascii="Times New Roman" w:hAnsi="Times New Roman" w:cs="Times New Roman"/>
          <w:sz w:val="24"/>
          <w:szCs w:val="24"/>
        </w:rPr>
        <w:t>, в ходе которого осуществляется дальнейшее совершенствование и закрепление техники выполнения общих развивающих упражнений и индивидуальных комплексов специальных упражнений. На этом этапе подводятся итоги всех занятий, даются рекомендации для самостоятельных занятий.</w:t>
      </w:r>
    </w:p>
    <w:p w:rsidR="0005176B" w:rsidRPr="00D91D99" w:rsidRDefault="0005176B" w:rsidP="003367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1D99">
        <w:rPr>
          <w:rFonts w:ascii="Times New Roman" w:hAnsi="Times New Roman" w:cs="Times New Roman"/>
          <w:b/>
          <w:bCs/>
          <w:sz w:val="24"/>
          <w:szCs w:val="24"/>
        </w:rPr>
        <w:t>Результативность: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Оценка и контроль функционального состояния организма учащихся проводится с использованием следующих тестовых упражнений: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1. Функциональное состояние </w:t>
      </w:r>
      <w:proofErr w:type="gramStart"/>
      <w:r w:rsidR="00D6713E" w:rsidRPr="00787BAA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 xml:space="preserve"> системы определяется пробой </w:t>
      </w:r>
      <w:proofErr w:type="spellStart"/>
      <w:r w:rsidRPr="00787BAA">
        <w:rPr>
          <w:rFonts w:ascii="Times New Roman" w:hAnsi="Times New Roman" w:cs="Times New Roman"/>
          <w:sz w:val="24"/>
          <w:szCs w:val="24"/>
        </w:rPr>
        <w:t>Мартинэ</w:t>
      </w:r>
      <w:proofErr w:type="spellEnd"/>
      <w:r w:rsidRPr="00787BAA">
        <w:rPr>
          <w:rFonts w:ascii="Times New Roman" w:hAnsi="Times New Roman" w:cs="Times New Roman"/>
          <w:sz w:val="24"/>
          <w:szCs w:val="24"/>
        </w:rPr>
        <w:t xml:space="preserve"> (20 приседаний)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2. Оценка функционального состояния внешнего дыхания определяется спирометрией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3. Оценка состояния нервно-мышечной системы определяется способностью сохранять равновесие в положении "стоя на одной ноге, руки в стороны, глаза закрыты" (упражнение "цапля"). При этом любое движение считается потерей равновесия. Фиксируется время до потери равновесия.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4. Оценка силы мышц - сгибателей туловища определяется, количеством подъемов ног за 10 сек. в положении лежа на спине. Прямые ноги поднимаются до угла 45 и опускаются до касания ковра.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lastRenderedPageBreak/>
        <w:t>5. Оценка мышц - сгибателей туловища определяется временем, проведенным испытуемым в положении "лежа на животе, руки вытянуты вперед". Руки и грудь не касаются ковра (упражнение "лодочка").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6. Оценка силы мышц верхнего плечевого пояса определяется, количеством сгибателей рук в упоре лежа за 10 сек.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7. Оценка подвижности тазобедренных суставов и позвоночника определяется в сантиметрах, в упражнении испытуемый делает глубокий наклон в положении "сидя на полу, ноги на ширине плеч", руками касаясь сантиметровой ленты.</w:t>
      </w:r>
    </w:p>
    <w:p w:rsidR="0005176B" w:rsidRPr="00D91D99" w:rsidRDefault="0005176B" w:rsidP="003367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1D99">
        <w:rPr>
          <w:rFonts w:ascii="Times New Roman" w:hAnsi="Times New Roman" w:cs="Times New Roman"/>
          <w:b/>
          <w:sz w:val="24"/>
          <w:szCs w:val="24"/>
        </w:rPr>
        <w:t>Тесты для выявления изменений функционального состояния организма.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Проба 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Мартине</w:t>
      </w:r>
      <w:proofErr w:type="gramEnd"/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Спирометрия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"Цапля"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Поднимание ног в положении лежа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"Лодочка"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Отжимание от пола в упоре лежа или на коленях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"Складка"</w:t>
      </w:r>
    </w:p>
    <w:p w:rsidR="0005176B" w:rsidRPr="00787BAA" w:rsidRDefault="0005176B" w:rsidP="003367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sz w:val="24"/>
          <w:szCs w:val="24"/>
        </w:rPr>
        <w:t>3.ОПИСАНИЕ МЕСТА УЧЕБНОГО ПРЕДМЕТА В УЧЕБНОМ ПЛАНЕ.</w:t>
      </w:r>
    </w:p>
    <w:p w:rsidR="00D6713E" w:rsidRDefault="0005176B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Структура и содержание учебной программы задаются в конструкции физкультурно-оздоровительной деятельности с выделением разделов: основы знаний о физической культуре; способы деятельности; физическое совершенствование;</w:t>
      </w:r>
    </w:p>
    <w:p w:rsidR="0005176B" w:rsidRPr="00D91D99" w:rsidRDefault="0005176B" w:rsidP="00787BA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91D99">
        <w:rPr>
          <w:rFonts w:ascii="Times New Roman" w:hAnsi="Times New Roman" w:cs="Times New Roman"/>
          <w:b/>
          <w:i/>
          <w:sz w:val="24"/>
          <w:szCs w:val="24"/>
        </w:rPr>
        <w:t>Распределение программного материала</w:t>
      </w:r>
      <w:r w:rsidR="00D6713E" w:rsidRPr="00D91D9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tbl>
      <w:tblPr>
        <w:tblW w:w="6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7"/>
        <w:gridCol w:w="1152"/>
      </w:tblGrid>
      <w:tr w:rsidR="00D6713E" w:rsidRPr="00787BAA" w:rsidTr="00D6713E">
        <w:trPr>
          <w:trHeight w:val="627"/>
        </w:trPr>
        <w:tc>
          <w:tcPr>
            <w:tcW w:w="5107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Разделы и темы программного материала</w:t>
            </w:r>
          </w:p>
        </w:tc>
        <w:tc>
          <w:tcPr>
            <w:tcW w:w="1152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Часы:</w:t>
            </w:r>
          </w:p>
        </w:tc>
      </w:tr>
      <w:tr w:rsidR="00D6713E" w:rsidRPr="00787BAA" w:rsidTr="00D6713E">
        <w:trPr>
          <w:trHeight w:val="627"/>
        </w:trPr>
        <w:tc>
          <w:tcPr>
            <w:tcW w:w="5107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1. Основы знаний о физической культуре</w:t>
            </w:r>
          </w:p>
        </w:tc>
        <w:tc>
          <w:tcPr>
            <w:tcW w:w="1152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713E" w:rsidRPr="00787BAA" w:rsidTr="00D6713E">
        <w:trPr>
          <w:trHeight w:val="627"/>
        </w:trPr>
        <w:tc>
          <w:tcPr>
            <w:tcW w:w="5107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2. Способы деятельности</w:t>
            </w:r>
          </w:p>
        </w:tc>
        <w:tc>
          <w:tcPr>
            <w:tcW w:w="1152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6713E" w:rsidRPr="00787BAA" w:rsidTr="00D6713E">
        <w:trPr>
          <w:trHeight w:val="627"/>
        </w:trPr>
        <w:tc>
          <w:tcPr>
            <w:tcW w:w="5107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 Физическое совершенствование:</w:t>
            </w:r>
          </w:p>
        </w:tc>
        <w:tc>
          <w:tcPr>
            <w:tcW w:w="1152" w:type="dxa"/>
            <w:vAlign w:val="center"/>
          </w:tcPr>
          <w:p w:rsidR="00D6713E" w:rsidRPr="00787BAA" w:rsidRDefault="00A1430D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6713E" w:rsidRPr="00787BAA" w:rsidTr="00D6713E">
        <w:trPr>
          <w:trHeight w:val="627"/>
        </w:trPr>
        <w:tc>
          <w:tcPr>
            <w:tcW w:w="5107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 оздоровительная и корригирующая гимнастика</w:t>
            </w:r>
          </w:p>
        </w:tc>
        <w:tc>
          <w:tcPr>
            <w:tcW w:w="1152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6713E" w:rsidRPr="00787BAA" w:rsidTr="00D6713E">
        <w:trPr>
          <w:trHeight w:val="627"/>
        </w:trPr>
        <w:tc>
          <w:tcPr>
            <w:tcW w:w="5107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3.2 гимнастика с основами акробатики</w:t>
            </w:r>
          </w:p>
        </w:tc>
        <w:tc>
          <w:tcPr>
            <w:tcW w:w="1152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6713E" w:rsidRPr="00787BAA" w:rsidTr="00D6713E">
        <w:trPr>
          <w:trHeight w:val="627"/>
        </w:trPr>
        <w:tc>
          <w:tcPr>
            <w:tcW w:w="5107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 легкая атлетика</w:t>
            </w:r>
          </w:p>
        </w:tc>
        <w:tc>
          <w:tcPr>
            <w:tcW w:w="1152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713E" w:rsidRPr="00787BAA" w:rsidTr="00D6713E">
        <w:trPr>
          <w:trHeight w:val="627"/>
        </w:trPr>
        <w:tc>
          <w:tcPr>
            <w:tcW w:w="5107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 xml:space="preserve">3.5 подвижные игры </w:t>
            </w:r>
          </w:p>
        </w:tc>
        <w:tc>
          <w:tcPr>
            <w:tcW w:w="1152" w:type="dxa"/>
            <w:vAlign w:val="center"/>
          </w:tcPr>
          <w:p w:rsidR="00D6713E" w:rsidRPr="00787BAA" w:rsidRDefault="00D6713E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1430D" w:rsidRPr="00787BAA" w:rsidTr="00D6713E">
        <w:trPr>
          <w:trHeight w:val="627"/>
        </w:trPr>
        <w:tc>
          <w:tcPr>
            <w:tcW w:w="5107" w:type="dxa"/>
            <w:vAlign w:val="center"/>
          </w:tcPr>
          <w:p w:rsidR="00A1430D" w:rsidRPr="00787BAA" w:rsidRDefault="00A1430D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52" w:type="dxa"/>
            <w:vAlign w:val="center"/>
          </w:tcPr>
          <w:p w:rsidR="00A1430D" w:rsidRPr="00787BAA" w:rsidRDefault="00A1430D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6705F5" w:rsidRPr="00787BAA" w:rsidRDefault="006705F5" w:rsidP="00787BAA">
      <w:pPr>
        <w:rPr>
          <w:rFonts w:ascii="Times New Roman" w:hAnsi="Times New Roman" w:cs="Times New Roman"/>
          <w:sz w:val="24"/>
          <w:szCs w:val="24"/>
        </w:rPr>
      </w:pPr>
    </w:p>
    <w:p w:rsidR="00D6713E" w:rsidRPr="00787BAA" w:rsidRDefault="00D6713E" w:rsidP="00787BAA">
      <w:pPr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sz w:val="24"/>
          <w:szCs w:val="24"/>
        </w:rPr>
        <w:t>4.СОДЕРЖАНИЕ УЧЕБНОГО ПРЕДМЕТА: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  <w:u w:val="single"/>
        </w:rPr>
        <w:t>Содержание программного материала</w:t>
      </w:r>
      <w:r w:rsidRPr="00787BAA">
        <w:rPr>
          <w:rFonts w:ascii="Times New Roman" w:hAnsi="Times New Roman" w:cs="Times New Roman"/>
          <w:sz w:val="24"/>
          <w:szCs w:val="24"/>
        </w:rPr>
        <w:t> занятий состоит из базовых и большого количества подготовительных, подводящих и коррекционных упражнений: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87BAA">
        <w:rPr>
          <w:rFonts w:ascii="Times New Roman" w:hAnsi="Times New Roman" w:cs="Times New Roman"/>
          <w:bCs/>
          <w:sz w:val="24"/>
          <w:szCs w:val="24"/>
        </w:rPr>
        <w:t>-</w:t>
      </w:r>
      <w:r w:rsidRPr="00787BAA">
        <w:rPr>
          <w:rFonts w:ascii="Times New Roman" w:hAnsi="Times New Roman" w:cs="Times New Roman"/>
          <w:sz w:val="24"/>
          <w:szCs w:val="24"/>
        </w:rPr>
        <w:t>упражнения для развития мелкой моторики рук; упражнения для формирования правильной осанки № 1,2,3; комплекс упражнений для профилактики плоскостопия № 1,2,3; комплекс упражнений дыхательной гимнастики; упражнения для развития координации; упражнения для развития функции координации и вестибулярного аппарата; специальные упражнения при миопии условно можно разделить на несколько групп; специальные упражнения для глаз; упражнения для развития функции координации и вестибулярного аппарата.</w:t>
      </w:r>
      <w:proofErr w:type="gramEnd"/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sz w:val="24"/>
          <w:szCs w:val="24"/>
        </w:rPr>
        <w:t>Все занятия по ЛФК проводятся в спортивном зале или на свежем воздухе при соблюдении санитарно - гигиенических требований.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sz w:val="24"/>
          <w:szCs w:val="24"/>
        </w:rPr>
        <w:t>Оценка по занятиям ЛФК не выставляется.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bCs/>
          <w:sz w:val="24"/>
          <w:szCs w:val="24"/>
        </w:rPr>
        <w:t>Упражнения для развития мелкой моторики рук.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сжимание и разжимание пальцев в кулак правой и левой руками одновременно и поочередно;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сжимание обеими руками мелких резиновых мячей - 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большим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 xml:space="preserve"> и указательным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большим и средним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большим и безымянным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большим и мизинцем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хлопать в ладони перед собой на уровне груди, лица и над головой;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круговые движения кистями;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руки в замок - круговое движение влево - вправо, вперед - назад;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пальцы в замок. Попеременное разгибание и сгибание пальцев;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сжимание и разжимание пальцев в кулак с разворотом наружу;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держать и передавать между пальцами теннисный шарик.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  <w:u w:val="single"/>
        </w:rPr>
        <w:t>Игровые упражнения:</w:t>
      </w:r>
      <w:r w:rsidRPr="00787BAA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"Сильные пальчики.", "Аплодисменты.", " По ягоде.", "Гармошка.", "Птичка.", "Скачет зайчик.", " Где твой пальчик.", "Колыбельная.", "Балалайка.".</w:t>
      </w:r>
      <w:proofErr w:type="gramEnd"/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Упражнения для формирования правильной осанки № 1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Принять 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положение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 xml:space="preserve"> стоя у стены, касаясь её затылком, спиной, ягодицами и пятками; отойти от стены и вернуться к ней, сохраняя начальное положение.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Стоя с правильной осанкой у стены, поднимая руки вперед, вверх, в стороны; вверх поочередно и одновременно обе руки.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Поднимание согнутой в колено ноги.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Сидя, наклоны туловища вправо, влево, вперед, назад.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Лежа на спине: отведение рук в стороны, вперед, вверх. Сгибание и разгибание ног.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Ходьба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 xml:space="preserve"> высоко поднимая ноги.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87BAA">
        <w:rPr>
          <w:rFonts w:ascii="Times New Roman" w:hAnsi="Times New Roman" w:cs="Times New Roman"/>
          <w:bCs/>
          <w:sz w:val="24"/>
          <w:szCs w:val="24"/>
        </w:rPr>
        <w:t>Упражнения для формирования правильной осанки № 2</w:t>
      </w: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13E" w:rsidRPr="00787BAA" w:rsidRDefault="00D6713E" w:rsidP="00336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1. И. п. - стоя, руки к плечам, вытягивание рук вверх - вдох, опускание - выдох. (Повторить 3-4 раза.)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И. п. - стоя, руки на пояс; разгибание корпуса назад - вдох, возвращение в и. п. - выдох.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 xml:space="preserve"> ( Повторить 3-4 раза.)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3. И. п. - стоя, руки опущены; подняться на носки - вдох, с последующим не глубоким приседанием и выносом рук вперед - выдох. (Повторить 3-4 раза.)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И. п. - стоя, руки на пояс; повороты головы вправо, влево - попеременно (темп медленный); дыхание произвольное.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 xml:space="preserve"> В каждую сторону - по 3 раза.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5. И. п. - стоя, руки согнуты в локтевых суставах; сжимание и разжимание пальцев в быстром темпе. Дыхание произвольное. (Повторить 8-10 раз.)</w:t>
      </w:r>
    </w:p>
    <w:p w:rsidR="00D6713E" w:rsidRPr="00787BAA" w:rsidRDefault="00D6713E" w:rsidP="00787BAA">
      <w:pPr>
        <w:rPr>
          <w:rFonts w:ascii="Times New Roman" w:hAnsi="Times New Roman" w:cs="Times New Roman"/>
          <w:bCs/>
          <w:sz w:val="24"/>
          <w:szCs w:val="24"/>
        </w:rPr>
      </w:pPr>
      <w:r w:rsidRPr="00787BAA">
        <w:rPr>
          <w:rFonts w:ascii="Times New Roman" w:hAnsi="Times New Roman" w:cs="Times New Roman"/>
          <w:bCs/>
          <w:sz w:val="24"/>
          <w:szCs w:val="24"/>
        </w:rPr>
        <w:t>Комплекс упражнений для формирования правильной осанки № 3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1. И. п. - стоя, руки на пояс; выпрямление корпуса со сведением лопаток - вдох; возвращение в и. 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 xml:space="preserve"> - выдох. (Повторить 4-5 раз.)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2. И. п. - стоя, руки в стороны; круговые движения руками назад, дыхание произвольное. (Повторить 8-10 раз.)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3. И. п. - стоя, руки к плечам; наклон корпуса вперед с прямой спиной - вдох, возвращение в и. п. - выдох. (Повторить 4-5 раз.)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4. И. п. - стоя, руки за спиной; наклоны корпуса вправо - влево, дыхание произвольное. (Повторить 4-5 раз.)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5. И. п. - стоя с палкой в руках; приседание, вытягивание рук вверх - вдох, возвращение - выдох. (Повторить 3-4 раз.)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lastRenderedPageBreak/>
        <w:t>6. И. п. - стоя с палкой в руках; поднимание палки вверх - вдох, возвращение в и. п. - выдох. (Повторить 3-4 раза.)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7. И. п. - лежа на спине; попеременно поднимание ног вверх. (Повторить 3-4 раза.)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8. И. п. - лежа на груди, руки на пояс; разгибание корпуса - вдох, возвращение в и. п. - выдох. (Повторить 3-4 раза.)</w:t>
      </w:r>
    </w:p>
    <w:p w:rsidR="00D6713E" w:rsidRPr="00787BAA" w:rsidRDefault="00D6713E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9. И. п. - стоя на четвереньках; попеременно вытягивание прямой руки и ноги вверх - вдох, возращение в и. п. - выдох. (Повторить 3-4 раза.)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bCs/>
          <w:sz w:val="24"/>
          <w:szCs w:val="24"/>
        </w:rPr>
        <w:t>Комплекс упражнений дыхательной гимнастики: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1. Руки выпрямлены над головой, пальцы сплетены - вдох. На вдохе, сгибая и опуская руки мимо лица, груди, живота, наклоняться (ноги прямые) под прямым углом. Медленно выпрямляясь - выдох. (Повторить 4-5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2. Руки в стороны. На вдохе захлестнуть себя руками, коснувшись пальцами лопаток, на выдохе развести руки. (Повторить 4-5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3. Руки на поясе. На вдохе медленно и глубоко присесть, на выдохе медленно выпрямиться. (Повторить 4-5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4. Глубокий вдох. Задержать дыхание и на паузе медленно поднять прямые руки в стороны, соединить ладонями перед грудью, затем за спиной. Опустив руки, выдох. (Повторить 4-5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5. Глубокий вдох. На паузу - круговые движения руками вперед и назад (по одному движению в каждую сторону). Выдох. (Повторить 4-5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6. Глубокий вдох. На паузе, поднимаясь на носках, поднять прямые руки через стороны вверх, вернуться в исходное положение. (Повторить 4-5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7. Глубокий вдох. На паузе медленно присесть и встать. Выдох. (Повторить 4-5 раз.)</w:t>
      </w:r>
    </w:p>
    <w:p w:rsidR="00787BAA" w:rsidRPr="00787BAA" w:rsidRDefault="00787BAA" w:rsidP="00787B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87BAA">
        <w:rPr>
          <w:rFonts w:ascii="Times New Roman" w:hAnsi="Times New Roman" w:cs="Times New Roman"/>
          <w:b/>
          <w:bCs/>
          <w:sz w:val="24"/>
          <w:szCs w:val="24"/>
        </w:rPr>
        <w:t>Упражнения для развития координации.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1. Стоя на месте переносить тяжесть тела с одной ноги на другую; расслаблять мышцы тазобедренных суставов. (Повторить 8-10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2. Стоя на пятках - поднимать носки, стоя на носках - поднимать пятки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>Повторить 8-10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lastRenderedPageBreak/>
        <w:t xml:space="preserve">3. Ходьба длинными шагами 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 xml:space="preserve"> взмахами прямых рук. (Повторить 8-10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4. Ходьба по кругу диаметром 6-7 метров и змейкой (сначала 5-6 шагов по дуге влево, потом столько же вправо.) (Повторить 8-10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5. Стоя на месте имитация движения руками. (Повторить 8-10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6. Стоя на месте, переносить тяжесть тела с одной ноги на другую, с упором руками на гимнастическую лесенку. (Повторить 8-10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bCs/>
          <w:sz w:val="24"/>
          <w:szCs w:val="24"/>
        </w:rPr>
        <w:t>Упражнения для развития функции координации и вестибулярного аппарата</w:t>
      </w:r>
      <w:r w:rsidRPr="00787BAA">
        <w:rPr>
          <w:rFonts w:ascii="Times New Roman" w:hAnsi="Times New Roman" w:cs="Times New Roman"/>
          <w:sz w:val="24"/>
          <w:szCs w:val="24"/>
        </w:rPr>
        <w:t>.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1. Прыжком принять положение равновесия на одной ноге с наклоном туловища вперед, в сторону.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(Повторить 8-10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2. Прыжок вверх с поворотом на 180 градусов влево, вправо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>Повторить 8-10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3. Прыжок вверх с поворотом на 360 градусов. (Повторить 6-8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4. Передвижение по наклонной скамейке вниз, вверх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>Повторить 6-8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5. Сидя на полу, согнуть ноги в коленях, выпрямляя поднять высоко в "угол", руками взяться за пятки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>Повторить 6-8 раз.)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6. Стоя на одной ноге, прыжок с поворотом на 180 градусов влево, вправо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>Повторить 8-10 раз.) Приземление на ту же ногу.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7. Стоя на одной ноге, прыжок с поворотом на 360 градусов влево, вправо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>Повторить 8-10 раз.) Приземление на ту же ногу.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8. Тоже с поворотом на 180 - 360 градусов влево - вправо с закрытыми глазами. (Повторить 6-8 раз.)</w:t>
      </w:r>
    </w:p>
    <w:p w:rsidR="00787BAA" w:rsidRPr="00787BAA" w:rsidRDefault="00787BAA" w:rsidP="00787B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87BAA">
        <w:rPr>
          <w:rFonts w:ascii="Times New Roman" w:hAnsi="Times New Roman" w:cs="Times New Roman"/>
          <w:b/>
          <w:bCs/>
          <w:sz w:val="24"/>
          <w:szCs w:val="24"/>
        </w:rPr>
        <w:t>Специальные упражнения при миопии условно можно разделить на несколько групп.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I. Упражнения для наружных мышц глаза: а) упражнения для прямых мышц глаза; б) упражнения для прямых и косых мышц глаза.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lastRenderedPageBreak/>
        <w:t xml:space="preserve">II. Упражнения для внутренней (цилиарной) мышцы: а) в домашних условиях; б) на </w:t>
      </w:r>
      <w:proofErr w:type="spellStart"/>
      <w:r w:rsidRPr="00787BAA">
        <w:rPr>
          <w:rFonts w:ascii="Times New Roman" w:hAnsi="Times New Roman" w:cs="Times New Roman"/>
          <w:sz w:val="24"/>
          <w:szCs w:val="24"/>
        </w:rPr>
        <w:t>эрографе</w:t>
      </w:r>
      <w:proofErr w:type="spellEnd"/>
      <w:r w:rsidRPr="00787BAA">
        <w:rPr>
          <w:rFonts w:ascii="Times New Roman" w:hAnsi="Times New Roman" w:cs="Times New Roman"/>
          <w:sz w:val="24"/>
          <w:szCs w:val="24"/>
        </w:rPr>
        <w:t xml:space="preserve">; в) с линзами. Выполняют эти упражнения движением глазного яблока по всем возможным направлениям и путем перевода взгляда с ближней точки ясного видения на 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дальнюю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 xml:space="preserve"> и наоборот.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III. Самомассаж глаз выполняют путем зажмуривания, моргания, а также надавливанием тремя пальцами рук на верхнее веко, не вызывая боли, с разной частотой и силой.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Ниже в методической последовательности приводится перечень специальных упражнений для лечения больных с миопией. Интенсивность этих упражнений увеличивают постепенно: в 1-2-е занятие включают 2 упражнения, выполняя их 2 раза, начиная с 3-го занятия, те же 2 упражнения выполняют 3 раза, затем через каждые 3 занятия прибавляют по одному упражнению и доводят их до 5-6, выполняя каждое упражнение по 3 раза. По этой методике рекомендуется заниматься 11/2-2 </w:t>
      </w:r>
      <w:proofErr w:type="spellStart"/>
      <w:proofErr w:type="gramStart"/>
      <w:r w:rsidRPr="00787BAA">
        <w:rPr>
          <w:rFonts w:ascii="Times New Roman" w:hAnsi="Times New Roman" w:cs="Times New Roman"/>
          <w:sz w:val="24"/>
          <w:szCs w:val="24"/>
        </w:rPr>
        <w:t>мес</w:t>
      </w:r>
      <w:proofErr w:type="spellEnd"/>
      <w:proofErr w:type="gramEnd"/>
      <w:r w:rsidRPr="00787BAA">
        <w:rPr>
          <w:rFonts w:ascii="Times New Roman" w:hAnsi="Times New Roman" w:cs="Times New Roman"/>
          <w:sz w:val="24"/>
          <w:szCs w:val="24"/>
        </w:rPr>
        <w:t>, в течение следующего месяца увеличивают число повторений каждого упражнения до 5-6 раз. Затем также постепенно включают последующие упражнения.</w:t>
      </w:r>
    </w:p>
    <w:p w:rsidR="00787BAA" w:rsidRPr="00787BAA" w:rsidRDefault="00787BAA" w:rsidP="00787BAA">
      <w:pPr>
        <w:rPr>
          <w:rFonts w:ascii="Times New Roman" w:hAnsi="Times New Roman" w:cs="Times New Roman"/>
          <w:bCs/>
          <w:sz w:val="24"/>
          <w:szCs w:val="24"/>
        </w:rPr>
      </w:pPr>
    </w:p>
    <w:p w:rsidR="00787BAA" w:rsidRPr="00787BAA" w:rsidRDefault="00787BAA" w:rsidP="00787B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87BAA" w:rsidRPr="00787BAA" w:rsidRDefault="00787BAA" w:rsidP="00787BAA">
      <w:pPr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bCs/>
          <w:sz w:val="24"/>
          <w:szCs w:val="24"/>
        </w:rPr>
        <w:t>Специальные упражнения для глаз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И. п. – стоя у гимнастической стенки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1. Посмотреть строго вверх, перевести взгляд вниз (6-8 раз).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2. Посмотреть вверх-вправо, затем по диагонали вниз – влево (6-8 раз).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3. Посмотреть вверх-влево, по диагонали вниз – вправо (6-8 раз).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4. Перевести взгляд в левый угол глаза, затем по горизонтали в правый (6-8 раз).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5. Вытянуть вперед руку по средней линии лица. Смотреть на конец пальца и медленно приближать его, не сводя глаз до тех пор, пока палец начнет «двоиться» (6-8 раз).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6. Палец на переносице. Перевести взгляд обоих глаз на переносицу и обратно (10-11 раз).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7. Круговые движения глазами по часовой стрелке и обратно.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И. п. – сидя.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8. Быстро моргать в течение 15с. Повторить 3-4 раза.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9. Крепко зажмурить глаза на 3-5с, затем открыть на 3-5с. Повторить 8-10 раз.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10.Закрыть глаза и массировать веки круговыми движениями пальца в течение 1 мин.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И. п. – стоя.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11. Перевод взгляда с ближнего предмета 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 xml:space="preserve"> дальний и наоборот.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bCs/>
          <w:sz w:val="24"/>
          <w:szCs w:val="24"/>
        </w:rPr>
        <w:lastRenderedPageBreak/>
        <w:t>Упражнения для развития функции координации и вестибулярного аппарата</w:t>
      </w:r>
      <w:r w:rsidRPr="00787BAA">
        <w:rPr>
          <w:rFonts w:ascii="Times New Roman" w:hAnsi="Times New Roman" w:cs="Times New Roman"/>
          <w:sz w:val="24"/>
          <w:szCs w:val="24"/>
        </w:rPr>
        <w:t>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1. Прыжком принять положение равновесия на одной ноге с наклоном туловища вперед, в сторону. (Повторить 8-10 раз.)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2. Прыжок вверх с поворотом на 180 градусов влево, вправо. (Повторить 8-10 раз.)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3. Прыжок вверх с поворотом на 360 градусов. (Повторить 6-8 раз.)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4. Передвижение по наклонной скамейке вниз, вверх. (Повторить 6-8 раз.)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5. Сидя на полу, согнуть ноги в коленях, выпрямляя поднять высоко в "угол", руками взяться за пятки. (Повторить 6-8 раз.)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6. Стоя на одной ноге, прыжок с поворотом на 180 градусов влево, вправо. (Повторить 8-10 раз.) Приземление на ту же ногу.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7. Стоя на одной ноге, прыжок с поворотом на 360 градусов влево, вправо. (Повторить 8-10 раз.) Приземление на ту же ногу.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8. Тоже с поворотом на 180 - 360 градусов влево - вправо с закрытыми глазами. (Повторить 6-8 раз.)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sz w:val="24"/>
          <w:szCs w:val="24"/>
        </w:rPr>
        <w:t>Дети, занимающиеся в группе ЛФК должны знать: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правила техники безопасности на занятиях по лечебной физкультуре;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понятие о правильной осанке;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название снарядов;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терминологию (что такое бег, ходьба, прыжки, лазание, </w:t>
      </w:r>
      <w:proofErr w:type="spellStart"/>
      <w:r w:rsidRPr="00787BAA">
        <w:rPr>
          <w:rFonts w:ascii="Times New Roman" w:hAnsi="Times New Roman" w:cs="Times New Roman"/>
          <w:sz w:val="24"/>
          <w:szCs w:val="24"/>
        </w:rPr>
        <w:t>перелазание</w:t>
      </w:r>
      <w:proofErr w:type="spellEnd"/>
      <w:r w:rsidRPr="00787BAA">
        <w:rPr>
          <w:rFonts w:ascii="Times New Roman" w:hAnsi="Times New Roman" w:cs="Times New Roman"/>
          <w:sz w:val="24"/>
          <w:szCs w:val="24"/>
        </w:rPr>
        <w:t>).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Уметь выполнять: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наклоны головы;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перекаты с носка на пятку;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передачу и переноску предметов;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лазание и </w:t>
      </w:r>
      <w:proofErr w:type="spellStart"/>
      <w:r w:rsidRPr="00787BAA">
        <w:rPr>
          <w:rFonts w:ascii="Times New Roman" w:hAnsi="Times New Roman" w:cs="Times New Roman"/>
          <w:sz w:val="24"/>
          <w:szCs w:val="24"/>
        </w:rPr>
        <w:t>перелазание</w:t>
      </w:r>
      <w:proofErr w:type="spellEnd"/>
      <w:r w:rsidRPr="00787BAA">
        <w:rPr>
          <w:rFonts w:ascii="Times New Roman" w:hAnsi="Times New Roman" w:cs="Times New Roman"/>
          <w:sz w:val="24"/>
          <w:szCs w:val="24"/>
        </w:rPr>
        <w:t>;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принятие правильной осанки;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ходьбу по ребристой доске;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ходьбу на носках, на пятках;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приседания;</w:t>
      </w:r>
    </w:p>
    <w:p w:rsid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- упражнения с гимнастической палкой, мячом, обручем.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87BAA" w:rsidRPr="00787BAA" w:rsidRDefault="00787BAA" w:rsidP="00787B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787BAA">
        <w:rPr>
          <w:rFonts w:ascii="Times New Roman" w:hAnsi="Times New Roman" w:cs="Times New Roman"/>
          <w:b/>
          <w:sz w:val="24"/>
          <w:szCs w:val="24"/>
        </w:rPr>
        <w:t>Тематическое планирование с определением  основных видов деятельности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6"/>
        <w:gridCol w:w="5824"/>
        <w:gridCol w:w="3275"/>
        <w:gridCol w:w="3271"/>
      </w:tblGrid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i/>
                <w:sz w:val="24"/>
                <w:szCs w:val="24"/>
              </w:rPr>
              <w:t>Основы знаний о физической культуре.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Правила поведения и техники безопасности на уроках.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Режим дня и личная гигиена.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i/>
                <w:sz w:val="24"/>
                <w:szCs w:val="24"/>
              </w:rPr>
              <w:t>Способы деятельности.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Проведение УГГ.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Проведение физкультминуток.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Физическое совершенствование.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Оздоровительная и корригирующая гимнастика. 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Упражнения на формирование правильной осанки без предметов.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Упражнения на формирование правильной осанки с предметами.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3.1.3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Упражнения на локальное развитие мышц туловища.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3.1.4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Упражнения на профилактику плоскостопия.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3.1.5.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Упражнения с разным типом дыхания.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3.1.6.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Упражнения на профилактику нарушения зрения.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3.1.7.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Упражнения на напряжение и расслабление мышц.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Ходьба с изменяющейся скоростью.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3.1.9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Ходьба с изменяющимся направлением движения.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3.1.10.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Ходьба левым и правым боком.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3.1.11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Ходьба спиной вперед, на носках, пятках.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3.1.12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Бег в медленном темпе в чередовании с ходьбой.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27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Физическая подготовка. Гимнастика с акробатикой.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787BAA" w:rsidTr="0088629B">
        <w:trPr>
          <w:trHeight w:val="622"/>
        </w:trPr>
        <w:tc>
          <w:tcPr>
            <w:tcW w:w="876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5824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шеренгу, колонну, круг.</w:t>
            </w:r>
          </w:p>
        </w:tc>
        <w:tc>
          <w:tcPr>
            <w:tcW w:w="3275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787BAA" w:rsidRDefault="00787BAA" w:rsidP="00787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594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Размыкание и смыкание приставными шагами.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594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3.2.3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Упоры и седы.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594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3.2.4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 xml:space="preserve">Группировки и перекаты. 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1217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3.2.5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Передвижения по гимнастической стенке вверх, вниз.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1188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3.2.6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Передвижения по гимнастической стенке по горизонтали.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594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i/>
                <w:sz w:val="24"/>
                <w:szCs w:val="24"/>
              </w:rPr>
              <w:t>Легкая атлетика.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594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Бег в спокойном темпе в чередовании с ходьбой.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622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Бег с изменяющимся направлением движения.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594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3.3.3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Высокий старт с небольшим ускорением.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594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3.3.4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Прыжки на месте с поворотами.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594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3.3.5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 xml:space="preserve">Броски небольшого мяча. 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594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i/>
                <w:sz w:val="24"/>
                <w:szCs w:val="24"/>
              </w:rPr>
              <w:t>Подвижные игры.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622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3.4.1.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 xml:space="preserve"> Игры: «Третий лишний». «Охотники и утки».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AA" w:rsidRPr="00D91D99" w:rsidTr="0088629B">
        <w:trPr>
          <w:trHeight w:val="622"/>
        </w:trPr>
        <w:tc>
          <w:tcPr>
            <w:tcW w:w="876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3.4.2</w:t>
            </w:r>
          </w:p>
        </w:tc>
        <w:tc>
          <w:tcPr>
            <w:tcW w:w="5824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Эстафеты</w:t>
            </w:r>
          </w:p>
        </w:tc>
        <w:tc>
          <w:tcPr>
            <w:tcW w:w="3275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1D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1" w:type="dxa"/>
          </w:tcPr>
          <w:p w:rsidR="00787BAA" w:rsidRPr="00D91D99" w:rsidRDefault="00787BAA" w:rsidP="00D91D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</w:p>
    <w:p w:rsidR="00787BAA" w:rsidRPr="00787BAA" w:rsidRDefault="00787BAA" w:rsidP="00787BAA">
      <w:pPr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sz w:val="24"/>
          <w:szCs w:val="24"/>
        </w:rPr>
        <w:t>6.ОПИСАНИЕ УЧЕБНО МЕТОДИЧЕСКОГО И МАТЕРИАЛЬНО ТЕХНИЧЕСКОГО ОБЕСПЕЧЕНИЯ ОБРАЗОВАНИЯ:</w:t>
      </w:r>
    </w:p>
    <w:p w:rsidR="00787BAA" w:rsidRPr="00787BAA" w:rsidRDefault="00787BAA" w:rsidP="00787BAA">
      <w:pPr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Материально-техническое обеспечение образовательного процесса: 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lastRenderedPageBreak/>
        <w:t xml:space="preserve">Начальное образование существенно отличается от всех последующих этапов образования, в ходе которого изучаются 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систематические курсы. В связи с этим и оснащение учебного процесса на этой образовательной ступени имеет свои особенности, определяемые как спецификой обучения и воспитания младших школьников в целом, так и спецификой курса «Физическая  культура» в частности. 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К физкультурному оборудованию предъявляются педагогические, эстетические и гигиенические требования. 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Подбор оборудования определяется программными задачами физического воспитания детей. Размеры и масса инвентаря должны  соответствовать возрастным особенностям младших школьников; его количество определяется из расчёта активного участия всех  детей в процессе занятий. </w:t>
      </w:r>
    </w:p>
    <w:p w:rsidR="00787BAA" w:rsidRPr="00787BAA" w:rsidRDefault="00787BAA" w:rsidP="00787BAA">
      <w:pPr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Важнейшее требование ― безопасность физкультурного оборудования. Для выполнения его необходимо обеспечить прочную  установку снарядов, правильную обработку деревянных предметов (палки, рейки гимнастической стенки и др.). Во избежание травм  они должны быть хорошо отполированы. Металлические снаряды делаются с закруглёнными углами. Качество снарядов, устойчивость, прочность проверяется учителем перед уроком. </w:t>
      </w:r>
      <w:r w:rsidRPr="00787BAA">
        <w:rPr>
          <w:rFonts w:ascii="Times New Roman" w:hAnsi="Times New Roman" w:cs="Times New Roman"/>
          <w:sz w:val="24"/>
          <w:szCs w:val="24"/>
        </w:rPr>
        <w:cr/>
      </w:r>
    </w:p>
    <w:p w:rsidR="00787BAA" w:rsidRPr="00787BAA" w:rsidRDefault="00787BAA" w:rsidP="00787BAA">
      <w:pPr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7. </w:t>
      </w:r>
      <w:r w:rsidRPr="00787BAA">
        <w:rPr>
          <w:rFonts w:ascii="Times New Roman" w:hAnsi="Times New Roman" w:cs="Times New Roman"/>
          <w:b/>
          <w:sz w:val="24"/>
          <w:szCs w:val="24"/>
        </w:rPr>
        <w:t>ОЖИДАЕМЫЕ РЕЗУЛЬТАТЫ РЕАЛИЗАЦИИ ПРОГРАММЫ: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В результате освоения п</w:t>
      </w:r>
      <w:r>
        <w:rPr>
          <w:rFonts w:ascii="Times New Roman" w:hAnsi="Times New Roman" w:cs="Times New Roman"/>
          <w:sz w:val="24"/>
          <w:szCs w:val="24"/>
        </w:rPr>
        <w:t xml:space="preserve">рограммного материала учащиеся </w:t>
      </w:r>
      <w:r w:rsidRPr="00787BAA">
        <w:rPr>
          <w:rFonts w:ascii="Times New Roman" w:hAnsi="Times New Roman" w:cs="Times New Roman"/>
          <w:sz w:val="24"/>
          <w:szCs w:val="24"/>
        </w:rPr>
        <w:t xml:space="preserve"> класса должны: 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иметь представление: 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о физических качествах и общих правилах определения уровня их развития; 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о правилах проведения закаливающих процедур; 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об осанке и правилах использования комплексов физических упражнений для формирования правильной осанки; 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· уметь: 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определять уровень развития физических качеств (силы, быстроты, гибкости); 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вести наблюдения за физическим развитием и физической подготовленностью; 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выполнять закаливающие водные процедуры (обтирание); 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выполнять комплексы упражнений для формирования правильной осанки; 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выполнять комплексы упражнений для развития точности метания малого мяча; 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- выполнять комплексы упражнений для развития равновесия; 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· демонстрировать уровень физической подготовленности</w:t>
      </w:r>
    </w:p>
    <w:p w:rsidR="00787BAA" w:rsidRDefault="00787BAA" w:rsidP="00787BAA">
      <w:pPr>
        <w:rPr>
          <w:rFonts w:ascii="Times New Roman" w:hAnsi="Times New Roman" w:cs="Times New Roman"/>
          <w:b/>
          <w:sz w:val="24"/>
          <w:szCs w:val="24"/>
        </w:rPr>
      </w:pPr>
    </w:p>
    <w:p w:rsidR="00787BAA" w:rsidRDefault="00787BAA" w:rsidP="00787BAA">
      <w:pPr>
        <w:rPr>
          <w:rFonts w:ascii="Times New Roman" w:hAnsi="Times New Roman" w:cs="Times New Roman"/>
          <w:b/>
          <w:sz w:val="24"/>
          <w:szCs w:val="24"/>
        </w:rPr>
      </w:pPr>
    </w:p>
    <w:p w:rsidR="00787BAA" w:rsidRPr="00787BAA" w:rsidRDefault="00787BAA" w:rsidP="00787BAA">
      <w:pPr>
        <w:rPr>
          <w:rFonts w:ascii="Times New Roman" w:hAnsi="Times New Roman" w:cs="Times New Roman"/>
          <w:b/>
          <w:sz w:val="24"/>
          <w:szCs w:val="24"/>
        </w:rPr>
      </w:pPr>
      <w:r w:rsidRPr="00787BAA">
        <w:rPr>
          <w:rFonts w:ascii="Times New Roman" w:hAnsi="Times New Roman" w:cs="Times New Roman"/>
          <w:b/>
          <w:sz w:val="24"/>
          <w:szCs w:val="24"/>
        </w:rPr>
        <w:t>8. Использованная литература: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"Лечебно-физическая культура": Справочник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Pr="00787BA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87BAA">
        <w:rPr>
          <w:rFonts w:ascii="Times New Roman" w:hAnsi="Times New Roman" w:cs="Times New Roman"/>
          <w:sz w:val="24"/>
          <w:szCs w:val="24"/>
        </w:rPr>
        <w:t>од ред. проф. Епифанова - М., 1987.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787BAA">
        <w:rPr>
          <w:rFonts w:ascii="Times New Roman" w:hAnsi="Times New Roman" w:cs="Times New Roman"/>
          <w:sz w:val="24"/>
          <w:szCs w:val="24"/>
        </w:rPr>
        <w:t>Вайнбаум</w:t>
      </w:r>
      <w:proofErr w:type="spellEnd"/>
      <w:r w:rsidRPr="00787BAA">
        <w:rPr>
          <w:rFonts w:ascii="Times New Roman" w:hAnsi="Times New Roman" w:cs="Times New Roman"/>
          <w:sz w:val="24"/>
          <w:szCs w:val="24"/>
        </w:rPr>
        <w:t xml:space="preserve"> Я.С. "Гигиена физического воспитания". - М., 2005.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Концептуальные основы здорового образа жизни в детской и подростковой среде. Вестник образования.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Аветисов Э. С., </w:t>
      </w:r>
      <w:proofErr w:type="spellStart"/>
      <w:r w:rsidRPr="00787BAA">
        <w:rPr>
          <w:rFonts w:ascii="Times New Roman" w:hAnsi="Times New Roman" w:cs="Times New Roman"/>
          <w:sz w:val="24"/>
          <w:szCs w:val="24"/>
        </w:rPr>
        <w:t>Курпан</w:t>
      </w:r>
      <w:proofErr w:type="spellEnd"/>
      <w:r w:rsidRPr="00787BAA">
        <w:rPr>
          <w:rFonts w:ascii="Times New Roman" w:hAnsi="Times New Roman" w:cs="Times New Roman"/>
          <w:sz w:val="24"/>
          <w:szCs w:val="24"/>
        </w:rPr>
        <w:t xml:space="preserve"> Ю. И., </w:t>
      </w:r>
      <w:proofErr w:type="spellStart"/>
      <w:r w:rsidRPr="00787BAA">
        <w:rPr>
          <w:rFonts w:ascii="Times New Roman" w:hAnsi="Times New Roman" w:cs="Times New Roman"/>
          <w:sz w:val="24"/>
          <w:szCs w:val="24"/>
        </w:rPr>
        <w:t>Ливадо</w:t>
      </w:r>
      <w:proofErr w:type="spellEnd"/>
      <w:r w:rsidRPr="00787BAA">
        <w:rPr>
          <w:rFonts w:ascii="Times New Roman" w:hAnsi="Times New Roman" w:cs="Times New Roman"/>
          <w:sz w:val="24"/>
          <w:szCs w:val="24"/>
        </w:rPr>
        <w:t xml:space="preserve"> Е. И., Занятия физической культурой при  близорукости. М. Физкультура и спорт. 1983 год.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BAA">
        <w:rPr>
          <w:rFonts w:ascii="Times New Roman" w:hAnsi="Times New Roman" w:cs="Times New Roman"/>
          <w:sz w:val="24"/>
          <w:szCs w:val="24"/>
        </w:rPr>
        <w:t>Апарин</w:t>
      </w:r>
      <w:proofErr w:type="spellEnd"/>
      <w:r w:rsidRPr="00787BAA">
        <w:rPr>
          <w:rFonts w:ascii="Times New Roman" w:hAnsi="Times New Roman" w:cs="Times New Roman"/>
          <w:sz w:val="24"/>
          <w:szCs w:val="24"/>
        </w:rPr>
        <w:t xml:space="preserve"> В. Е., Платонова В. А., Попова Т. П., ЛФК в комплексном этапном лечении, реабилитации и профилактике заболеваний легких у детей. М. Мед. 1983 год.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BAA">
        <w:rPr>
          <w:rFonts w:ascii="Times New Roman" w:hAnsi="Times New Roman" w:cs="Times New Roman"/>
          <w:sz w:val="24"/>
          <w:szCs w:val="24"/>
        </w:rPr>
        <w:t>Бабенкова</w:t>
      </w:r>
      <w:proofErr w:type="spellEnd"/>
      <w:r w:rsidRPr="00787BAA">
        <w:rPr>
          <w:rFonts w:ascii="Times New Roman" w:hAnsi="Times New Roman" w:cs="Times New Roman"/>
          <w:sz w:val="24"/>
          <w:szCs w:val="24"/>
        </w:rPr>
        <w:t xml:space="preserve"> Е. А., Как помочь детям стать здоровыми. Методическое пособие. М. </w:t>
      </w:r>
      <w:proofErr w:type="spellStart"/>
      <w:r w:rsidRPr="00787BAA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787BAA">
        <w:rPr>
          <w:rFonts w:ascii="Times New Roman" w:hAnsi="Times New Roman" w:cs="Times New Roman"/>
          <w:sz w:val="24"/>
          <w:szCs w:val="24"/>
        </w:rPr>
        <w:t>, 2003 год.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Евдокимова Т. А., Справочник по ЛФК, </w:t>
      </w:r>
      <w:proofErr w:type="spellStart"/>
      <w:r w:rsidRPr="00787BAA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787BAA">
        <w:rPr>
          <w:rFonts w:ascii="Times New Roman" w:hAnsi="Times New Roman" w:cs="Times New Roman"/>
          <w:sz w:val="24"/>
          <w:szCs w:val="24"/>
        </w:rPr>
        <w:t>. 2003 год.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Епифанов В. А., Справочник по ЛФК, М. Мед. 1987 год.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Иванов С. М., ЛФК при заболеваниях в детском возрасте. М. Мед. 1982 год.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 xml:space="preserve">Кокосов А. Н., </w:t>
      </w:r>
      <w:proofErr w:type="spellStart"/>
      <w:r w:rsidRPr="00787BAA">
        <w:rPr>
          <w:rFonts w:ascii="Times New Roman" w:hAnsi="Times New Roman" w:cs="Times New Roman"/>
          <w:sz w:val="24"/>
          <w:szCs w:val="24"/>
        </w:rPr>
        <w:t>Стрельцова</w:t>
      </w:r>
      <w:proofErr w:type="spellEnd"/>
      <w:r w:rsidRPr="00787BAA">
        <w:rPr>
          <w:rFonts w:ascii="Times New Roman" w:hAnsi="Times New Roman" w:cs="Times New Roman"/>
          <w:sz w:val="24"/>
          <w:szCs w:val="24"/>
        </w:rPr>
        <w:t xml:space="preserve"> Э. В., ЛФК в реабилитации больных с заболеваниями легких Л. Мед. 1987 год.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Криворучко Т. С Особенности физического развития детей подростков. Кишинев 1976 г.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Ловейко В. Д., ЛФК у детей при дефектах осанки, сколиозах и плоскостопии. М. Мед.1982 год.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  <w:r w:rsidRPr="00787BAA">
        <w:rPr>
          <w:rFonts w:ascii="Times New Roman" w:hAnsi="Times New Roman" w:cs="Times New Roman"/>
          <w:sz w:val="24"/>
          <w:szCs w:val="24"/>
        </w:rPr>
        <w:t>Ловейко В. Д., Фонарев М. И. ЛФК при заболеваниях позвоночника у детей Л. Мед. 1988 год.</w:t>
      </w: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87BAA" w:rsidRPr="00787BAA" w:rsidRDefault="00787BAA" w:rsidP="00787BA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6713E" w:rsidRDefault="00D6713E" w:rsidP="00787BAA"/>
    <w:sectPr w:rsidR="00D6713E" w:rsidSect="003367FA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61ED"/>
    <w:multiLevelType w:val="hybridMultilevel"/>
    <w:tmpl w:val="F4F27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64A2A"/>
    <w:multiLevelType w:val="multilevel"/>
    <w:tmpl w:val="FED0FDE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>
    <w:nsid w:val="09692446"/>
    <w:multiLevelType w:val="multilevel"/>
    <w:tmpl w:val="83DAAB4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>
    <w:nsid w:val="2CAD2B59"/>
    <w:multiLevelType w:val="multilevel"/>
    <w:tmpl w:val="55E838A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>
    <w:nsid w:val="2D195F3B"/>
    <w:multiLevelType w:val="multilevel"/>
    <w:tmpl w:val="3C6C6C5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5">
    <w:nsid w:val="4C12089E"/>
    <w:multiLevelType w:val="multilevel"/>
    <w:tmpl w:val="8ABAA82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82210"/>
    <w:rsid w:val="00010B11"/>
    <w:rsid w:val="0005176B"/>
    <w:rsid w:val="000E7E5E"/>
    <w:rsid w:val="00112036"/>
    <w:rsid w:val="001347E2"/>
    <w:rsid w:val="00141964"/>
    <w:rsid w:val="001666CC"/>
    <w:rsid w:val="00167C2A"/>
    <w:rsid w:val="00184E92"/>
    <w:rsid w:val="00195EA2"/>
    <w:rsid w:val="001B5D3C"/>
    <w:rsid w:val="001B6652"/>
    <w:rsid w:val="001C7992"/>
    <w:rsid w:val="001D209F"/>
    <w:rsid w:val="001D5B07"/>
    <w:rsid w:val="001F3D7A"/>
    <w:rsid w:val="001F4024"/>
    <w:rsid w:val="00210525"/>
    <w:rsid w:val="002247E1"/>
    <w:rsid w:val="0024568D"/>
    <w:rsid w:val="0025091A"/>
    <w:rsid w:val="00301897"/>
    <w:rsid w:val="003367FA"/>
    <w:rsid w:val="0036460B"/>
    <w:rsid w:val="00364662"/>
    <w:rsid w:val="00377C8A"/>
    <w:rsid w:val="003F094C"/>
    <w:rsid w:val="00425A55"/>
    <w:rsid w:val="00442DEC"/>
    <w:rsid w:val="00480ED2"/>
    <w:rsid w:val="004A4234"/>
    <w:rsid w:val="004B4B14"/>
    <w:rsid w:val="004B7E92"/>
    <w:rsid w:val="004F514E"/>
    <w:rsid w:val="00581E6E"/>
    <w:rsid w:val="00582210"/>
    <w:rsid w:val="00593264"/>
    <w:rsid w:val="005B4094"/>
    <w:rsid w:val="005C6380"/>
    <w:rsid w:val="00611212"/>
    <w:rsid w:val="00616E79"/>
    <w:rsid w:val="00664139"/>
    <w:rsid w:val="006705F5"/>
    <w:rsid w:val="00684387"/>
    <w:rsid w:val="006A16FB"/>
    <w:rsid w:val="006D45D8"/>
    <w:rsid w:val="007008D8"/>
    <w:rsid w:val="00701AB1"/>
    <w:rsid w:val="007217A3"/>
    <w:rsid w:val="00722D69"/>
    <w:rsid w:val="007315DA"/>
    <w:rsid w:val="00735747"/>
    <w:rsid w:val="007409DF"/>
    <w:rsid w:val="00787BAA"/>
    <w:rsid w:val="00790B4B"/>
    <w:rsid w:val="007A178D"/>
    <w:rsid w:val="007C1C0B"/>
    <w:rsid w:val="007E5C04"/>
    <w:rsid w:val="007F49DF"/>
    <w:rsid w:val="00827BBF"/>
    <w:rsid w:val="008673B9"/>
    <w:rsid w:val="008938D0"/>
    <w:rsid w:val="008B0CDB"/>
    <w:rsid w:val="008B68D2"/>
    <w:rsid w:val="008C4D94"/>
    <w:rsid w:val="009120D0"/>
    <w:rsid w:val="0095511B"/>
    <w:rsid w:val="009614F6"/>
    <w:rsid w:val="00961909"/>
    <w:rsid w:val="00991D15"/>
    <w:rsid w:val="009B56C1"/>
    <w:rsid w:val="009C1F20"/>
    <w:rsid w:val="00A1430D"/>
    <w:rsid w:val="00A25EE4"/>
    <w:rsid w:val="00A308D6"/>
    <w:rsid w:val="00A4432F"/>
    <w:rsid w:val="00A47D46"/>
    <w:rsid w:val="00A52E04"/>
    <w:rsid w:val="00A66085"/>
    <w:rsid w:val="00A70FB3"/>
    <w:rsid w:val="00A768AE"/>
    <w:rsid w:val="00AB1E19"/>
    <w:rsid w:val="00B077A0"/>
    <w:rsid w:val="00B077C1"/>
    <w:rsid w:val="00B11D02"/>
    <w:rsid w:val="00B1532B"/>
    <w:rsid w:val="00B5404C"/>
    <w:rsid w:val="00B65033"/>
    <w:rsid w:val="00B87D7A"/>
    <w:rsid w:val="00C5120F"/>
    <w:rsid w:val="00C54970"/>
    <w:rsid w:val="00C92D49"/>
    <w:rsid w:val="00C97900"/>
    <w:rsid w:val="00CB58D8"/>
    <w:rsid w:val="00CC153D"/>
    <w:rsid w:val="00CE7CB2"/>
    <w:rsid w:val="00CF56CC"/>
    <w:rsid w:val="00D15AAB"/>
    <w:rsid w:val="00D4058A"/>
    <w:rsid w:val="00D42D09"/>
    <w:rsid w:val="00D540CA"/>
    <w:rsid w:val="00D56603"/>
    <w:rsid w:val="00D6713E"/>
    <w:rsid w:val="00D71CEF"/>
    <w:rsid w:val="00D91D99"/>
    <w:rsid w:val="00DD36BC"/>
    <w:rsid w:val="00DD71C5"/>
    <w:rsid w:val="00E02FD2"/>
    <w:rsid w:val="00E032C0"/>
    <w:rsid w:val="00E21114"/>
    <w:rsid w:val="00E6299C"/>
    <w:rsid w:val="00E8671E"/>
    <w:rsid w:val="00EC3CCF"/>
    <w:rsid w:val="00EE1148"/>
    <w:rsid w:val="00EF1909"/>
    <w:rsid w:val="00F055F2"/>
    <w:rsid w:val="00F21B03"/>
    <w:rsid w:val="00F77E8E"/>
    <w:rsid w:val="00F80344"/>
    <w:rsid w:val="00F90489"/>
    <w:rsid w:val="00FB5921"/>
    <w:rsid w:val="00FB77DB"/>
    <w:rsid w:val="00FC3B36"/>
    <w:rsid w:val="00FD2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B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87BA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3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6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87BA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3227</Words>
  <Characters>18396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cp:lastPrinted>2015-03-28T07:20:00Z</cp:lastPrinted>
  <dcterms:created xsi:type="dcterms:W3CDTF">2015-03-28T05:31:00Z</dcterms:created>
  <dcterms:modified xsi:type="dcterms:W3CDTF">2015-09-10T16:59:00Z</dcterms:modified>
</cp:coreProperties>
</file>