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B89" w:rsidRPr="00260B89" w:rsidRDefault="00B1676C" w:rsidP="00260B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47809" cy="7312387"/>
            <wp:effectExtent l="19050" t="0" r="0" b="0"/>
            <wp:docPr id="1" name="Рисунок 1" descr="C:\Users\1\Desktop\Яговцева Н.И\Яговцева\программа Корригирующая гимнастика  для детей 8-11 лет с плоскостопием 2014-2015 г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Яговцева Н.И\Яговцева\программа Корригирующая гимнастика  для детей 8-11 лет с плоскостопием 2014-2015 гг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31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B89" w:rsidRPr="00260B89" w:rsidRDefault="00260B89" w:rsidP="00260B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 xml:space="preserve">Программа,  по  курсу   корригирующая гимнастика составлена  на основе  программы  для учащихся (СМГ) специальной медицинской группы общеобразовательных учреждений, авторы А.П. Матвеев, Т.В. Петров, Л.В. </w:t>
      </w:r>
      <w:proofErr w:type="spellStart"/>
      <w:r w:rsidRPr="00260B89">
        <w:rPr>
          <w:rFonts w:ascii="Times New Roman" w:hAnsi="Times New Roman" w:cs="Times New Roman"/>
          <w:sz w:val="24"/>
          <w:szCs w:val="24"/>
        </w:rPr>
        <w:t>Каверкина</w:t>
      </w:r>
      <w:proofErr w:type="spellEnd"/>
      <w:r w:rsidRPr="00260B89">
        <w:rPr>
          <w:rFonts w:ascii="Times New Roman" w:hAnsi="Times New Roman" w:cs="Times New Roman"/>
          <w:sz w:val="24"/>
          <w:szCs w:val="24"/>
        </w:rPr>
        <w:t xml:space="preserve"> (Москва, «Дрофа», 2010г), </w:t>
      </w:r>
      <w:r w:rsidR="005D42CF">
        <w:rPr>
          <w:rFonts w:ascii="Times New Roman" w:hAnsi="Times New Roman" w:cs="Times New Roman"/>
          <w:sz w:val="24"/>
          <w:szCs w:val="24"/>
        </w:rPr>
        <w:t>д</w:t>
      </w:r>
      <w:r w:rsidRPr="00260B89">
        <w:rPr>
          <w:rFonts w:ascii="Times New Roman" w:hAnsi="Times New Roman" w:cs="Times New Roman"/>
          <w:sz w:val="24"/>
          <w:szCs w:val="24"/>
        </w:rPr>
        <w:t>опущено Министерством образования РФ.  Программа подготовлена с учетом Обязательного минимума содержания образования в области физической культуры и результат</w:t>
      </w:r>
      <w:r w:rsidR="005D42CF">
        <w:rPr>
          <w:rFonts w:ascii="Times New Roman" w:hAnsi="Times New Roman" w:cs="Times New Roman"/>
          <w:sz w:val="24"/>
          <w:szCs w:val="24"/>
        </w:rPr>
        <w:t>ов</w:t>
      </w:r>
      <w:r w:rsidRPr="00260B89">
        <w:rPr>
          <w:rFonts w:ascii="Times New Roman" w:hAnsi="Times New Roman" w:cs="Times New Roman"/>
          <w:sz w:val="24"/>
          <w:szCs w:val="24"/>
        </w:rPr>
        <w:t xml:space="preserve"> медицинских осмотров учащихся.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B89">
        <w:rPr>
          <w:rFonts w:ascii="Times New Roman" w:hAnsi="Times New Roman" w:cs="Times New Roman"/>
          <w:b/>
          <w:sz w:val="24"/>
          <w:szCs w:val="24"/>
        </w:rPr>
        <w:t>1.ПОЯСНИТЕЛЬНАЯ ЗАПИСКА: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Развитие и становление школьной системы здравоохранения, ее профилактическая направленность определили особую роль средств физической культуры в профилактике и лечении ряда заболеваний и повреждений. Лечебная физическая культура - составная часть медицинской реабилитации больных, метод комплексной функциональной терапии, использующий физические упражнения как средство сохранения организма ребенка в деятельном состоянии, стимуляции его внутренних резервов в предупреждении и лечении болезней, вызванных вынужденной гиподинамией.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Средства лечебной физической культуры - физические упражнения, закаливание, массаж, трудовые процессы, организация всего двигательного режима школьников, стали неотъемлемыми компонентами здоровье сберегающего пространства в школе.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 xml:space="preserve">Понятие "Здоровье сберегающие технологии" давно уже на слуху у медиков, учителей, руководителей образовательных учреждений. Почти каждое образовательное учреждение использует в образовательном процессе ту или иную здоровье сберегающую технологию. Тем не менее, здоровье детей школьного возраста, к сожалению, не становится лучше. Поэтому такое </w:t>
      </w:r>
      <w:proofErr w:type="gramStart"/>
      <w:r w:rsidRPr="00260B89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260B89">
        <w:rPr>
          <w:rFonts w:ascii="Times New Roman" w:hAnsi="Times New Roman" w:cs="Times New Roman"/>
          <w:sz w:val="24"/>
          <w:szCs w:val="24"/>
        </w:rPr>
        <w:t xml:space="preserve"> имеет медицинская профилактика непосредственно в школе. Изучив все формы профилактической работы, руководство школы остановилось на открытии  курса  лечебной физкультуры для занятий с учащимися, отнесенными к специальной медицинской группе. Основной целью открытия такого курса  поставили: содействие правильному физическому развитию и закаливанию организма, повышению физической активности органов и систем, ослабленных болезнью, повышение физической и умственной работоспособности, освоение двигательных умений и навыков, предусмотренных программой.</w:t>
      </w:r>
    </w:p>
    <w:p w:rsidR="00260B89" w:rsidRPr="00260B89" w:rsidRDefault="00260B89" w:rsidP="00260B89">
      <w:pPr>
        <w:rPr>
          <w:rFonts w:ascii="Times New Roman" w:hAnsi="Times New Roman" w:cs="Times New Roman"/>
          <w:b/>
          <w:sz w:val="24"/>
          <w:szCs w:val="24"/>
        </w:rPr>
      </w:pPr>
      <w:r w:rsidRPr="00260B89">
        <w:rPr>
          <w:rFonts w:ascii="Times New Roman" w:hAnsi="Times New Roman" w:cs="Times New Roman"/>
          <w:b/>
          <w:sz w:val="24"/>
          <w:szCs w:val="24"/>
        </w:rPr>
        <w:t>Цели и задачи программы.</w:t>
      </w:r>
    </w:p>
    <w:p w:rsidR="00260B89" w:rsidRPr="00260B89" w:rsidRDefault="00260B89" w:rsidP="00260B89">
      <w:pPr>
        <w:rPr>
          <w:rFonts w:ascii="Times New Roman" w:hAnsi="Times New Roman" w:cs="Times New Roman"/>
          <w:b/>
          <w:sz w:val="24"/>
          <w:szCs w:val="24"/>
        </w:rPr>
      </w:pPr>
      <w:r w:rsidRPr="00260B89">
        <w:rPr>
          <w:rFonts w:ascii="Times New Roman" w:hAnsi="Times New Roman" w:cs="Times New Roman"/>
          <w:b/>
          <w:sz w:val="24"/>
          <w:szCs w:val="24"/>
        </w:rPr>
        <w:t>Оздоровительные задачи: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охрана жизни и укрепления здоровья;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укрепление связочно-суставного аппарата;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lastRenderedPageBreak/>
        <w:t>совершенствование деятельности сердечно - сосудистой и дыхательной систем;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способствовать правильному функционированию внутренних органов;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увеличение жизненной емкости легких;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</w:p>
    <w:p w:rsidR="00260B89" w:rsidRPr="00260B89" w:rsidRDefault="00260B89" w:rsidP="00260B89">
      <w:pPr>
        <w:rPr>
          <w:rFonts w:ascii="Times New Roman" w:hAnsi="Times New Roman" w:cs="Times New Roman"/>
          <w:b/>
          <w:sz w:val="24"/>
          <w:szCs w:val="24"/>
        </w:rPr>
      </w:pPr>
      <w:r w:rsidRPr="00260B89">
        <w:rPr>
          <w:rFonts w:ascii="Times New Roman" w:hAnsi="Times New Roman" w:cs="Times New Roman"/>
          <w:b/>
          <w:sz w:val="24"/>
          <w:szCs w:val="24"/>
        </w:rPr>
        <w:t>Образовательные задачи: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формирование двигательных навыков и умений;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развитие физических качеств (ловкость, гибкость, равновесие, выносливость);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привитие навыков гигиены;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сообщать знания, связанные с физическим воспитанием: о пользе занятий ЛФК, о значении и технике физических упражнений, методике их проведения;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знания о явлениях природы, общественной жизни.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Воспитательные задачи: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воспитание положительных черт характера: организованность, дисциплинированность, скромность;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формирование нравственных качеств: честность, взаимопомощь, умение заниматься в коллективе, уверенность в своих силах, настойчивость в преодоление трудностей, выдержка;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воспитывать самостоятельность, сообразительность, находчивость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B89">
        <w:rPr>
          <w:rFonts w:ascii="Times New Roman" w:hAnsi="Times New Roman" w:cs="Times New Roman"/>
          <w:b/>
          <w:sz w:val="24"/>
          <w:szCs w:val="24"/>
        </w:rPr>
        <w:t>2.ОБЩАЯ ХАРАКТЕРИСТИКА: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Организация и контроль учебного процесса.  Занятия ведутся в разновозрастной группе и направлено н</w:t>
      </w:r>
      <w:r>
        <w:rPr>
          <w:rFonts w:ascii="Times New Roman" w:hAnsi="Times New Roman" w:cs="Times New Roman"/>
          <w:sz w:val="24"/>
          <w:szCs w:val="24"/>
        </w:rPr>
        <w:t xml:space="preserve">а коррекцию плоскостопия. </w:t>
      </w:r>
    </w:p>
    <w:p w:rsidR="00260B89" w:rsidRPr="00260B89" w:rsidRDefault="00475E53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Нагрузка на занятиях </w:t>
      </w:r>
      <w:r w:rsidR="00260B89" w:rsidRPr="00260B89">
        <w:rPr>
          <w:rFonts w:ascii="Times New Roman" w:hAnsi="Times New Roman" w:cs="Times New Roman"/>
          <w:sz w:val="24"/>
          <w:szCs w:val="24"/>
        </w:rPr>
        <w:t xml:space="preserve"> осуществляется с учетом возраста школьников, показателей их физической подготовленности, функционального состояния и степени выраженности патологического процесса.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lastRenderedPageBreak/>
        <w:t xml:space="preserve">Курс включает в себя 38  </w:t>
      </w:r>
      <w:r w:rsidR="00780AE3" w:rsidRPr="00260B89">
        <w:rPr>
          <w:rFonts w:ascii="Times New Roman" w:hAnsi="Times New Roman" w:cs="Times New Roman"/>
          <w:sz w:val="24"/>
          <w:szCs w:val="24"/>
        </w:rPr>
        <w:t>занятий</w:t>
      </w:r>
      <w:r w:rsidRPr="00260B89">
        <w:rPr>
          <w:rFonts w:ascii="Times New Roman" w:hAnsi="Times New Roman" w:cs="Times New Roman"/>
          <w:sz w:val="24"/>
          <w:szCs w:val="24"/>
        </w:rPr>
        <w:t>, которые проводя</w:t>
      </w:r>
      <w:r w:rsidR="00475E53">
        <w:rPr>
          <w:rFonts w:ascii="Times New Roman" w:hAnsi="Times New Roman" w:cs="Times New Roman"/>
          <w:sz w:val="24"/>
          <w:szCs w:val="24"/>
        </w:rPr>
        <w:t xml:space="preserve">тся 1 раз  в неделю. Занятия </w:t>
      </w:r>
      <w:r w:rsidRPr="00260B89">
        <w:rPr>
          <w:rFonts w:ascii="Times New Roman" w:hAnsi="Times New Roman" w:cs="Times New Roman"/>
          <w:sz w:val="24"/>
          <w:szCs w:val="24"/>
        </w:rPr>
        <w:t xml:space="preserve"> включают в себя три периода: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 xml:space="preserve">1. </w:t>
      </w:r>
      <w:r w:rsidRPr="00260B89">
        <w:rPr>
          <w:rFonts w:ascii="Times New Roman" w:hAnsi="Times New Roman" w:cs="Times New Roman"/>
          <w:sz w:val="24"/>
          <w:szCs w:val="24"/>
          <w:u w:val="single"/>
        </w:rPr>
        <w:t>Вводный период</w:t>
      </w:r>
      <w:r w:rsidRPr="00260B89">
        <w:rPr>
          <w:rFonts w:ascii="Times New Roman" w:hAnsi="Times New Roman" w:cs="Times New Roman"/>
          <w:sz w:val="24"/>
          <w:szCs w:val="24"/>
        </w:rPr>
        <w:t xml:space="preserve"> проводится в виде тестирования. По его итогам получаем оценку функционального состояния организма ребенка.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 xml:space="preserve">2. </w:t>
      </w:r>
      <w:r w:rsidRPr="00260B89">
        <w:rPr>
          <w:rFonts w:ascii="Times New Roman" w:hAnsi="Times New Roman" w:cs="Times New Roman"/>
          <w:sz w:val="24"/>
          <w:szCs w:val="24"/>
          <w:u w:val="single"/>
        </w:rPr>
        <w:t>Основной период</w:t>
      </w:r>
      <w:r w:rsidRPr="00260B89">
        <w:rPr>
          <w:rFonts w:ascii="Times New Roman" w:hAnsi="Times New Roman" w:cs="Times New Roman"/>
          <w:sz w:val="24"/>
          <w:szCs w:val="24"/>
        </w:rPr>
        <w:t xml:space="preserve"> включает в себя: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упражнения по совершенствованию дыхания;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общеразвивающие упражнения;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корригирующие упражнения;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тренировки мышечной дыхательной и сердечно - сосудистой систем с индивидуальным дозированием нагрузки и дальнейшим её возрастанием.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 xml:space="preserve">3. </w:t>
      </w:r>
      <w:r w:rsidRPr="00260B89">
        <w:rPr>
          <w:rFonts w:ascii="Times New Roman" w:hAnsi="Times New Roman" w:cs="Times New Roman"/>
          <w:sz w:val="24"/>
          <w:szCs w:val="24"/>
          <w:u w:val="single"/>
        </w:rPr>
        <w:t>Заключительный период</w:t>
      </w:r>
      <w:r w:rsidRPr="00260B89">
        <w:rPr>
          <w:rFonts w:ascii="Times New Roman" w:hAnsi="Times New Roman" w:cs="Times New Roman"/>
          <w:sz w:val="24"/>
          <w:szCs w:val="24"/>
        </w:rPr>
        <w:t>, в ходе которого осуществляется дальнейшее совершенствование и закрепление техники выполнения общих развивающих упражнений и индивидуальных комплексов специальных упражнений. На этом этапе подводятся итоги всех занятий, даются рекомендации для самостоятельных занятий.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B89">
        <w:rPr>
          <w:rFonts w:ascii="Times New Roman" w:hAnsi="Times New Roman" w:cs="Times New Roman"/>
          <w:b/>
          <w:bCs/>
          <w:sz w:val="24"/>
          <w:szCs w:val="24"/>
        </w:rPr>
        <w:t>Результативность: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Оценка и контроль функционального состояния организма учащихся проводится с использованием следующих тестовых упражнений: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 xml:space="preserve">1. Функциональное состояние </w:t>
      </w:r>
      <w:proofErr w:type="gramStart"/>
      <w:r w:rsidRPr="00260B89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gramEnd"/>
      <w:r w:rsidRPr="00260B89">
        <w:rPr>
          <w:rFonts w:ascii="Times New Roman" w:hAnsi="Times New Roman" w:cs="Times New Roman"/>
          <w:sz w:val="24"/>
          <w:szCs w:val="24"/>
        </w:rPr>
        <w:t xml:space="preserve"> системы определяется пробой </w:t>
      </w:r>
      <w:proofErr w:type="spellStart"/>
      <w:r w:rsidRPr="00260B89">
        <w:rPr>
          <w:rFonts w:ascii="Times New Roman" w:hAnsi="Times New Roman" w:cs="Times New Roman"/>
          <w:sz w:val="24"/>
          <w:szCs w:val="24"/>
        </w:rPr>
        <w:t>Мартинэ</w:t>
      </w:r>
      <w:proofErr w:type="spellEnd"/>
      <w:r w:rsidRPr="00260B89">
        <w:rPr>
          <w:rFonts w:ascii="Times New Roman" w:hAnsi="Times New Roman" w:cs="Times New Roman"/>
          <w:sz w:val="24"/>
          <w:szCs w:val="24"/>
        </w:rPr>
        <w:t xml:space="preserve"> (20 приседаний)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2. Оценка функционального состояния внешнего дыхания определяется спирометрией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3. Оценка состояния нервно-мышечной системы определяется способностью сохранять равновесие в положении "стоя на одной ноге, руки в стороны, глаза закрыты" (упражнение "цапля"). При этом любое движение считается потерей равновесия. Фиксируется время до потери равновесия.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4. Оценка силы мышц - сгибателей туловища определяется, количеством подъемов ног за 10 сек. в положении лежа на спине. Прямые ноги поднимаются до угла 45 и опускаются до касания ковра.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5. Оценка мышц - сгибателей туловища определяется временем, проведенным испытуемым в положении "лежа на животе, руки вытянуты вперед". Руки и грудь не касаются ковра (упражнение "лодочка").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lastRenderedPageBreak/>
        <w:t>6. Оценка силы мышц верхнего плечевого пояса определяется, количеством сгибателей рук в упоре лежа за 10 сек.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7. Оценка подвижности тазобедренных суставов и позвоночника определяется в сантиметрах, в упражнении испытуемый делает глубокий наклон в положении "сидя на полу, ноги на ширине плеч", руками касаясь сантиметровой ленты.</w:t>
      </w:r>
    </w:p>
    <w:p w:rsidR="00260B89" w:rsidRPr="00260B89" w:rsidRDefault="00260B89" w:rsidP="00260B89">
      <w:pPr>
        <w:rPr>
          <w:rFonts w:ascii="Times New Roman" w:hAnsi="Times New Roman" w:cs="Times New Roman"/>
          <w:b/>
          <w:sz w:val="24"/>
          <w:szCs w:val="24"/>
        </w:rPr>
      </w:pPr>
      <w:r w:rsidRPr="00260B89">
        <w:rPr>
          <w:rFonts w:ascii="Times New Roman" w:hAnsi="Times New Roman" w:cs="Times New Roman"/>
          <w:b/>
          <w:sz w:val="24"/>
          <w:szCs w:val="24"/>
        </w:rPr>
        <w:t>Тесты для выявления изменений функционального состояния организма.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 xml:space="preserve">Проба </w:t>
      </w:r>
      <w:proofErr w:type="gramStart"/>
      <w:r w:rsidRPr="00260B89">
        <w:rPr>
          <w:rFonts w:ascii="Times New Roman" w:hAnsi="Times New Roman" w:cs="Times New Roman"/>
          <w:sz w:val="24"/>
          <w:szCs w:val="24"/>
        </w:rPr>
        <w:t>Мартине</w:t>
      </w:r>
      <w:proofErr w:type="gramEnd"/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Спирометрия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"Цапля"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Поднимание ног в положении лежа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"Лодочка"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Отжимание от пола в упоре лежа или на коленях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"Складка"</w:t>
      </w:r>
    </w:p>
    <w:p w:rsidR="00260B89" w:rsidRPr="00260B89" w:rsidRDefault="00260B89" w:rsidP="00260B89">
      <w:pPr>
        <w:rPr>
          <w:rFonts w:ascii="Times New Roman" w:hAnsi="Times New Roman" w:cs="Times New Roman"/>
          <w:b/>
          <w:sz w:val="24"/>
          <w:szCs w:val="24"/>
        </w:rPr>
      </w:pPr>
      <w:r w:rsidRPr="00260B89">
        <w:rPr>
          <w:rFonts w:ascii="Times New Roman" w:hAnsi="Times New Roman" w:cs="Times New Roman"/>
          <w:b/>
          <w:sz w:val="24"/>
          <w:szCs w:val="24"/>
        </w:rPr>
        <w:t>3.ОПИСАНИЕ МЕСТА УЧЕБНОГО ПРЕДМЕТА В УЧЕБНОМ ПЛАНЕ.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Структура и содержание учебной программы задаются в конструкции физкультурно-оздоровительной деятельности с выделением разделов: основы знаний о физической культуре; способы деятельности; физическое совершенствование;</w:t>
      </w:r>
    </w:p>
    <w:p w:rsidR="00260B89" w:rsidRPr="00260B89" w:rsidRDefault="00260B89" w:rsidP="00260B8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60B89">
        <w:rPr>
          <w:rFonts w:ascii="Times New Roman" w:hAnsi="Times New Roman" w:cs="Times New Roman"/>
          <w:b/>
          <w:i/>
          <w:sz w:val="24"/>
          <w:szCs w:val="24"/>
        </w:rPr>
        <w:t>Распределение программного материала:</w:t>
      </w:r>
    </w:p>
    <w:tbl>
      <w:tblPr>
        <w:tblW w:w="62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7"/>
        <w:gridCol w:w="1152"/>
      </w:tblGrid>
      <w:tr w:rsidR="00260B89" w:rsidRPr="00260B89" w:rsidTr="00B92D89">
        <w:trPr>
          <w:trHeight w:val="627"/>
        </w:trPr>
        <w:tc>
          <w:tcPr>
            <w:tcW w:w="5107" w:type="dxa"/>
            <w:vAlign w:val="center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Разделы и темы программного материала</w:t>
            </w:r>
          </w:p>
        </w:tc>
        <w:tc>
          <w:tcPr>
            <w:tcW w:w="1152" w:type="dxa"/>
            <w:vAlign w:val="center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Часы:</w:t>
            </w:r>
          </w:p>
        </w:tc>
      </w:tr>
      <w:tr w:rsidR="00260B89" w:rsidRPr="00260B89" w:rsidTr="00B92D89">
        <w:trPr>
          <w:trHeight w:val="627"/>
        </w:trPr>
        <w:tc>
          <w:tcPr>
            <w:tcW w:w="5107" w:type="dxa"/>
            <w:vAlign w:val="center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1. Основы знаний о физической культуре</w:t>
            </w:r>
          </w:p>
        </w:tc>
        <w:tc>
          <w:tcPr>
            <w:tcW w:w="1152" w:type="dxa"/>
            <w:vAlign w:val="center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0B89" w:rsidRPr="00260B89" w:rsidTr="00B92D89">
        <w:trPr>
          <w:trHeight w:val="627"/>
        </w:trPr>
        <w:tc>
          <w:tcPr>
            <w:tcW w:w="5107" w:type="dxa"/>
            <w:vAlign w:val="center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2. Способы деятельности</w:t>
            </w:r>
          </w:p>
        </w:tc>
        <w:tc>
          <w:tcPr>
            <w:tcW w:w="1152" w:type="dxa"/>
            <w:vAlign w:val="center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0B89" w:rsidRPr="00260B89" w:rsidTr="00B92D89">
        <w:trPr>
          <w:trHeight w:val="627"/>
        </w:trPr>
        <w:tc>
          <w:tcPr>
            <w:tcW w:w="5107" w:type="dxa"/>
            <w:vAlign w:val="center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 Физическое совершенствование:</w:t>
            </w:r>
          </w:p>
        </w:tc>
        <w:tc>
          <w:tcPr>
            <w:tcW w:w="1152" w:type="dxa"/>
            <w:vAlign w:val="center"/>
          </w:tcPr>
          <w:p w:rsidR="00260B89" w:rsidRPr="00260B89" w:rsidRDefault="005D42CF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260B89" w:rsidRPr="00260B89" w:rsidTr="00B92D89">
        <w:trPr>
          <w:trHeight w:val="627"/>
        </w:trPr>
        <w:tc>
          <w:tcPr>
            <w:tcW w:w="5107" w:type="dxa"/>
            <w:vAlign w:val="center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 оздоровительная и корригирующая гимнастика</w:t>
            </w:r>
          </w:p>
        </w:tc>
        <w:tc>
          <w:tcPr>
            <w:tcW w:w="1152" w:type="dxa"/>
            <w:vAlign w:val="center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60B89" w:rsidRPr="00260B89" w:rsidTr="00B92D89">
        <w:trPr>
          <w:trHeight w:val="627"/>
        </w:trPr>
        <w:tc>
          <w:tcPr>
            <w:tcW w:w="5107" w:type="dxa"/>
            <w:vAlign w:val="center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3.2 гимнастика с основами акробатики</w:t>
            </w:r>
          </w:p>
        </w:tc>
        <w:tc>
          <w:tcPr>
            <w:tcW w:w="1152" w:type="dxa"/>
            <w:vAlign w:val="center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0B89" w:rsidRPr="00260B89" w:rsidTr="00B92D89">
        <w:trPr>
          <w:trHeight w:val="627"/>
        </w:trPr>
        <w:tc>
          <w:tcPr>
            <w:tcW w:w="5107" w:type="dxa"/>
            <w:vAlign w:val="center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3.4 легкая атлетика</w:t>
            </w:r>
          </w:p>
        </w:tc>
        <w:tc>
          <w:tcPr>
            <w:tcW w:w="1152" w:type="dxa"/>
            <w:vAlign w:val="center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0B89" w:rsidRPr="00260B89" w:rsidTr="00B92D89">
        <w:trPr>
          <w:trHeight w:val="627"/>
        </w:trPr>
        <w:tc>
          <w:tcPr>
            <w:tcW w:w="5107" w:type="dxa"/>
            <w:vAlign w:val="center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 xml:space="preserve">3.5 подвижные игры </w:t>
            </w:r>
          </w:p>
        </w:tc>
        <w:tc>
          <w:tcPr>
            <w:tcW w:w="1152" w:type="dxa"/>
            <w:vAlign w:val="center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D42CF" w:rsidRPr="00260B89" w:rsidTr="00B92D89">
        <w:trPr>
          <w:trHeight w:val="627"/>
        </w:trPr>
        <w:tc>
          <w:tcPr>
            <w:tcW w:w="5107" w:type="dxa"/>
            <w:vAlign w:val="center"/>
          </w:tcPr>
          <w:p w:rsidR="005D42CF" w:rsidRPr="00260B89" w:rsidRDefault="005D42CF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52" w:type="dxa"/>
            <w:vAlign w:val="center"/>
          </w:tcPr>
          <w:p w:rsidR="005D42CF" w:rsidRPr="00260B89" w:rsidRDefault="005D42CF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</w:p>
    <w:p w:rsidR="00260B89" w:rsidRPr="00260B89" w:rsidRDefault="00260B89" w:rsidP="00260B89">
      <w:pPr>
        <w:rPr>
          <w:rFonts w:ascii="Times New Roman" w:hAnsi="Times New Roman" w:cs="Times New Roman"/>
          <w:b/>
          <w:sz w:val="24"/>
          <w:szCs w:val="24"/>
        </w:rPr>
      </w:pPr>
      <w:r w:rsidRPr="00260B89">
        <w:rPr>
          <w:rFonts w:ascii="Times New Roman" w:hAnsi="Times New Roman" w:cs="Times New Roman"/>
          <w:b/>
          <w:sz w:val="24"/>
          <w:szCs w:val="24"/>
        </w:rPr>
        <w:t>4.СОДЕРЖАНИЕ УЧЕБНОГО ПРЕДМЕТА: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  <w:u w:val="single"/>
        </w:rPr>
        <w:t>Содержание программного материала</w:t>
      </w:r>
      <w:r w:rsidRPr="00260B89">
        <w:rPr>
          <w:rFonts w:ascii="Times New Roman" w:hAnsi="Times New Roman" w:cs="Times New Roman"/>
          <w:sz w:val="24"/>
          <w:szCs w:val="24"/>
        </w:rPr>
        <w:t> занятий состоит из базовых и большого количества подготовительных, подводящих и коррекционных упражнений: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60B89">
        <w:rPr>
          <w:rFonts w:ascii="Times New Roman" w:hAnsi="Times New Roman" w:cs="Times New Roman"/>
          <w:bCs/>
          <w:sz w:val="24"/>
          <w:szCs w:val="24"/>
        </w:rPr>
        <w:t>-</w:t>
      </w:r>
      <w:r w:rsidRPr="00260B89">
        <w:rPr>
          <w:rFonts w:ascii="Times New Roman" w:hAnsi="Times New Roman" w:cs="Times New Roman"/>
          <w:sz w:val="24"/>
          <w:szCs w:val="24"/>
        </w:rPr>
        <w:t>упражнения для развития мелкой моторики рук; упражнения для формирования правильной осанки № 1,2,3; комплекс упражнений для профилактики плоскостопия № 1,2,3; комплекс упражнений дыхательной гимнастики; упражнения для развития координации; упражнения для развития функции координации и вестибулярного аппарата; специальные упражнения при миопии условно можно разделить на несколько групп; специальные упражнения для глаз; упражнения для развития функции координации и вестибулярного аппарата.</w:t>
      </w:r>
      <w:proofErr w:type="gramEnd"/>
    </w:p>
    <w:p w:rsidR="00260B89" w:rsidRPr="00260B89" w:rsidRDefault="00475E53" w:rsidP="00B1676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Все занятия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0B89" w:rsidRPr="00260B89">
        <w:rPr>
          <w:rFonts w:ascii="Times New Roman" w:hAnsi="Times New Roman" w:cs="Times New Roman"/>
          <w:b/>
          <w:sz w:val="24"/>
          <w:szCs w:val="24"/>
        </w:rPr>
        <w:t xml:space="preserve"> проводятся в спортивном зале или на свежем воздухе при соблюдении санитарно - гигиенических требований.</w:t>
      </w:r>
    </w:p>
    <w:p w:rsidR="00260B89" w:rsidRPr="00260B89" w:rsidRDefault="00475E53" w:rsidP="00B1676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Оценка по занятиям </w:t>
      </w:r>
      <w:r w:rsidR="00260B89" w:rsidRPr="00260B89">
        <w:rPr>
          <w:rFonts w:ascii="Times New Roman" w:hAnsi="Times New Roman" w:cs="Times New Roman"/>
          <w:b/>
          <w:sz w:val="24"/>
          <w:szCs w:val="24"/>
        </w:rPr>
        <w:t xml:space="preserve"> не выставляется.</w:t>
      </w:r>
    </w:p>
    <w:p w:rsidR="00260B89" w:rsidRPr="00260B89" w:rsidRDefault="00260B89" w:rsidP="00260B89">
      <w:pPr>
        <w:rPr>
          <w:rFonts w:ascii="Times New Roman" w:hAnsi="Times New Roman" w:cs="Times New Roman"/>
          <w:b/>
          <w:sz w:val="24"/>
          <w:szCs w:val="24"/>
        </w:rPr>
      </w:pPr>
      <w:r w:rsidRPr="00260B89">
        <w:rPr>
          <w:rFonts w:ascii="Times New Roman" w:hAnsi="Times New Roman" w:cs="Times New Roman"/>
          <w:b/>
          <w:bCs/>
          <w:sz w:val="24"/>
          <w:szCs w:val="24"/>
        </w:rPr>
        <w:t>Упражнения для развития мелкой моторики рук.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- сжимание и разжимание пальцев в кулак правой и левой руками одновременно и поочередно;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 xml:space="preserve">- сжимание обеими руками мелких резиновых мячей - </w:t>
      </w:r>
      <w:proofErr w:type="gramStart"/>
      <w:r w:rsidRPr="00260B89">
        <w:rPr>
          <w:rFonts w:ascii="Times New Roman" w:hAnsi="Times New Roman" w:cs="Times New Roman"/>
          <w:sz w:val="24"/>
          <w:szCs w:val="24"/>
        </w:rPr>
        <w:t>большим</w:t>
      </w:r>
      <w:proofErr w:type="gramEnd"/>
      <w:r w:rsidRPr="00260B89">
        <w:rPr>
          <w:rFonts w:ascii="Times New Roman" w:hAnsi="Times New Roman" w:cs="Times New Roman"/>
          <w:sz w:val="24"/>
          <w:szCs w:val="24"/>
        </w:rPr>
        <w:t xml:space="preserve"> и указательным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- большим и средним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lastRenderedPageBreak/>
        <w:t>- большим и безымянным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- большим и мизинцем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- хлопать в ладони перед собой на уровне груди, лица и над головой;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- круговые движения кистями;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- руки в замок - круговое движение влево - вправо, вперед - назад;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- пальцы в замок. Попеременное разгибание и сгибание пальцев;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- сжимание и разжимание пальцев в кулак с разворотом наружу;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- держать и передавать между пальцами теннисный шарик.</w:t>
      </w:r>
    </w:p>
    <w:p w:rsidR="00260B89" w:rsidRPr="00260B89" w:rsidRDefault="00260B89" w:rsidP="00260B89">
      <w:pPr>
        <w:rPr>
          <w:rFonts w:ascii="Times New Roman" w:hAnsi="Times New Roman" w:cs="Times New Roman"/>
          <w:b/>
          <w:sz w:val="24"/>
          <w:szCs w:val="24"/>
        </w:rPr>
      </w:pPr>
      <w:r w:rsidRPr="00260B89">
        <w:rPr>
          <w:rFonts w:ascii="Times New Roman" w:hAnsi="Times New Roman" w:cs="Times New Roman"/>
          <w:b/>
          <w:sz w:val="24"/>
          <w:szCs w:val="24"/>
          <w:u w:val="single"/>
        </w:rPr>
        <w:t>Игровые упражнения:</w:t>
      </w:r>
      <w:r w:rsidRPr="00260B89">
        <w:rPr>
          <w:rFonts w:ascii="Times New Roman" w:hAnsi="Times New Roman" w:cs="Times New Roman"/>
          <w:b/>
          <w:sz w:val="24"/>
          <w:szCs w:val="24"/>
        </w:rPr>
        <w:t> </w:t>
      </w:r>
      <w:proofErr w:type="gramStart"/>
      <w:r w:rsidRPr="00260B89">
        <w:rPr>
          <w:rFonts w:ascii="Times New Roman" w:hAnsi="Times New Roman" w:cs="Times New Roman"/>
          <w:b/>
          <w:sz w:val="24"/>
          <w:szCs w:val="24"/>
        </w:rPr>
        <w:t>"Сильные пальчики.", "Аплодисменты.", " По ягоде.", "Гармошка.", "Птичка.", "Скачет зайчик.", " Где твой пальчик.", "Колыбельная.", "Балалайка.".</w:t>
      </w:r>
      <w:proofErr w:type="gramEnd"/>
    </w:p>
    <w:p w:rsidR="00260B89" w:rsidRPr="00260B89" w:rsidRDefault="00260B89" w:rsidP="00260B89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260B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Комплекс упражнений для профилактики плоскостопия № 1</w:t>
      </w:r>
    </w:p>
    <w:p w:rsidR="00260B89" w:rsidRPr="00260B89" w:rsidRDefault="00260B89" w:rsidP="00B1676C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B89" w:rsidRPr="00260B89" w:rsidRDefault="00260B89" w:rsidP="00B1676C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Ходьба босиком по одной линии высоко на носках. Передвижения закрытыми глазами. (Повторить 6-8 раз.)</w:t>
      </w:r>
    </w:p>
    <w:p w:rsidR="00260B89" w:rsidRPr="00260B89" w:rsidRDefault="00260B89" w:rsidP="00B1676C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Стоя на носках, руки вперед. Перекат назад в стойку на пятки, носки максимально наклонять к себе, руки назад, плавно выполнять перекат вперед в стойку на носках, руки вперед. (Повторять 6-8 раз.)</w:t>
      </w:r>
    </w:p>
    <w:p w:rsidR="00260B89" w:rsidRPr="00260B89" w:rsidRDefault="00260B89" w:rsidP="00B1676C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Поднимание мелких предметов с пола пальцами ног. (Повторить 6-8 раз.)</w:t>
      </w:r>
    </w:p>
    <w:p w:rsidR="00260B89" w:rsidRPr="00260B89" w:rsidRDefault="00260B89" w:rsidP="00B1676C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Сидя с прямыми ногами, взяться руками за переднюю часть стопы, поочередно и одновременно сгибая и разгибая ступни ног. (Повторить 6-8 раз.)</w:t>
      </w:r>
    </w:p>
    <w:p w:rsidR="00260B89" w:rsidRPr="00260B89" w:rsidRDefault="00260B89" w:rsidP="00B1676C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proofErr w:type="gramStart"/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Упор</w:t>
      </w:r>
      <w:proofErr w:type="gramEnd"/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сидя сзади с согнутыми ногами, правая нога опирается на большой палец, левая на пятку. Смена положений стоп. (Повторить 6-8 раз.)</w:t>
      </w:r>
    </w:p>
    <w:p w:rsidR="00260B89" w:rsidRPr="00260B89" w:rsidRDefault="00260B89" w:rsidP="00B1676C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Лежа на спине, выполнить движения ногами "велосипед" с поочередным расслаблением ног и потряхиванием стоп. (Повторить 6-8 раз.)</w:t>
      </w:r>
    </w:p>
    <w:p w:rsidR="00260B89" w:rsidRPr="00260B89" w:rsidRDefault="00260B89" w:rsidP="00B1676C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260B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Комплекс упражнений для профилактики плоскостопия № 2</w:t>
      </w:r>
    </w:p>
    <w:p w:rsidR="00260B89" w:rsidRPr="00260B89" w:rsidRDefault="00260B89" w:rsidP="00260B89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B89" w:rsidRPr="00260B89" w:rsidRDefault="00260B89" w:rsidP="00260B89">
      <w:pPr>
        <w:shd w:val="clear" w:color="auto" w:fill="FFFFFF"/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 Стойка на носках, руки на пояс; шаг правой ногой вперед, подняться на носок переходом с пятки на переднюю часть стопы. Тоже с другой ноги. (Повторить 6-8 раз.)</w:t>
      </w:r>
    </w:p>
    <w:p w:rsidR="00260B89" w:rsidRPr="00260B89" w:rsidRDefault="00260B89" w:rsidP="00B1676C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Стойка на носках, руки за голову. Шаг правой ногой на пятку, шаг левой ногой на пятку. Шаг правой ногой на носок, шаг левой ногой на носок. (Повторить 6-8 раз.)</w:t>
      </w:r>
    </w:p>
    <w:p w:rsidR="00260B89" w:rsidRPr="00260B89" w:rsidRDefault="00260B89" w:rsidP="00B1676C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О. с - руки в стороны. </w:t>
      </w:r>
      <w:proofErr w:type="spellStart"/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Полуприсед</w:t>
      </w:r>
      <w:proofErr w:type="spellEnd"/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правой ноге, левую в сторону на носок, акцентированное опускание левой стопы с носка на всю ступню, передавая на тяжесть тела, правую в сторону на носок. (Повторить 6-8 раз.)</w:t>
      </w:r>
    </w:p>
    <w:p w:rsidR="00260B89" w:rsidRPr="00260B89" w:rsidRDefault="00260B89" w:rsidP="00B1676C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Стойка, руки за спину. </w:t>
      </w:r>
      <w:proofErr w:type="spellStart"/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Полуприседя</w:t>
      </w:r>
      <w:proofErr w:type="spellEnd"/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подняться на носки, </w:t>
      </w:r>
      <w:proofErr w:type="spellStart"/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полуприседя</w:t>
      </w:r>
      <w:proofErr w:type="spellEnd"/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перекат с носков на всю ступню. (Повторить 6-8 раз.)</w:t>
      </w:r>
    </w:p>
    <w:p w:rsidR="00260B89" w:rsidRPr="00260B89" w:rsidRDefault="00260B89" w:rsidP="00B1676C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Сидя с прямыми ногами, руки на пояс. Резким движением переместить носки ног на себя, от себя, наружу (пятки вместе), развести в стороны (пятки вместе), соединить. (Повторить 6-8 раз.)</w:t>
      </w:r>
    </w:p>
    <w:p w:rsidR="00260B89" w:rsidRPr="00260B89" w:rsidRDefault="00260B89" w:rsidP="00B1676C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proofErr w:type="gramStart"/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Упор</w:t>
      </w:r>
      <w:proofErr w:type="gramEnd"/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стоя на коленях. Опираясь на правую руку, выпрямить ноги, касаясь пола пальцами ног, согнуть ноги, опираясь на всю ступню, выпрямить, с перекатом на заднюю часть стопы. (Повторить 6-8 раз.)</w:t>
      </w:r>
    </w:p>
    <w:p w:rsidR="00260B89" w:rsidRPr="00260B89" w:rsidRDefault="00260B89" w:rsidP="00B1676C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260B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Комплекс упражнений для профилактики плоскостопия № 3</w:t>
      </w:r>
    </w:p>
    <w:p w:rsidR="00260B89" w:rsidRPr="00260B89" w:rsidRDefault="00260B89" w:rsidP="00B1676C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B89" w:rsidRPr="00260B89" w:rsidRDefault="00260B89" w:rsidP="00B1676C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Ходьба перекатом с пятки на носок; выставляя ногу вперед на пятку, максимально наклонять ступню к голени, с последующим подниманием на носок. (Повторить 6-8 раз.)</w:t>
      </w:r>
    </w:p>
    <w:p w:rsidR="00260B89" w:rsidRPr="00260B89" w:rsidRDefault="00260B89" w:rsidP="00B1676C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Лежа на полу. Ступни наклонить вправо, влево (поочередно и вместе) расслабить ступни, пошевелить пальцами ног. (Повторить 6-8 раз.)</w:t>
      </w:r>
    </w:p>
    <w:p w:rsidR="00260B89" w:rsidRPr="00260B89" w:rsidRDefault="00260B89" w:rsidP="00B1676C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Лежа на полу. Наклонить переднюю часть стопы к себе, оттянуть носки от себя, расслабить ступни, пошевелить пальцами ног. (Повторить 6-8 раз.)</w:t>
      </w:r>
    </w:p>
    <w:p w:rsidR="00260B89" w:rsidRPr="00260B89" w:rsidRDefault="00260B89" w:rsidP="00B1676C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Лежа на полу, ноги врозь: опустить ступни наружу, поднять в исходное положение, опустить внутрь; принять исходное положение. (Повторить 6-8 раз.)</w:t>
      </w:r>
    </w:p>
    <w:p w:rsidR="00260B89" w:rsidRPr="00260B89" w:rsidRDefault="00260B89" w:rsidP="00B1676C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Лежа на полу, согнуть ноги; движения ступнями влево, </w:t>
      </w:r>
      <w:proofErr w:type="gramStart"/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право</w:t>
      </w:r>
      <w:proofErr w:type="gramEnd"/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вместе и поочередно, наружу и вовнутрь. Встряхнуть ступни. (Повторить 6-8 раз.)</w:t>
      </w:r>
    </w:p>
    <w:p w:rsidR="00260B89" w:rsidRPr="00260B89" w:rsidRDefault="00260B89" w:rsidP="00B1676C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Сидя на полу с прямыми ногами, взяться руками за переднюю часть стопы. Наклонить ступни вперед, назад, влево, вправо, наружу, вовнутрь. (Повторить 6-8 раз.)</w:t>
      </w:r>
    </w:p>
    <w:p w:rsidR="00260B89" w:rsidRPr="00260B89" w:rsidRDefault="00260B89" w:rsidP="00B1676C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Сидя на пятках, опираясь на прямые руки, выпрямить ноги, передавая тяжесть тела на передний свод стопы; принять исходное положение. (Повторить 6-8 раз.)</w:t>
      </w:r>
    </w:p>
    <w:p w:rsidR="00260B89" w:rsidRPr="00260B89" w:rsidRDefault="00260B89" w:rsidP="00B1676C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8. Стойка, руки на пояс. Правую ногу поставить вперед на пятку, левую - вперед на пятку; правую - назад на носок, левую назад на носок. (Повторить 6-8 раз.)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0B89">
        <w:rPr>
          <w:rFonts w:ascii="Times New Roman" w:hAnsi="Times New Roman" w:cs="Times New Roman"/>
          <w:b/>
          <w:bCs/>
          <w:sz w:val="24"/>
          <w:szCs w:val="24"/>
        </w:rPr>
        <w:t>Упражнения для развития координации.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1. Стоя на месте переносить тяжесть тела с одной ноги на другую; расслаблять мышцы тазобедренных суставов. (Повторить 8-10 раз.)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2. Стоя на пятках - поднимать носки, стоя на носках - поднимать пятки</w:t>
      </w:r>
      <w:proofErr w:type="gramStart"/>
      <w:r w:rsidRPr="00260B8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260B89">
        <w:rPr>
          <w:rFonts w:ascii="Times New Roman" w:hAnsi="Times New Roman" w:cs="Times New Roman"/>
          <w:sz w:val="24"/>
          <w:szCs w:val="24"/>
        </w:rPr>
        <w:t>Повторить 8-10 раз.)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 xml:space="preserve">3. Ходьба длинными шагами </w:t>
      </w:r>
      <w:proofErr w:type="gramStart"/>
      <w:r w:rsidRPr="00260B8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260B89">
        <w:rPr>
          <w:rFonts w:ascii="Times New Roman" w:hAnsi="Times New Roman" w:cs="Times New Roman"/>
          <w:sz w:val="24"/>
          <w:szCs w:val="24"/>
        </w:rPr>
        <w:t xml:space="preserve"> взмахами прямых рук. (Повторить 8-10 раз.)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4. Ходьба по кругу диаметром 6-7 метров и змейкой (сначала 5-6 шагов по дуге влево, потом столько же вправо.) (Повторить 8-10 раз.)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5. Стоя на месте имитация движения руками. (Повторить 8-10 раз.)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6. Стоя на месте, переносить тяжесть тела с одной ноги на другую, с упором руками на гимнастическую лесенку. (Повторить 8-10 раз.)</w:t>
      </w:r>
    </w:p>
    <w:p w:rsidR="00260B89" w:rsidRPr="00475E53" w:rsidRDefault="00260B89" w:rsidP="00260B89">
      <w:pPr>
        <w:rPr>
          <w:rFonts w:ascii="Times New Roman" w:hAnsi="Times New Roman" w:cs="Times New Roman"/>
          <w:b/>
          <w:sz w:val="24"/>
          <w:szCs w:val="24"/>
        </w:rPr>
      </w:pPr>
      <w:r w:rsidRPr="00475E53">
        <w:rPr>
          <w:rFonts w:ascii="Times New Roman" w:hAnsi="Times New Roman" w:cs="Times New Roman"/>
          <w:b/>
          <w:bCs/>
          <w:sz w:val="24"/>
          <w:szCs w:val="24"/>
        </w:rPr>
        <w:t>Упражнения для развития функции координации и вестибулярного аппарата</w:t>
      </w:r>
      <w:r w:rsidRPr="00475E53">
        <w:rPr>
          <w:rFonts w:ascii="Times New Roman" w:hAnsi="Times New Roman" w:cs="Times New Roman"/>
          <w:b/>
          <w:sz w:val="24"/>
          <w:szCs w:val="24"/>
        </w:rPr>
        <w:t>.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1. Прыжком принять положение равновесия на одной ноге с наклоном туловища вперед, в сторону.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(Повторить 8-10 раз.)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2. Прыжок вверх с поворотом на 180 градусов влево, вправо</w:t>
      </w:r>
      <w:proofErr w:type="gramStart"/>
      <w:r w:rsidRPr="00260B8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260B89">
        <w:rPr>
          <w:rFonts w:ascii="Times New Roman" w:hAnsi="Times New Roman" w:cs="Times New Roman"/>
          <w:sz w:val="24"/>
          <w:szCs w:val="24"/>
        </w:rPr>
        <w:t>Повторить 8-10 раз.)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3. Прыжок вверх с поворотом на 360 градусов. (Повторить 6-8 раз.)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4. Передвижение по наклонной скамейке вниз, вверх</w:t>
      </w:r>
      <w:proofErr w:type="gramStart"/>
      <w:r w:rsidRPr="00260B8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260B89">
        <w:rPr>
          <w:rFonts w:ascii="Times New Roman" w:hAnsi="Times New Roman" w:cs="Times New Roman"/>
          <w:sz w:val="24"/>
          <w:szCs w:val="24"/>
        </w:rPr>
        <w:t>Повторить 6-8 раз.)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5. Сидя на полу, согнуть ноги в коленях, выпрямляя поднять высоко в "угол", руками взяться за пятки</w:t>
      </w:r>
      <w:proofErr w:type="gramStart"/>
      <w:r w:rsidRPr="00260B8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260B89">
        <w:rPr>
          <w:rFonts w:ascii="Times New Roman" w:hAnsi="Times New Roman" w:cs="Times New Roman"/>
          <w:sz w:val="24"/>
          <w:szCs w:val="24"/>
        </w:rPr>
        <w:t>Повторить 6-8 раз.)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6. Стоя на одной ноге, прыжок с поворотом на 180 градусов влево, вправо</w:t>
      </w:r>
      <w:proofErr w:type="gramStart"/>
      <w:r w:rsidRPr="00260B8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260B89">
        <w:rPr>
          <w:rFonts w:ascii="Times New Roman" w:hAnsi="Times New Roman" w:cs="Times New Roman"/>
          <w:sz w:val="24"/>
          <w:szCs w:val="24"/>
        </w:rPr>
        <w:t>Повторить 8-10 раз.) Приземление на ту же ногу.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7. Стоя на одной ноге, прыжок с поворотом на 360 градусов влево, вправо</w:t>
      </w:r>
      <w:proofErr w:type="gramStart"/>
      <w:r w:rsidRPr="00260B8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260B89">
        <w:rPr>
          <w:rFonts w:ascii="Times New Roman" w:hAnsi="Times New Roman" w:cs="Times New Roman"/>
          <w:sz w:val="24"/>
          <w:szCs w:val="24"/>
        </w:rPr>
        <w:t>Повторить 8-10 раз.) Приземление на ту же ногу.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8. Тоже с поворотом на 180 - 360 градусов влево - вправо с закрытыми глазами. (Повторить 6-8 раз.)</w:t>
      </w:r>
    </w:p>
    <w:p w:rsidR="00260B89" w:rsidRPr="00260B89" w:rsidRDefault="00260B89" w:rsidP="00260B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B89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Специальные упражнения при миопии условно можно разделить на несколько групп.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I. Упражнения для наружных мышц глаза: а) упражнения для прямых мышц глаза; б) упражнения для прямых и косых мышц глаза.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 xml:space="preserve">II. Упражнения для внутренней (цилиарной) мышцы: а) в домашних условиях; б) на </w:t>
      </w:r>
      <w:proofErr w:type="spellStart"/>
      <w:r w:rsidRPr="00260B89">
        <w:rPr>
          <w:rFonts w:ascii="Times New Roman" w:hAnsi="Times New Roman" w:cs="Times New Roman"/>
          <w:sz w:val="24"/>
          <w:szCs w:val="24"/>
        </w:rPr>
        <w:t>эрографе</w:t>
      </w:r>
      <w:proofErr w:type="spellEnd"/>
      <w:r w:rsidRPr="00260B89">
        <w:rPr>
          <w:rFonts w:ascii="Times New Roman" w:hAnsi="Times New Roman" w:cs="Times New Roman"/>
          <w:sz w:val="24"/>
          <w:szCs w:val="24"/>
        </w:rPr>
        <w:t xml:space="preserve">; в) с линзами. Выполняют эти упражнения движением глазного яблока по всем возможным направлениям и путем перевода взгляда с ближней точки ясного видения на </w:t>
      </w:r>
      <w:proofErr w:type="gramStart"/>
      <w:r w:rsidRPr="00260B89">
        <w:rPr>
          <w:rFonts w:ascii="Times New Roman" w:hAnsi="Times New Roman" w:cs="Times New Roman"/>
          <w:sz w:val="24"/>
          <w:szCs w:val="24"/>
        </w:rPr>
        <w:t>дальнюю</w:t>
      </w:r>
      <w:proofErr w:type="gramEnd"/>
      <w:r w:rsidRPr="00260B89">
        <w:rPr>
          <w:rFonts w:ascii="Times New Roman" w:hAnsi="Times New Roman" w:cs="Times New Roman"/>
          <w:sz w:val="24"/>
          <w:szCs w:val="24"/>
        </w:rPr>
        <w:t xml:space="preserve"> и наоборот.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III. Самомассаж глаз выполняют путем зажмуривания, моргания, а также надавливанием тремя пальцами рук на верхнее веко, не вызывая боли, с разной частотой и силой.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 xml:space="preserve">Ниже в методической последовательности приводится перечень специальных упражнений для лечения больных с миопией. Интенсивность этих упражнений увеличивают постепенно: в 1-2-е занятие включают 2 упражнения, выполняя их 2 раза, начиная с 3-го занятия, те же 2 упражнения выполняют 3 раза, затем через каждые 3 занятия прибавляют по одному упражнению и доводят их до 5-6, выполняя каждое упражнение по 3 раза. По этой методике рекомендуется заниматься 11/2-2 </w:t>
      </w:r>
      <w:proofErr w:type="spellStart"/>
      <w:proofErr w:type="gramStart"/>
      <w:r w:rsidRPr="00260B89">
        <w:rPr>
          <w:rFonts w:ascii="Times New Roman" w:hAnsi="Times New Roman" w:cs="Times New Roman"/>
          <w:sz w:val="24"/>
          <w:szCs w:val="24"/>
        </w:rPr>
        <w:t>мес</w:t>
      </w:r>
      <w:proofErr w:type="spellEnd"/>
      <w:proofErr w:type="gramEnd"/>
      <w:r w:rsidRPr="00260B89">
        <w:rPr>
          <w:rFonts w:ascii="Times New Roman" w:hAnsi="Times New Roman" w:cs="Times New Roman"/>
          <w:sz w:val="24"/>
          <w:szCs w:val="24"/>
        </w:rPr>
        <w:t>, в течение следующего месяца увеличивают число повторений каждого упражнения до 5-6 раз. Затем также постепенно включают последующие упражнения.</w:t>
      </w:r>
    </w:p>
    <w:p w:rsidR="00260B89" w:rsidRPr="00260B89" w:rsidRDefault="00260B89" w:rsidP="00B1676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60B89" w:rsidRPr="00260B89" w:rsidRDefault="00260B89" w:rsidP="00B1676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B89">
        <w:rPr>
          <w:rFonts w:ascii="Times New Roman" w:hAnsi="Times New Roman" w:cs="Times New Roman"/>
          <w:b/>
          <w:bCs/>
          <w:sz w:val="24"/>
          <w:szCs w:val="24"/>
        </w:rPr>
        <w:t>Специальные упражнения для глаз</w:t>
      </w:r>
    </w:p>
    <w:p w:rsidR="00260B89" w:rsidRPr="00260B89" w:rsidRDefault="00260B89" w:rsidP="00B16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И. п. – стоя у гимнастической стенки</w:t>
      </w:r>
    </w:p>
    <w:p w:rsidR="00260B89" w:rsidRPr="00260B89" w:rsidRDefault="00260B89" w:rsidP="00B16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1. Посмотреть строго вверх, перевести взгляд вниз (6-8 раз).</w:t>
      </w:r>
    </w:p>
    <w:p w:rsidR="00260B89" w:rsidRPr="00260B89" w:rsidRDefault="00260B89" w:rsidP="00B16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2. Посмотреть вверх-вправо, затем по диагонали вниз – влево (6-8 раз).</w:t>
      </w:r>
    </w:p>
    <w:p w:rsidR="00260B89" w:rsidRPr="00260B89" w:rsidRDefault="00260B89" w:rsidP="00B167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3. Посмотреть вверх-влево, по диагонали вниз – вправо (6-8 раз).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4. Перевести взгляд в левый угол глаза, затем по горизонтали в правый (6-8 раз).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5. Вытянуть вперед руку по средней линии лица. Смотреть на конец пальца и медленно приближать его, не сводя глаз до тех пор, пока палец начнет «двоиться» (6-8 раз).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6. Палец на переносице. Перевести взгляд обоих глаз на переносицу и обратно (10-11 раз).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7. Круговые движения глазами по часовой стрелке и обратно.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И. п. – сидя.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8. Быстро моргать в течение 15с. Повторить 3-4 раза.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9. Крепко зажмурить глаза на 3-5с, затем открыть на 3-5с. Повторить 8-10 раз.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10.Закрыть глаза и массировать веки круговыми движениями пальца в течение 1 мин.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И. п. – стоя.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lastRenderedPageBreak/>
        <w:t xml:space="preserve">11. Перевод взгляда с ближнего предмета </w:t>
      </w:r>
      <w:proofErr w:type="gramStart"/>
      <w:r w:rsidRPr="00260B8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60B89">
        <w:rPr>
          <w:rFonts w:ascii="Times New Roman" w:hAnsi="Times New Roman" w:cs="Times New Roman"/>
          <w:sz w:val="24"/>
          <w:szCs w:val="24"/>
        </w:rPr>
        <w:t xml:space="preserve"> дальний и наоборот.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bCs/>
          <w:sz w:val="24"/>
          <w:szCs w:val="24"/>
        </w:rPr>
        <w:t>Упражнения для развития функции координации и вестибулярного аппарата</w:t>
      </w:r>
      <w:r w:rsidRPr="00260B89">
        <w:rPr>
          <w:rFonts w:ascii="Times New Roman" w:hAnsi="Times New Roman" w:cs="Times New Roman"/>
          <w:sz w:val="24"/>
          <w:szCs w:val="24"/>
        </w:rPr>
        <w:t>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1. Прыжком принять положение равновесия на одной ноге с наклоном туловища вперед, в сторону. (Повторить 8-10 раз.)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2. Прыжок вверх с поворотом на 180 градусов влево, вправо. (Повторить 8-10 раз.)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3. Прыжок вверх с поворотом на 360 градусов. (Повторить 6-8 раз.)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4. Передвижение по наклонной скамейке вниз, вверх. (Повторить 6-8 раз.)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5. Сидя на полу, согнуть ноги в коленях, выпрямляя поднять высоко в "угол", руками взяться за пятки. (Повторить 6-8 раз.)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6. Стоя на одной ноге, прыжок с поворотом на 180 градусов влево, вправо. (Повторить 8-10 раз.) Приземление на ту же ногу.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7. Стоя на одной ноге, прыжок с поворотом на 360 градусов влево, вправо. (Повторить 8-10 раз.) Приземление на ту же ногу.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8. Тоже с поворотом на 180 - 360 градусов влево - вправо с закрытыми глазами. (Повторить 6-8 раз.)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0B89" w:rsidRPr="00260B89" w:rsidRDefault="00475E53" w:rsidP="00260B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Дети, занимающиеся в группе  </w:t>
      </w:r>
      <w:r w:rsidR="00260B89" w:rsidRPr="00260B89">
        <w:rPr>
          <w:rFonts w:ascii="Times New Roman" w:hAnsi="Times New Roman" w:cs="Times New Roman"/>
          <w:b/>
          <w:sz w:val="24"/>
          <w:szCs w:val="24"/>
        </w:rPr>
        <w:t>должны знать: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- правила техники безопасности на занятиях по лечебной физкультуре;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- понятие о правильной осанке;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- название снарядов;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 xml:space="preserve">- терминологию (что такое бег, ходьба, прыжки, лазание, </w:t>
      </w:r>
      <w:proofErr w:type="spellStart"/>
      <w:r w:rsidRPr="00260B89">
        <w:rPr>
          <w:rFonts w:ascii="Times New Roman" w:hAnsi="Times New Roman" w:cs="Times New Roman"/>
          <w:sz w:val="24"/>
          <w:szCs w:val="24"/>
        </w:rPr>
        <w:t>перелазание</w:t>
      </w:r>
      <w:proofErr w:type="spellEnd"/>
      <w:r w:rsidRPr="00260B89">
        <w:rPr>
          <w:rFonts w:ascii="Times New Roman" w:hAnsi="Times New Roman" w:cs="Times New Roman"/>
          <w:sz w:val="24"/>
          <w:szCs w:val="24"/>
        </w:rPr>
        <w:t>).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Уметь выполнять: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- наклоны головы;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- перекаты с носка на пятку;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- передачу и переноску предметов;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 xml:space="preserve">- лазание и </w:t>
      </w:r>
      <w:proofErr w:type="spellStart"/>
      <w:r w:rsidRPr="00260B89">
        <w:rPr>
          <w:rFonts w:ascii="Times New Roman" w:hAnsi="Times New Roman" w:cs="Times New Roman"/>
          <w:sz w:val="24"/>
          <w:szCs w:val="24"/>
        </w:rPr>
        <w:t>перелазание</w:t>
      </w:r>
      <w:proofErr w:type="spellEnd"/>
      <w:r w:rsidRPr="00260B89">
        <w:rPr>
          <w:rFonts w:ascii="Times New Roman" w:hAnsi="Times New Roman" w:cs="Times New Roman"/>
          <w:sz w:val="24"/>
          <w:szCs w:val="24"/>
        </w:rPr>
        <w:t>;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- принятие правильной осанки;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- ходьбу по ребристой доске;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- ходьбу на носках, на пятках;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- приседания;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- упражнения с гимнастической палкой, мячом, обручем.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0B89" w:rsidRPr="00260B89" w:rsidRDefault="00260B89" w:rsidP="00260B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0B89">
        <w:rPr>
          <w:rFonts w:ascii="Times New Roman" w:hAnsi="Times New Roman" w:cs="Times New Roman"/>
          <w:b/>
          <w:sz w:val="24"/>
          <w:szCs w:val="24"/>
        </w:rPr>
        <w:t>5. Тематическое планирование с определением  основных видов деятельности</w:t>
      </w:r>
    </w:p>
    <w:p w:rsidR="00260B89" w:rsidRPr="00260B89" w:rsidRDefault="00260B89" w:rsidP="00260B8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76"/>
        <w:gridCol w:w="5824"/>
        <w:gridCol w:w="3275"/>
        <w:gridCol w:w="3271"/>
      </w:tblGrid>
      <w:tr w:rsidR="00260B89" w:rsidRPr="00260B89" w:rsidTr="00B92D89">
        <w:trPr>
          <w:trHeight w:val="27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260B89" w:rsidRPr="00260B89" w:rsidTr="00B92D89">
        <w:trPr>
          <w:trHeight w:val="27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i/>
                <w:sz w:val="24"/>
                <w:szCs w:val="24"/>
              </w:rPr>
              <w:t>Основы знаний о физической культуре.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27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Правила поведения и техники безопасности на уроках.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27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Режим дня и личная гигиена.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27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i/>
                <w:sz w:val="24"/>
                <w:szCs w:val="24"/>
              </w:rPr>
              <w:t>Способы деятельности.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27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Проведение УГГ.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27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Проведение физкультминуток.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27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27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i/>
                <w:sz w:val="24"/>
                <w:szCs w:val="24"/>
              </w:rPr>
              <w:t>Физическое совершенствование.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27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Оздоровительная и корригирующая гимнастика. 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27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Упражнения на формирование правильной осанки без предметов.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27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Упражнения на формирование правильной осанки с предметами.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27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3.1.3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Упражнения на локальное развитие мышц туловища.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27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3.1.4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Упражнения на профилактику плоскостопия.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27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3.1.5.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Упражнения с разным типом дыхания.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27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3.1.6.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Упражнения на профилактику нарушения зрения.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27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3.1.7.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Упражнения на напряжение и расслабление мышц.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27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3.1.8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Ходьба с изменяющейся скоростью.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27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3.1.9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Ходьба с изменяющимся направлением движения.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27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3.1.10.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Ходьба левым и правым боком.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27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3.1.11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Ходьба спиной вперед, на носках, пятках.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27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3.1.12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Бег в медленном темпе в чередовании с ходьбой.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27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i/>
                <w:sz w:val="24"/>
                <w:szCs w:val="24"/>
              </w:rPr>
              <w:t>Физическая подготовка. Гимнастика с акробатикой.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62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Построение в шеренгу, колонну, круг.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594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3.2.2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Размыкание и смыкание приставными шагами.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594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3.2.3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Упоры и седы.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594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3.2.4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 xml:space="preserve">Группировки и перекаты. 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1217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3.2.5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Передвижения по гимнастической стенке вверх, вниз.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1188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3.2.6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Передвижения по гимнастической стенке по горизонтали.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594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i/>
                <w:sz w:val="24"/>
                <w:szCs w:val="24"/>
              </w:rPr>
              <w:t>Легкая атлетика.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594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3.3.1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Бег в спокойном темпе в чередовании с ходьбой.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62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Бег с изменяющимся направлением движения.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594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3.3.3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Высокий старт с небольшим ускорением.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594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3.3.4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Прыжки на месте с поворотами.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594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3.3.5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 xml:space="preserve">Броски небольшого мяча. 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594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i/>
                <w:sz w:val="24"/>
                <w:szCs w:val="24"/>
              </w:rPr>
              <w:t>Подвижные игры.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62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3.4.1.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 xml:space="preserve"> Игры: «Третий лишний». «Охотники и утки».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89" w:rsidRPr="00260B89" w:rsidTr="00B92D89">
        <w:trPr>
          <w:trHeight w:val="622"/>
        </w:trPr>
        <w:tc>
          <w:tcPr>
            <w:tcW w:w="876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3.4.2</w:t>
            </w:r>
          </w:p>
        </w:tc>
        <w:tc>
          <w:tcPr>
            <w:tcW w:w="5824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Эстафеты</w:t>
            </w:r>
          </w:p>
        </w:tc>
        <w:tc>
          <w:tcPr>
            <w:tcW w:w="3275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71" w:type="dxa"/>
          </w:tcPr>
          <w:p w:rsidR="00260B89" w:rsidRPr="00260B89" w:rsidRDefault="00260B89" w:rsidP="00260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0B89" w:rsidRPr="00260B89" w:rsidRDefault="00260B89" w:rsidP="00B1676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60B89">
        <w:rPr>
          <w:rFonts w:ascii="Times New Roman" w:hAnsi="Times New Roman" w:cs="Times New Roman"/>
          <w:b/>
          <w:sz w:val="24"/>
          <w:szCs w:val="24"/>
        </w:rPr>
        <w:t>6.ОПИСАНИЕ УЧЕБНО МЕТОДИЧЕСКОГО И МАТЕРИАЛЬНО ТЕХНИЧЕСКОГО ОБЕСПЕЧЕНИЯ ОБРАЗОВАНИЯ:</w:t>
      </w:r>
    </w:p>
    <w:p w:rsidR="00260B89" w:rsidRPr="00260B89" w:rsidRDefault="00260B89" w:rsidP="00B1676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60B89">
        <w:rPr>
          <w:rFonts w:ascii="Times New Roman" w:hAnsi="Times New Roman" w:cs="Times New Roman"/>
          <w:b/>
          <w:sz w:val="24"/>
          <w:szCs w:val="24"/>
        </w:rPr>
        <w:t xml:space="preserve">Материально-техническое обеспечение образовательного процесса: </w:t>
      </w:r>
    </w:p>
    <w:p w:rsidR="00260B89" w:rsidRPr="00260B89" w:rsidRDefault="00260B89" w:rsidP="00B1676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 xml:space="preserve">К физкультурному оборудованию предъявляются педагогические, эстетические и гигиенические требования. </w:t>
      </w:r>
    </w:p>
    <w:p w:rsidR="00260B89" w:rsidRPr="00260B89" w:rsidRDefault="00260B89" w:rsidP="00B1676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5E53">
        <w:rPr>
          <w:rFonts w:ascii="Times New Roman" w:hAnsi="Times New Roman" w:cs="Times New Roman"/>
          <w:b/>
          <w:sz w:val="24"/>
          <w:szCs w:val="24"/>
        </w:rPr>
        <w:t>Важнейшее требование ― безопасность физкультурного оборудования</w:t>
      </w:r>
      <w:r w:rsidRPr="00260B89">
        <w:rPr>
          <w:rFonts w:ascii="Times New Roman" w:hAnsi="Times New Roman" w:cs="Times New Roman"/>
          <w:sz w:val="24"/>
          <w:szCs w:val="24"/>
        </w:rPr>
        <w:t xml:space="preserve">. Для выполнения его необходимо обеспечить прочную  установку снарядов, правильную обработку деревянных предметов (палки, рейки гимнастической стенки и др.). Во избежание травм  они должны быть хорошо отполированы. Металлические снаряды делаются с закруглёнными углами. Качество снарядов, устойчивость, прочность проверяется учителем перед уроком. </w:t>
      </w:r>
      <w:r w:rsidRPr="00260B89">
        <w:rPr>
          <w:rFonts w:ascii="Times New Roman" w:hAnsi="Times New Roman" w:cs="Times New Roman"/>
          <w:sz w:val="24"/>
          <w:szCs w:val="24"/>
        </w:rPr>
        <w:cr/>
      </w:r>
    </w:p>
    <w:p w:rsidR="00260B89" w:rsidRPr="00260B89" w:rsidRDefault="00260B89" w:rsidP="00260B89">
      <w:pPr>
        <w:rPr>
          <w:rFonts w:ascii="Times New Roman" w:hAnsi="Times New Roman" w:cs="Times New Roman"/>
          <w:b/>
          <w:sz w:val="24"/>
          <w:szCs w:val="24"/>
        </w:rPr>
      </w:pPr>
      <w:r w:rsidRPr="00260B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  <w:r w:rsidR="00475E53">
        <w:rPr>
          <w:rFonts w:ascii="Times New Roman" w:hAnsi="Times New Roman" w:cs="Times New Roman"/>
          <w:b/>
          <w:sz w:val="24"/>
          <w:szCs w:val="24"/>
        </w:rPr>
        <w:t>7</w:t>
      </w:r>
      <w:r w:rsidRPr="00260B89">
        <w:rPr>
          <w:rFonts w:ascii="Times New Roman" w:hAnsi="Times New Roman" w:cs="Times New Roman"/>
          <w:b/>
          <w:sz w:val="24"/>
          <w:szCs w:val="24"/>
        </w:rPr>
        <w:t>. Использованная литература: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"Лечебно-физическая культура": Справочник</w:t>
      </w:r>
      <w:proofErr w:type="gramStart"/>
      <w:r w:rsidRPr="00260B8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60B89">
        <w:rPr>
          <w:rFonts w:ascii="Times New Roman" w:hAnsi="Times New Roman" w:cs="Times New Roman"/>
          <w:sz w:val="24"/>
          <w:szCs w:val="24"/>
        </w:rPr>
        <w:t xml:space="preserve">/ </w:t>
      </w:r>
      <w:proofErr w:type="gramStart"/>
      <w:r w:rsidRPr="00260B8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60B89">
        <w:rPr>
          <w:rFonts w:ascii="Times New Roman" w:hAnsi="Times New Roman" w:cs="Times New Roman"/>
          <w:sz w:val="24"/>
          <w:szCs w:val="24"/>
        </w:rPr>
        <w:t>од ред. проф. Епифанова - М., 1987.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60B89">
        <w:rPr>
          <w:rFonts w:ascii="Times New Roman" w:hAnsi="Times New Roman" w:cs="Times New Roman"/>
          <w:sz w:val="24"/>
          <w:szCs w:val="24"/>
        </w:rPr>
        <w:t>Вайнбаум</w:t>
      </w:r>
      <w:proofErr w:type="spellEnd"/>
      <w:r w:rsidRPr="00260B89">
        <w:rPr>
          <w:rFonts w:ascii="Times New Roman" w:hAnsi="Times New Roman" w:cs="Times New Roman"/>
          <w:sz w:val="24"/>
          <w:szCs w:val="24"/>
        </w:rPr>
        <w:t xml:space="preserve"> Я.С. "Гигиена физического воспитания". - М., 2005.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Концептуальные основы здорового образа жизни в детской и подростковой среде. Вестник образования.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 xml:space="preserve">Аветисов Э. С., </w:t>
      </w:r>
      <w:proofErr w:type="spellStart"/>
      <w:r w:rsidRPr="00260B89">
        <w:rPr>
          <w:rFonts w:ascii="Times New Roman" w:hAnsi="Times New Roman" w:cs="Times New Roman"/>
          <w:sz w:val="24"/>
          <w:szCs w:val="24"/>
        </w:rPr>
        <w:t>Курпан</w:t>
      </w:r>
      <w:proofErr w:type="spellEnd"/>
      <w:r w:rsidRPr="00260B89">
        <w:rPr>
          <w:rFonts w:ascii="Times New Roman" w:hAnsi="Times New Roman" w:cs="Times New Roman"/>
          <w:sz w:val="24"/>
          <w:szCs w:val="24"/>
        </w:rPr>
        <w:t xml:space="preserve"> Ю. И., </w:t>
      </w:r>
      <w:proofErr w:type="spellStart"/>
      <w:r w:rsidRPr="00260B89">
        <w:rPr>
          <w:rFonts w:ascii="Times New Roman" w:hAnsi="Times New Roman" w:cs="Times New Roman"/>
          <w:sz w:val="24"/>
          <w:szCs w:val="24"/>
        </w:rPr>
        <w:t>Ливадо</w:t>
      </w:r>
      <w:proofErr w:type="spellEnd"/>
      <w:r w:rsidRPr="00260B89">
        <w:rPr>
          <w:rFonts w:ascii="Times New Roman" w:hAnsi="Times New Roman" w:cs="Times New Roman"/>
          <w:sz w:val="24"/>
          <w:szCs w:val="24"/>
        </w:rPr>
        <w:t xml:space="preserve"> Е. И., Занятия физической культурой при  близорукости. М. Физкультура и спорт. 1983 год.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B89">
        <w:rPr>
          <w:rFonts w:ascii="Times New Roman" w:hAnsi="Times New Roman" w:cs="Times New Roman"/>
          <w:sz w:val="24"/>
          <w:szCs w:val="24"/>
        </w:rPr>
        <w:t>Апарин</w:t>
      </w:r>
      <w:proofErr w:type="spellEnd"/>
      <w:r w:rsidRPr="00260B89">
        <w:rPr>
          <w:rFonts w:ascii="Times New Roman" w:hAnsi="Times New Roman" w:cs="Times New Roman"/>
          <w:sz w:val="24"/>
          <w:szCs w:val="24"/>
        </w:rPr>
        <w:t xml:space="preserve"> В. Е., Платонова В. А., Попова Т. П., ЛФК в комплексном этапном лечении, реабилитации и профилактике заболеваний легких у детей. М. Мед. 1983 год.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B89">
        <w:rPr>
          <w:rFonts w:ascii="Times New Roman" w:hAnsi="Times New Roman" w:cs="Times New Roman"/>
          <w:sz w:val="24"/>
          <w:szCs w:val="24"/>
        </w:rPr>
        <w:t>Бабенкова</w:t>
      </w:r>
      <w:proofErr w:type="spellEnd"/>
      <w:r w:rsidRPr="00260B89">
        <w:rPr>
          <w:rFonts w:ascii="Times New Roman" w:hAnsi="Times New Roman" w:cs="Times New Roman"/>
          <w:sz w:val="24"/>
          <w:szCs w:val="24"/>
        </w:rPr>
        <w:t xml:space="preserve"> Е. А., Как помочь детям стать здоровыми. Методическое пособие. М. </w:t>
      </w:r>
      <w:proofErr w:type="spellStart"/>
      <w:r w:rsidRPr="00260B89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260B89">
        <w:rPr>
          <w:rFonts w:ascii="Times New Roman" w:hAnsi="Times New Roman" w:cs="Times New Roman"/>
          <w:sz w:val="24"/>
          <w:szCs w:val="24"/>
        </w:rPr>
        <w:t>, 2003 год.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 xml:space="preserve">Евдокимова Т. А., Справочник по ЛФК, </w:t>
      </w:r>
      <w:proofErr w:type="spellStart"/>
      <w:r w:rsidRPr="00260B89">
        <w:rPr>
          <w:rFonts w:ascii="Times New Roman" w:hAnsi="Times New Roman" w:cs="Times New Roman"/>
          <w:sz w:val="24"/>
          <w:szCs w:val="24"/>
        </w:rPr>
        <w:t>Спб</w:t>
      </w:r>
      <w:proofErr w:type="spellEnd"/>
      <w:r w:rsidRPr="00260B89">
        <w:rPr>
          <w:rFonts w:ascii="Times New Roman" w:hAnsi="Times New Roman" w:cs="Times New Roman"/>
          <w:sz w:val="24"/>
          <w:szCs w:val="24"/>
        </w:rPr>
        <w:t>. 2003 год.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Епифанов В. А., Справочник по ЛФК, М. Мед. 1987 год.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Иванов С. М., ЛФК при заболеваниях в детском возрасте. М. Мед. 1982 год.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 xml:space="preserve">Кокосов А. Н., </w:t>
      </w:r>
      <w:proofErr w:type="spellStart"/>
      <w:r w:rsidRPr="00260B89">
        <w:rPr>
          <w:rFonts w:ascii="Times New Roman" w:hAnsi="Times New Roman" w:cs="Times New Roman"/>
          <w:sz w:val="24"/>
          <w:szCs w:val="24"/>
        </w:rPr>
        <w:t>Стрельцова</w:t>
      </w:r>
      <w:proofErr w:type="spellEnd"/>
      <w:r w:rsidRPr="00260B89">
        <w:rPr>
          <w:rFonts w:ascii="Times New Roman" w:hAnsi="Times New Roman" w:cs="Times New Roman"/>
          <w:sz w:val="24"/>
          <w:szCs w:val="24"/>
        </w:rPr>
        <w:t xml:space="preserve"> Э. В., ЛФК в реабилитации больных с заболеваниями легких Л. Мед. 1987 год.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Криворучко Т. С Особенности физического развития детей подростков. Кишинев 1976 г.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Ловейко В. Д., ЛФК у детей при дефектах осанки, сколиозах и плоскостопии. М. Мед.1982 год.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B89">
        <w:rPr>
          <w:rFonts w:ascii="Times New Roman" w:hAnsi="Times New Roman" w:cs="Times New Roman"/>
          <w:sz w:val="24"/>
          <w:szCs w:val="24"/>
        </w:rPr>
        <w:t>Ловейко В. Д., Фонарев М. И. ЛФК при заболеваниях позвоночника у детей Л. Мед. 1988 год.</w:t>
      </w: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0B89" w:rsidRPr="00260B89" w:rsidRDefault="00260B89" w:rsidP="00260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0B89" w:rsidRPr="00260B89" w:rsidRDefault="00260B89" w:rsidP="00260B89"/>
    <w:p w:rsidR="006705F5" w:rsidRDefault="006705F5"/>
    <w:sectPr w:rsidR="006705F5" w:rsidSect="00B1676C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548E4"/>
    <w:rsid w:val="00010B11"/>
    <w:rsid w:val="000E7E5E"/>
    <w:rsid w:val="00112036"/>
    <w:rsid w:val="001347E2"/>
    <w:rsid w:val="00141964"/>
    <w:rsid w:val="001666CC"/>
    <w:rsid w:val="00167C2A"/>
    <w:rsid w:val="00184E92"/>
    <w:rsid w:val="00195EA2"/>
    <w:rsid w:val="001B5D3C"/>
    <w:rsid w:val="001B6652"/>
    <w:rsid w:val="001C7992"/>
    <w:rsid w:val="001D209F"/>
    <w:rsid w:val="001D5B07"/>
    <w:rsid w:val="001F3D7A"/>
    <w:rsid w:val="001F4024"/>
    <w:rsid w:val="00210525"/>
    <w:rsid w:val="002247E1"/>
    <w:rsid w:val="0024568D"/>
    <w:rsid w:val="0025091A"/>
    <w:rsid w:val="00260B89"/>
    <w:rsid w:val="00301897"/>
    <w:rsid w:val="0036460B"/>
    <w:rsid w:val="00364662"/>
    <w:rsid w:val="00377C8A"/>
    <w:rsid w:val="003F094C"/>
    <w:rsid w:val="00425A55"/>
    <w:rsid w:val="00442DEC"/>
    <w:rsid w:val="00475E53"/>
    <w:rsid w:val="00480ED2"/>
    <w:rsid w:val="004A4234"/>
    <w:rsid w:val="004B4B14"/>
    <w:rsid w:val="004B7E92"/>
    <w:rsid w:val="004F514E"/>
    <w:rsid w:val="005548E4"/>
    <w:rsid w:val="00581E6E"/>
    <w:rsid w:val="00593264"/>
    <w:rsid w:val="005B4094"/>
    <w:rsid w:val="005C6380"/>
    <w:rsid w:val="005D42CF"/>
    <w:rsid w:val="00611212"/>
    <w:rsid w:val="00616E79"/>
    <w:rsid w:val="00664139"/>
    <w:rsid w:val="006705F5"/>
    <w:rsid w:val="00684387"/>
    <w:rsid w:val="006A16FB"/>
    <w:rsid w:val="006D45D8"/>
    <w:rsid w:val="007008D8"/>
    <w:rsid w:val="007217A3"/>
    <w:rsid w:val="00722D69"/>
    <w:rsid w:val="007315DA"/>
    <w:rsid w:val="00735747"/>
    <w:rsid w:val="007409DF"/>
    <w:rsid w:val="00780AE3"/>
    <w:rsid w:val="00790B4B"/>
    <w:rsid w:val="007A178D"/>
    <w:rsid w:val="007C1C0B"/>
    <w:rsid w:val="007E5C04"/>
    <w:rsid w:val="007F49DF"/>
    <w:rsid w:val="00827BBF"/>
    <w:rsid w:val="008938D0"/>
    <w:rsid w:val="008B0CDB"/>
    <w:rsid w:val="008B68D2"/>
    <w:rsid w:val="008C4D94"/>
    <w:rsid w:val="008E2870"/>
    <w:rsid w:val="009120D0"/>
    <w:rsid w:val="0095511B"/>
    <w:rsid w:val="009614F6"/>
    <w:rsid w:val="00961909"/>
    <w:rsid w:val="00991D15"/>
    <w:rsid w:val="009B56C1"/>
    <w:rsid w:val="009C1F20"/>
    <w:rsid w:val="00A25EE4"/>
    <w:rsid w:val="00A308D6"/>
    <w:rsid w:val="00A4432F"/>
    <w:rsid w:val="00A47D46"/>
    <w:rsid w:val="00A52E04"/>
    <w:rsid w:val="00A66085"/>
    <w:rsid w:val="00A70FB3"/>
    <w:rsid w:val="00A768AE"/>
    <w:rsid w:val="00AB1E19"/>
    <w:rsid w:val="00B077A0"/>
    <w:rsid w:val="00B077C1"/>
    <w:rsid w:val="00B1532B"/>
    <w:rsid w:val="00B1676C"/>
    <w:rsid w:val="00B5404C"/>
    <w:rsid w:val="00B65033"/>
    <w:rsid w:val="00B87D7A"/>
    <w:rsid w:val="00C54970"/>
    <w:rsid w:val="00C92D49"/>
    <w:rsid w:val="00C97900"/>
    <w:rsid w:val="00CB58D8"/>
    <w:rsid w:val="00CC153D"/>
    <w:rsid w:val="00CE7CB2"/>
    <w:rsid w:val="00CF56CC"/>
    <w:rsid w:val="00D15AAB"/>
    <w:rsid w:val="00D4058A"/>
    <w:rsid w:val="00D42D09"/>
    <w:rsid w:val="00D540CA"/>
    <w:rsid w:val="00D56603"/>
    <w:rsid w:val="00D71CEF"/>
    <w:rsid w:val="00DB3ADC"/>
    <w:rsid w:val="00DD36BC"/>
    <w:rsid w:val="00DD71C5"/>
    <w:rsid w:val="00E02FD2"/>
    <w:rsid w:val="00E032C0"/>
    <w:rsid w:val="00E21114"/>
    <w:rsid w:val="00E6299C"/>
    <w:rsid w:val="00E8671E"/>
    <w:rsid w:val="00EC3CCF"/>
    <w:rsid w:val="00EE1148"/>
    <w:rsid w:val="00EF1909"/>
    <w:rsid w:val="00F055F2"/>
    <w:rsid w:val="00F21B03"/>
    <w:rsid w:val="00F77E8E"/>
    <w:rsid w:val="00F80344"/>
    <w:rsid w:val="00F90489"/>
    <w:rsid w:val="00FB5921"/>
    <w:rsid w:val="00FB77DB"/>
    <w:rsid w:val="00FC3B36"/>
    <w:rsid w:val="00FD2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0B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16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0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2978</Words>
  <Characters>16975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</cp:revision>
  <cp:lastPrinted>2015-03-28T07:28:00Z</cp:lastPrinted>
  <dcterms:created xsi:type="dcterms:W3CDTF">2015-03-28T06:35:00Z</dcterms:created>
  <dcterms:modified xsi:type="dcterms:W3CDTF">2015-09-10T16:23:00Z</dcterms:modified>
</cp:coreProperties>
</file>