
<file path=[Content_Types].xml><?xml version="1.0" encoding="utf-8"?>
<Types xmlns="http://schemas.openxmlformats.org/package/2006/content-types">
  <Default Extension="tmp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5E" w:rsidRDefault="0026546C" w:rsidP="0083215E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  <w:r w:rsidRPr="0083215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 wp14:anchorId="6C8019FD" wp14:editId="0971DFF2">
            <wp:simplePos x="0" y="0"/>
            <wp:positionH relativeFrom="column">
              <wp:posOffset>-4445</wp:posOffset>
            </wp:positionH>
            <wp:positionV relativeFrom="paragraph">
              <wp:posOffset>12065</wp:posOffset>
            </wp:positionV>
            <wp:extent cx="7410450" cy="104775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0450" cy="10477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215E" w:rsidRDefault="0083215E" w:rsidP="0083215E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83215E" w:rsidRDefault="0083215E" w:rsidP="0083215E">
      <w:pPr>
        <w:jc w:val="center"/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83215E" w:rsidRDefault="0083215E" w:rsidP="002B0E70">
      <w:pPr>
        <w:ind w:left="709"/>
        <w:jc w:val="center"/>
        <w:rPr>
          <w:rFonts w:ascii="Times New Roman" w:hAnsi="Times New Roman" w:cs="Times New Roman"/>
          <w:i/>
          <w:noProof/>
          <w:sz w:val="56"/>
          <w:szCs w:val="56"/>
          <w:u w:val="single"/>
          <w:lang w:eastAsia="ru-RU"/>
        </w:rPr>
      </w:pPr>
      <w:r w:rsidRPr="0083215E">
        <w:rPr>
          <w:rFonts w:ascii="Times New Roman" w:hAnsi="Times New Roman" w:cs="Times New Roman"/>
          <w:i/>
          <w:noProof/>
          <w:sz w:val="56"/>
          <w:szCs w:val="56"/>
          <w:u w:val="single"/>
          <w:lang w:eastAsia="ru-RU"/>
        </w:rPr>
        <w:t>Зимние святки.</w:t>
      </w:r>
    </w:p>
    <w:p w:rsidR="0083215E" w:rsidRDefault="0083215E" w:rsidP="0026546C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 зимним святкам приурочено три больших праздника: Рождество /25 декабря по старому стилю/, начало с</w:t>
      </w:r>
      <w:r w:rsidR="00D50E17">
        <w:rPr>
          <w:rFonts w:ascii="Times New Roman" w:hAnsi="Times New Roman" w:cs="Times New Roman"/>
          <w:noProof/>
          <w:sz w:val="32"/>
          <w:szCs w:val="32"/>
          <w:lang w:eastAsia="ru-RU"/>
        </w:rPr>
        <w:t>вяток, Васильев день /1 января п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о старому стилю/ и Крещение /6 января по старому </w:t>
      </w:r>
      <w:r w:rsidR="00D50E1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стилю, окончание святок.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В народе зимние святки считались особым временем – солнце поворачивалось </w:t>
      </w:r>
    </w:p>
    <w:p w:rsidR="0083215E" w:rsidRDefault="0083215E" w:rsidP="0026546C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на лето.</w:t>
      </w:r>
      <w:r w:rsidR="00D50E17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О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собым действием при повороте солнца на лето считалось колядование – призывание коляды. Праздничные обходы домов с пением колядок – песен, в которых величались хозяева дома и содержались благопожелания </w:t>
      </w:r>
      <w:r w:rsidR="005001A5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здоровья, богатства, урожая, многодетности и т.д.- сопровождали все праздники зимних святок. </w:t>
      </w:r>
      <w:r w:rsidR="00D50E17">
        <w:rPr>
          <w:rFonts w:ascii="Times New Roman" w:hAnsi="Times New Roman" w:cs="Times New Roman"/>
          <w:noProof/>
          <w:sz w:val="32"/>
          <w:szCs w:val="32"/>
          <w:lang w:eastAsia="ru-RU"/>
        </w:rPr>
        <w:t>В содержании колядных песен нашла отражение вера крестьянина в то, что происходящее в первые дни</w:t>
      </w:r>
      <w:r w:rsidR="0026546C">
        <w:rPr>
          <w:rFonts w:ascii="Times New Roman" w:hAnsi="Times New Roman" w:cs="Times New Roman"/>
          <w:noProof/>
          <w:sz w:val="32"/>
          <w:szCs w:val="32"/>
          <w:lang w:eastAsia="ru-RU"/>
        </w:rPr>
        <w:t xml:space="preserve"> нового года распространяется на последующие дни, месяцы, год в целом. По убеждению народа, воспевание богатых закромов хозяина, счастья и сытости /иногда сильно приукрашенное/ должно вызвать реальное благополучие и довольство в семье. В этом убеждении имела место так называемая «магия подобия» или «магия первого дня».</w:t>
      </w:r>
    </w:p>
    <w:p w:rsidR="0026546C" w:rsidRDefault="002B0E70" w:rsidP="0026546C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Кликаньем Коляды и усеня – овсеня отмечали начало жизни человека и поворот природы к солнцу, весне и лету.</w:t>
      </w:r>
    </w:p>
    <w:p w:rsidR="002B0E70" w:rsidRDefault="002B0E70" w:rsidP="0026546C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После пения в благодарность от хозяев получали угощение –</w:t>
      </w:r>
    </w:p>
    <w:p w:rsidR="002B0E70" w:rsidRDefault="002B0E70" w:rsidP="0026546C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особую обрядовую еду: фигурное печенье, изобража-</w:t>
      </w:r>
    </w:p>
    <w:p w:rsidR="002B0E70" w:rsidRDefault="002B0E70" w:rsidP="0026546C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ю</w:t>
      </w: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  <w:lang w:eastAsia="ru-RU"/>
        </w:rPr>
        <w:t>щее домашних животных /козульки, коровки/.</w:t>
      </w:r>
    </w:p>
    <w:p w:rsidR="002B0E70" w:rsidRDefault="002B0E70" w:rsidP="0026546C">
      <w:pPr>
        <w:spacing w:after="0"/>
        <w:ind w:left="1843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83215E" w:rsidRPr="0083215E" w:rsidRDefault="0083215E" w:rsidP="0083215E">
      <w:pPr>
        <w:jc w:val="center"/>
        <w:rPr>
          <w:rFonts w:ascii="Times New Roman" w:hAnsi="Times New Roman" w:cs="Times New Roman"/>
          <w:noProof/>
          <w:sz w:val="32"/>
          <w:szCs w:val="32"/>
          <w:lang w:eastAsia="ru-RU"/>
        </w:rPr>
      </w:pPr>
    </w:p>
    <w:p w:rsidR="0026546C" w:rsidRDefault="0026546C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</w:p>
    <w:p w:rsidR="00B87F24" w:rsidRPr="0083215E" w:rsidRDefault="0083215E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w:t xml:space="preserve">       </w:t>
      </w:r>
      <w:r w:rsidR="00B87F24">
        <w:rPr>
          <w:noProof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B87F24" w:rsidRPr="0083215E" w:rsidSect="002B0E70">
      <w:pgSz w:w="11906" w:h="16838"/>
      <w:pgMar w:top="142" w:right="1133" w:bottom="28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E88"/>
    <w:rsid w:val="00221FB8"/>
    <w:rsid w:val="0026546C"/>
    <w:rsid w:val="002B0E70"/>
    <w:rsid w:val="00324E88"/>
    <w:rsid w:val="005001A5"/>
    <w:rsid w:val="0083215E"/>
    <w:rsid w:val="00B87F24"/>
    <w:rsid w:val="00D5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4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4E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7701-853C-4AD9-8CA3-D815121D2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Usser</cp:lastModifiedBy>
  <cp:revision>1</cp:revision>
  <dcterms:created xsi:type="dcterms:W3CDTF">2014-12-29T16:56:00Z</dcterms:created>
  <dcterms:modified xsi:type="dcterms:W3CDTF">2014-12-29T18:21:00Z</dcterms:modified>
</cp:coreProperties>
</file>