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C7" w:rsidRDefault="006945C7" w:rsidP="0069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5C7" w:rsidRDefault="006945C7" w:rsidP="0069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5C7" w:rsidRDefault="006945C7" w:rsidP="00694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3B6D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4533900" cy="5107811"/>
            <wp:effectExtent l="19050" t="0" r="0" b="0"/>
            <wp:docPr id="6" name="Рисунок 1" descr="http://www.livekuban.ru/files/paper/4119_1_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vekuban.ru/files/paper/4119_1_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244" cy="511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5C7" w:rsidRDefault="006945C7" w:rsidP="00694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5C7" w:rsidRDefault="006945C7" w:rsidP="00694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5C7" w:rsidRDefault="006945C7" w:rsidP="00694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5735" w:rsidRDefault="00205735" w:rsidP="0020573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945C7" w:rsidRPr="00205735" w:rsidRDefault="00205735" w:rsidP="002057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Дымура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В.А.</w:t>
      </w:r>
    </w:p>
    <w:p w:rsidR="006945C7" w:rsidRPr="00BD1551" w:rsidRDefault="006945C7" w:rsidP="00694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BD155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lastRenderedPageBreak/>
        <w:t>Знай и соблюдай правила дорожного движения</w:t>
      </w:r>
    </w:p>
    <w:p w:rsidR="006945C7" w:rsidRPr="00BD1551" w:rsidRDefault="006945C7" w:rsidP="006945C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  <w:lang w:eastAsia="ru-RU"/>
        </w:rPr>
      </w:pPr>
      <w:r w:rsidRPr="00BD1551"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  <w:lang w:eastAsia="ru-RU"/>
        </w:rPr>
        <w:t>федеральные документы</w:t>
      </w:r>
    </w:p>
    <w:p w:rsidR="006945C7" w:rsidRPr="00BD1551" w:rsidRDefault="006945C7" w:rsidP="006945C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  <w:lang w:eastAsia="ru-RU"/>
        </w:rPr>
      </w:pPr>
      <w:r w:rsidRPr="00BD1551"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  <w:lang w:eastAsia="ru-RU"/>
        </w:rPr>
        <w:t>региональные документы</w:t>
      </w:r>
    </w:p>
    <w:p w:rsidR="006945C7" w:rsidRPr="00BD1551" w:rsidRDefault="006945C7" w:rsidP="006945C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  <w:lang w:eastAsia="ru-RU"/>
        </w:rPr>
      </w:pPr>
      <w:r w:rsidRPr="00BD1551"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  <w:lang w:eastAsia="ru-RU"/>
        </w:rPr>
        <w:t>окружные документы</w:t>
      </w:r>
    </w:p>
    <w:p w:rsidR="006945C7" w:rsidRPr="00BD1551" w:rsidRDefault="006945C7" w:rsidP="006945C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  <w:lang w:eastAsia="ru-RU"/>
        </w:rPr>
      </w:pPr>
      <w:r w:rsidRPr="00BD1551"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  <w:lang w:eastAsia="ru-RU"/>
        </w:rPr>
        <w:t>документы образовательной организации</w:t>
      </w:r>
    </w:p>
    <w:p w:rsidR="006945C7" w:rsidRPr="00BD1551" w:rsidRDefault="006945C7" w:rsidP="00694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5C7" w:rsidRDefault="006945C7" w:rsidP="006945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6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5200" cy="2569549"/>
            <wp:effectExtent l="19050" t="0" r="0" b="0"/>
            <wp:docPr id="10" name="Рисунок 1" descr="http://ds49.mskzapad.ru/images/users-files/ds49new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49.mskzapad.ru/images/users-files/ds49new/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6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5C7" w:rsidRDefault="006945C7" w:rsidP="006945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45C7" w:rsidRDefault="006945C7" w:rsidP="00694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1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Известно, что привычки, закрепленные в детстве, остаются на всю жизнь. Вот почему с самого раннего возраста необходимо учить детей правилам дорожного движения. В этом должны принимать участие родители, дошкольные учреждения, в дальнейшем — школа и другие образовательные учреждения, а также все окружающие ребен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 люди. Одной из важных задач</w:t>
      </w:r>
      <w:r w:rsidRPr="00BD1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обеспечении безопасности дорожного движения является профилактика детского дорожного транспортного травматизма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945C7" w:rsidRPr="00BD1551" w:rsidRDefault="006945C7" w:rsidP="00694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45C7" w:rsidRPr="00BD1551" w:rsidRDefault="006945C7" w:rsidP="00694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55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Что должны знать дети о правилах дорожного движения.</w:t>
      </w:r>
    </w:p>
    <w:p w:rsidR="006945C7" w:rsidRPr="00BD1551" w:rsidRDefault="006945C7" w:rsidP="00694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- активные помощники педагогов в формировании у детей дисциплинированного поведения на улице, соблюдения ими правил безопасности. </w:t>
      </w:r>
    </w:p>
    <w:p w:rsidR="006945C7" w:rsidRDefault="006945C7" w:rsidP="00694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26C3" w:rsidRDefault="00E526C3" w:rsidP="00E52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6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81325" cy="2238764"/>
            <wp:effectExtent l="19050" t="0" r="9525" b="0"/>
            <wp:docPr id="8" name="Рисунок 2" descr="http://ds49.mskzapad.ru/images/users-files/ds49new/1284548694_1251586878_dom_per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49.mskzapad.ru/images/users-files/ds49new/1284548694_1251586878_dom_pere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C3" w:rsidRDefault="00E526C3" w:rsidP="00E52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6C3" w:rsidRPr="00BD1551" w:rsidRDefault="00E526C3" w:rsidP="005B281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</w:pPr>
      <w:r w:rsidRPr="00BD1551">
        <w:rPr>
          <w:rFonts w:ascii="Times New Roman" w:eastAsia="Times New Roman" w:hAnsi="Times New Roman" w:cs="Times New Roman"/>
          <w:i/>
          <w:color w:val="0070C0"/>
          <w:sz w:val="31"/>
          <w:szCs w:val="31"/>
          <w:lang w:eastAsia="ru-RU"/>
        </w:rPr>
        <w:t>В младшем дошкольном возрасте ребенок должен усвоить:</w:t>
      </w:r>
    </w:p>
    <w:p w:rsidR="00E526C3" w:rsidRPr="00BD1551" w:rsidRDefault="00E526C3" w:rsidP="00E526C3">
      <w:pPr>
        <w:spacing w:after="0" w:line="240" w:lineRule="auto"/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</w:pPr>
      <w:r w:rsidRPr="00BD1551">
        <w:rPr>
          <w:rFonts w:ascii="Times New Roman" w:eastAsia="Times New Roman" w:hAnsi="Times New Roman" w:cs="Times New Roman"/>
          <w:i/>
          <w:color w:val="FF0000"/>
          <w:sz w:val="31"/>
          <w:szCs w:val="31"/>
          <w:lang w:eastAsia="ru-RU"/>
        </w:rPr>
        <w:t>-</w:t>
      </w:r>
      <w:r w:rsidRPr="00BD1551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 без взрослых на </w:t>
      </w:r>
      <w:r w:rsidR="005973C3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дорогу выходить нельзя; идешь </w:t>
      </w:r>
      <w:proofErr w:type="gramStart"/>
      <w:r w:rsidR="005973C3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с</w:t>
      </w:r>
      <w:r w:rsidR="00F545E0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о</w:t>
      </w:r>
      <w:proofErr w:type="gramEnd"/>
      <w:r w:rsidRPr="00BD1551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 взрослым за руку - не вырывайся, не сходи с тротуара;</w:t>
      </w:r>
    </w:p>
    <w:p w:rsidR="00E526C3" w:rsidRPr="00BD1551" w:rsidRDefault="00E526C3" w:rsidP="00E526C3">
      <w:pPr>
        <w:spacing w:after="0" w:line="240" w:lineRule="auto"/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</w:pPr>
      <w:r w:rsidRPr="00BD1551">
        <w:rPr>
          <w:rFonts w:ascii="Times New Roman" w:eastAsia="Times New Roman" w:hAnsi="Times New Roman" w:cs="Times New Roman"/>
          <w:i/>
          <w:color w:val="FF0000"/>
          <w:sz w:val="31"/>
          <w:szCs w:val="31"/>
          <w:lang w:eastAsia="ru-RU"/>
        </w:rPr>
        <w:t>-</w:t>
      </w:r>
      <w:r w:rsidRPr="00BD1551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 ходить по улице следует спокойным шагом, придерживаясь правой стороны тротуара;</w:t>
      </w:r>
    </w:p>
    <w:p w:rsidR="00E526C3" w:rsidRPr="00BD1551" w:rsidRDefault="00E526C3" w:rsidP="00E526C3">
      <w:pPr>
        <w:spacing w:after="0" w:line="240" w:lineRule="auto"/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</w:pPr>
      <w:r w:rsidRPr="00BD1551">
        <w:rPr>
          <w:rFonts w:ascii="Times New Roman" w:eastAsia="Times New Roman" w:hAnsi="Times New Roman" w:cs="Times New Roman"/>
          <w:i/>
          <w:color w:val="FF0000"/>
          <w:sz w:val="31"/>
          <w:szCs w:val="31"/>
          <w:lang w:eastAsia="ru-RU"/>
        </w:rPr>
        <w:t>-</w:t>
      </w:r>
      <w:r w:rsidRPr="00BD1551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 переходить дорогу можно либо по наземному переходу на зеленый сигнал светофора, либо по подземному переходу;</w:t>
      </w:r>
    </w:p>
    <w:p w:rsidR="00E526C3" w:rsidRPr="00BD1551" w:rsidRDefault="00E526C3" w:rsidP="00E526C3">
      <w:pPr>
        <w:spacing w:after="0" w:line="240" w:lineRule="auto"/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</w:pPr>
      <w:r w:rsidRPr="00BD1551">
        <w:rPr>
          <w:rFonts w:ascii="Times New Roman" w:eastAsia="Times New Roman" w:hAnsi="Times New Roman" w:cs="Times New Roman"/>
          <w:i/>
          <w:color w:val="FF0000"/>
          <w:sz w:val="31"/>
          <w:szCs w:val="31"/>
          <w:lang w:eastAsia="ru-RU"/>
        </w:rPr>
        <w:t>-</w:t>
      </w:r>
      <w:r w:rsidRPr="00BD1551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 прежде чем переходить улицу, посмотри на светофор: “Коль зеленый свет горит, значит, путь тебе открыт”;</w:t>
      </w:r>
    </w:p>
    <w:p w:rsidR="00E526C3" w:rsidRPr="00BD1551" w:rsidRDefault="00E526C3" w:rsidP="00E526C3">
      <w:pPr>
        <w:spacing w:after="0" w:line="240" w:lineRule="auto"/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</w:pPr>
      <w:r w:rsidRPr="00BD1551">
        <w:rPr>
          <w:rFonts w:ascii="Times New Roman" w:eastAsia="Times New Roman" w:hAnsi="Times New Roman" w:cs="Times New Roman"/>
          <w:i/>
          <w:color w:val="FF0000"/>
          <w:sz w:val="31"/>
          <w:szCs w:val="31"/>
          <w:lang w:eastAsia="ru-RU"/>
        </w:rPr>
        <w:t>-</w:t>
      </w:r>
      <w:r w:rsidRPr="00BD1551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 проезжая часть предназначается только для машин;</w:t>
      </w:r>
    </w:p>
    <w:p w:rsidR="00E526C3" w:rsidRPr="00BD1551" w:rsidRDefault="00E526C3" w:rsidP="00E526C3">
      <w:pPr>
        <w:spacing w:after="0" w:line="240" w:lineRule="auto"/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</w:pPr>
      <w:r w:rsidRPr="00BD1551">
        <w:rPr>
          <w:rFonts w:ascii="Times New Roman" w:eastAsia="Times New Roman" w:hAnsi="Times New Roman" w:cs="Times New Roman"/>
          <w:i/>
          <w:color w:val="FF0000"/>
          <w:sz w:val="31"/>
          <w:szCs w:val="31"/>
          <w:lang w:eastAsia="ru-RU"/>
        </w:rPr>
        <w:t>-</w:t>
      </w:r>
      <w:r w:rsidRPr="00BD1551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 движение транспорта на дороге регулируется сигналами светофора или милиционером-регулировщиком;</w:t>
      </w:r>
    </w:p>
    <w:p w:rsidR="00E526C3" w:rsidRPr="00BD1551" w:rsidRDefault="00E526C3" w:rsidP="00E526C3">
      <w:pPr>
        <w:spacing w:after="0" w:line="240" w:lineRule="auto"/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</w:pPr>
      <w:r w:rsidRPr="00BD1551">
        <w:rPr>
          <w:rFonts w:ascii="Times New Roman" w:eastAsia="Times New Roman" w:hAnsi="Times New Roman" w:cs="Times New Roman"/>
          <w:i/>
          <w:color w:val="FF0000"/>
          <w:sz w:val="31"/>
          <w:szCs w:val="31"/>
          <w:lang w:eastAsia="ru-RU"/>
        </w:rPr>
        <w:t>-</w:t>
      </w:r>
      <w:r w:rsidRPr="00BD1551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 в общественном транспорте нельзя высовываться из окон, выставлять руки, высовывать какие-либо предметы.</w:t>
      </w:r>
    </w:p>
    <w:p w:rsidR="00E526C3" w:rsidRPr="00BD1551" w:rsidRDefault="00E526C3" w:rsidP="00711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6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33650" cy="2238375"/>
            <wp:effectExtent l="19050" t="0" r="0" b="0"/>
            <wp:docPr id="2" name="Рисунок 3" descr="http://ds49.mskzapad.ru/images/users-files/ds49new/82d4fa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49.mskzapad.ru/images/users-files/ds49new/82d4faec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C3" w:rsidRPr="00BD1551" w:rsidRDefault="00E526C3" w:rsidP="00E5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6C3" w:rsidRPr="00BD1551" w:rsidRDefault="00E526C3" w:rsidP="00711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5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шоссейной дороге. Находясь с малышом на улице, полезно объяснять ему все, что происходит на дороге с транспортом, пешеходами.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почему в данный момент нельзя перейти улицу, какие на этот случай существуют правила для пешеходов и автомобилей, укажите на нарушителей,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отметив, что они нарушают правила, рискуя попасть под транспорт.</w:t>
      </w:r>
    </w:p>
    <w:p w:rsidR="00E526C3" w:rsidRPr="00BD1551" w:rsidRDefault="00E526C3" w:rsidP="00E5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5C7" w:rsidRPr="005973C3" w:rsidRDefault="00E526C3" w:rsidP="0059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 прочитать ребенку стихотворения: “Про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мальчика” С.Михалкова, </w:t>
      </w:r>
      <w:r w:rsidRPr="00BD1551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“Мяч” С.Маршака;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“Для пешеходов” В Тимофеева, </w:t>
      </w:r>
      <w:r w:rsidRPr="00BD1551">
        <w:rPr>
          <w:rFonts w:ascii="Times New Roman" w:eastAsia="Times New Roman" w:hAnsi="Times New Roman" w:cs="Times New Roman"/>
          <w:sz w:val="28"/>
          <w:szCs w:val="28"/>
          <w:lang w:eastAsia="ru-RU"/>
        </w:rPr>
        <w:t>“Азбука безопасности” О.Бедарева; “Для чего нам нужен светофор” О.Тарутина. Полезно рассмотреть с ребенком набор красочных рисунков “Красный, желтый, зеленый”, “Пешеходу-малышу”. Купите малышу игрушечные автомобили, автобусы, светофоры, фигурки постовых-регулировщиков и организуйте игры по придуманным вами сюжетам, отражающим различные ситуации на улице. Игра - хорошее средство обучения ребенка дорожной грамоте.</w:t>
      </w:r>
    </w:p>
    <w:sectPr w:rsidR="006945C7" w:rsidRPr="005973C3" w:rsidSect="00E526C3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F9" w:rsidRDefault="00E63CF9" w:rsidP="00E63CF9">
      <w:pPr>
        <w:spacing w:after="0" w:line="240" w:lineRule="auto"/>
      </w:pPr>
      <w:r>
        <w:separator/>
      </w:r>
    </w:p>
  </w:endnote>
  <w:endnote w:type="continuationSeparator" w:id="0">
    <w:p w:rsidR="00E63CF9" w:rsidRDefault="00E63CF9" w:rsidP="00E6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F9" w:rsidRDefault="00E63CF9" w:rsidP="00E63CF9">
      <w:pPr>
        <w:spacing w:after="0" w:line="240" w:lineRule="auto"/>
      </w:pPr>
      <w:r>
        <w:separator/>
      </w:r>
    </w:p>
  </w:footnote>
  <w:footnote w:type="continuationSeparator" w:id="0">
    <w:p w:rsidR="00E63CF9" w:rsidRDefault="00E63CF9" w:rsidP="00E63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6C3"/>
    <w:rsid w:val="00205735"/>
    <w:rsid w:val="0057615E"/>
    <w:rsid w:val="005973C3"/>
    <w:rsid w:val="005B281D"/>
    <w:rsid w:val="006945C7"/>
    <w:rsid w:val="00711472"/>
    <w:rsid w:val="008B05CC"/>
    <w:rsid w:val="00D967E3"/>
    <w:rsid w:val="00E500DB"/>
    <w:rsid w:val="00E526C3"/>
    <w:rsid w:val="00E63CF9"/>
    <w:rsid w:val="00F23B6D"/>
    <w:rsid w:val="00F5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6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CF9"/>
  </w:style>
  <w:style w:type="paragraph" w:styleId="a7">
    <w:name w:val="footer"/>
    <w:basedOn w:val="a"/>
    <w:link w:val="a8"/>
    <w:uiPriority w:val="99"/>
    <w:unhideWhenUsed/>
    <w:rsid w:val="00E6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.yandex.ru/#!/yandsearch?source=psearch&amp;fp=1&amp;uinfo=ww-1114-wh-691-fw-889-fh-485-pd-1&amp;p=1&amp;text=&#1087;&#1072;&#1084;&#1103;&#1090;&#1082;&#1072; &#1087;&#1086; &#1076;&#1086;&#1088;&#1086;&#1078;&#1085;&#1086;&#1081; &#1073;&#1077;&#1079;&#1086;&#1087;&#1072;&#1089;&#1085;&#1086;&#1089;&#1090;&#1080; &#1076;&#1083;&#1103; &#1076;&#1077;&#1090;&#1077;&#1081; &#1088;&#1072;&#1085;&#1085;&#1077;&#1075;&#1086; &#1074;&#1086;&#1079;&#1088;&#1072;&#1089;&#1090;&#1072; &#1094;&#1074;&#1077;&#1090;&#1085;&#1072;&#1103;&amp;pos=31&amp;lr=213&amp;rpt=simage&amp;img_url=http%3A%2F%2Fwww.tunnel.ru%2Fi%2Fattachments%2F1%2F1318335457552632_large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Пользователь</cp:lastModifiedBy>
  <cp:revision>7</cp:revision>
  <dcterms:created xsi:type="dcterms:W3CDTF">2013-12-18T22:20:00Z</dcterms:created>
  <dcterms:modified xsi:type="dcterms:W3CDTF">2015-08-20T22:27:00Z</dcterms:modified>
</cp:coreProperties>
</file>