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98" w:rsidRDefault="00D04398" w:rsidP="00B82810">
      <w:pPr>
        <w:rPr>
          <w:rFonts w:ascii="Times New Roman" w:hAnsi="Times New Roman" w:cs="Times New Roman"/>
          <w:sz w:val="36"/>
          <w:szCs w:val="36"/>
        </w:rPr>
      </w:pPr>
    </w:p>
    <w:p w:rsidR="00D04398" w:rsidRDefault="00D04398" w:rsidP="00843B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C9F" w:rsidRPr="00772A5D" w:rsidRDefault="00050C9F" w:rsidP="00843BF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C9F" w:rsidRPr="00B82810" w:rsidRDefault="00050C9F" w:rsidP="00050C9F">
      <w:pPr>
        <w:rPr>
          <w:rFonts w:ascii="Times New Roman" w:hAnsi="Times New Roman" w:cs="Times New Roman"/>
          <w:sz w:val="40"/>
          <w:szCs w:val="40"/>
        </w:rPr>
      </w:pPr>
      <w:r w:rsidRPr="00B82810">
        <w:rPr>
          <w:rFonts w:ascii="Times New Roman" w:hAnsi="Times New Roman" w:cs="Times New Roman"/>
          <w:sz w:val="40"/>
          <w:szCs w:val="40"/>
        </w:rPr>
        <w:t>Цель:</w:t>
      </w: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  <w:r w:rsidRPr="00B82810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восприятие и формировать предст</w:t>
      </w:r>
      <w:r w:rsidRPr="00B82810">
        <w:rPr>
          <w:rFonts w:ascii="Times New Roman" w:hAnsi="Times New Roman" w:cs="Times New Roman"/>
          <w:sz w:val="28"/>
          <w:szCs w:val="28"/>
        </w:rPr>
        <w:t>авления о свойствах предметов</w:t>
      </w:r>
      <w:r>
        <w:rPr>
          <w:rFonts w:ascii="Times New Roman" w:hAnsi="Times New Roman" w:cs="Times New Roman"/>
          <w:sz w:val="28"/>
          <w:szCs w:val="28"/>
        </w:rPr>
        <w:t xml:space="preserve">, материалов </w:t>
      </w:r>
      <w:r w:rsidRPr="00B82810">
        <w:rPr>
          <w:rFonts w:ascii="Times New Roman" w:hAnsi="Times New Roman" w:cs="Times New Roman"/>
          <w:sz w:val="28"/>
          <w:szCs w:val="28"/>
        </w:rPr>
        <w:t xml:space="preserve"> и различных явлениях окружающего мира.</w:t>
      </w: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  <w:r w:rsidRPr="00B82810">
        <w:rPr>
          <w:rFonts w:ascii="Times New Roman" w:hAnsi="Times New Roman" w:cs="Times New Roman"/>
          <w:sz w:val="40"/>
          <w:szCs w:val="40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1.Разнообразить представления детей о цвете, форме, величине  и других свойствах предметов.</w:t>
      </w: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 детей учитывать свойства предметов во время действий с предметами.</w:t>
      </w: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3.Научить использовать имеющиеся знания в разнообразных ситуациях и практических действиях с реальными игрушками и предметами.</w:t>
      </w: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4.Накапливать у детей разнообразный  сенсорный опыт и помочь детям узнать мир во всем его многообразии.</w:t>
      </w: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Default="00050C9F" w:rsidP="00050C9F">
      <w:pPr>
        <w:rPr>
          <w:rFonts w:ascii="Times New Roman" w:hAnsi="Times New Roman" w:cs="Times New Roman"/>
          <w:sz w:val="28"/>
          <w:szCs w:val="28"/>
        </w:rPr>
      </w:pPr>
    </w:p>
    <w:p w:rsidR="00050C9F" w:rsidRPr="00AE469B" w:rsidRDefault="00050C9F" w:rsidP="00AE469B">
      <w:pPr>
        <w:pStyle w:val="a4"/>
        <w:jc w:val="center"/>
        <w:rPr>
          <w:b/>
          <w:sz w:val="36"/>
          <w:szCs w:val="36"/>
        </w:rPr>
      </w:pPr>
      <w:r w:rsidRPr="00AE469B">
        <w:rPr>
          <w:b/>
          <w:sz w:val="36"/>
          <w:szCs w:val="36"/>
        </w:rPr>
        <w:lastRenderedPageBreak/>
        <w:t>Тематический план по сенсорному развитию</w:t>
      </w:r>
    </w:p>
    <w:p w:rsidR="00050C9F" w:rsidRPr="00AE469B" w:rsidRDefault="00050C9F" w:rsidP="00AE469B">
      <w:pPr>
        <w:pStyle w:val="a4"/>
        <w:jc w:val="center"/>
        <w:rPr>
          <w:b/>
          <w:sz w:val="36"/>
          <w:szCs w:val="36"/>
        </w:rPr>
      </w:pPr>
      <w:r w:rsidRPr="00AE469B">
        <w:rPr>
          <w:b/>
          <w:sz w:val="36"/>
          <w:szCs w:val="36"/>
        </w:rPr>
        <w:t>детей  второй группы раннего возраста.</w:t>
      </w:r>
      <w:bookmarkStart w:id="0" w:name="_GoBack"/>
      <w:bookmarkEnd w:id="0"/>
    </w:p>
    <w:p w:rsidR="00050C9F" w:rsidRPr="005D03AF" w:rsidRDefault="00050C9F" w:rsidP="00050C9F">
      <w:pPr>
        <w:pStyle w:val="a4"/>
        <w:jc w:val="center"/>
        <w:rPr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2693"/>
        <w:gridCol w:w="4962"/>
      </w:tblGrid>
      <w:tr w:rsidR="00050C9F" w:rsidTr="006E6A84">
        <w:trPr>
          <w:trHeight w:val="406"/>
        </w:trPr>
        <w:tc>
          <w:tcPr>
            <w:tcW w:w="1951" w:type="dxa"/>
          </w:tcPr>
          <w:p w:rsidR="00050C9F" w:rsidRPr="005D03AF" w:rsidRDefault="00050C9F" w:rsidP="006E6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A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050C9F" w:rsidRPr="005D03AF" w:rsidRDefault="00050C9F" w:rsidP="006E6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A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4962" w:type="dxa"/>
          </w:tcPr>
          <w:p w:rsidR="00050C9F" w:rsidRPr="005D03AF" w:rsidRDefault="00050C9F" w:rsidP="006E6A84">
            <w:pPr>
              <w:rPr>
                <w:b/>
                <w:sz w:val="28"/>
                <w:szCs w:val="28"/>
              </w:rPr>
            </w:pPr>
            <w:r w:rsidRPr="005D03AF">
              <w:rPr>
                <w:b/>
                <w:sz w:val="28"/>
                <w:szCs w:val="28"/>
              </w:rPr>
              <w:t>Цель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722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050C9F" w:rsidRPr="002C453D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3D">
              <w:rPr>
                <w:rFonts w:ascii="Times New Roman" w:hAnsi="Times New Roman" w:cs="Times New Roman"/>
                <w:sz w:val="28"/>
                <w:szCs w:val="28"/>
              </w:rPr>
              <w:t>Пляшущие тени</w:t>
            </w:r>
          </w:p>
        </w:tc>
        <w:tc>
          <w:tcPr>
            <w:tcW w:w="4962" w:type="dxa"/>
          </w:tcPr>
          <w:p w:rsidR="00050C9F" w:rsidRPr="002C453D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3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вивать зрительные ощущения, формировать представления о свете и темноте.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2C453D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 (свеча)</w:t>
            </w:r>
          </w:p>
        </w:tc>
        <w:tc>
          <w:tcPr>
            <w:tcW w:w="4962" w:type="dxa"/>
          </w:tcPr>
          <w:p w:rsidR="00050C9F" w:rsidRPr="002C453D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3D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зрительные ощущения, формировать представления о свете и темноте.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2C453D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3D">
              <w:rPr>
                <w:rFonts w:ascii="Times New Roman" w:hAnsi="Times New Roman" w:cs="Times New Roman"/>
                <w:sz w:val="28"/>
                <w:szCs w:val="28"/>
              </w:rPr>
              <w:t>День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53D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453D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зрительные ощущения, формировать представления о свете и темноте.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2C453D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53D">
              <w:rPr>
                <w:rFonts w:ascii="Times New Roman" w:hAnsi="Times New Roman" w:cs="Times New Roman"/>
                <w:sz w:val="28"/>
                <w:szCs w:val="28"/>
              </w:rPr>
              <w:t>Солнечный зайчик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453D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зрительные ощущения, формировать представления о свете и темноте.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7221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050C9F" w:rsidRPr="002C453D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вода</w:t>
            </w:r>
          </w:p>
        </w:tc>
        <w:tc>
          <w:tcPr>
            <w:tcW w:w="4962" w:type="dxa"/>
          </w:tcPr>
          <w:p w:rsidR="00050C9F" w:rsidRPr="002F48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цветами.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Цветные кубики</w:t>
            </w:r>
          </w:p>
        </w:tc>
        <w:tc>
          <w:tcPr>
            <w:tcW w:w="4962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Учить сравнивать цвета по принципу «такой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- не такой», подбирать пары одинаковые поцвету предметов.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Ниточки для шариков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Учить сравнивать цвета по принципу «такой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- не такой»,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знакомит с названиями цветов.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строим башню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Учить сравнивать цвета по принципу «такой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F9A">
              <w:rPr>
                <w:rFonts w:ascii="Times New Roman" w:hAnsi="Times New Roman" w:cs="Times New Roman"/>
                <w:sz w:val="28"/>
                <w:szCs w:val="28"/>
              </w:rPr>
              <w:t>- не такой»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Бегите ко мне</w:t>
            </w:r>
          </w:p>
        </w:tc>
        <w:tc>
          <w:tcPr>
            <w:tcW w:w="4962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предмет определенного цвета по образцу (зрительное соответствие), развивать внимание.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722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 по коробочкам</w:t>
            </w:r>
          </w:p>
        </w:tc>
        <w:tc>
          <w:tcPr>
            <w:tcW w:w="4962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находить предмет опре5деленного цвета  по образцу, закреплять знания цветов.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Pr="00533C8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50C9F" w:rsidRPr="00541F9A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</w:tc>
        <w:tc>
          <w:tcPr>
            <w:tcW w:w="4962" w:type="dxa"/>
          </w:tcPr>
          <w:p w:rsidR="00050C9F" w:rsidRPr="00533C8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8E">
              <w:rPr>
                <w:rFonts w:ascii="Times New Roman" w:hAnsi="Times New Roman" w:cs="Times New Roman"/>
                <w:sz w:val="28"/>
                <w:szCs w:val="28"/>
              </w:rPr>
              <w:t>Закреплять знания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33C8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 фигуры по местам</w:t>
            </w:r>
          </w:p>
        </w:tc>
        <w:tc>
          <w:tcPr>
            <w:tcW w:w="4962" w:type="dxa"/>
          </w:tcPr>
          <w:p w:rsidR="00050C9F" w:rsidRPr="00533C8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8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proofErr w:type="gramStart"/>
            <w:r w:rsidRPr="00533C8E">
              <w:rPr>
                <w:rFonts w:ascii="Times New Roman" w:hAnsi="Times New Roman" w:cs="Times New Roman"/>
                <w:sz w:val="28"/>
                <w:szCs w:val="28"/>
              </w:rPr>
              <w:t>плоскими</w:t>
            </w:r>
            <w:proofErr w:type="gramEnd"/>
            <w:r w:rsidRPr="00533C8E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геометрическими формами-квадратом,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кругом. Треугольником, овалом, прямоугольником, учить подбирать нужные формы разными методами.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33C8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Катится – не катится</w:t>
            </w:r>
          </w:p>
        </w:tc>
        <w:tc>
          <w:tcPr>
            <w:tcW w:w="4962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9F">
              <w:rPr>
                <w:rFonts w:ascii="Times New Roman" w:hAnsi="Times New Roman" w:cs="Times New Roman"/>
                <w:sz w:val="28"/>
                <w:szCs w:val="28"/>
              </w:rPr>
              <w:t>Познакомить с объемными  геометрическими телами – шаром, кубом.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играют в прятки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1C9F">
              <w:rPr>
                <w:rFonts w:ascii="Times New Roman" w:hAnsi="Times New Roman" w:cs="Times New Roman"/>
                <w:sz w:val="28"/>
                <w:szCs w:val="28"/>
              </w:rPr>
              <w:t>Познакомить с объемными  геометрическими телами – шаром, кубом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Учить подбирать нужные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ящик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51C9F">
              <w:rPr>
                <w:rFonts w:ascii="Times New Roman" w:hAnsi="Times New Roman" w:cs="Times New Roman"/>
                <w:sz w:val="28"/>
                <w:szCs w:val="28"/>
              </w:rPr>
              <w:t>Познакомить с объемными  геометрическими телами – шаром, кубом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Учить подбирать нужные формы.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Башни</w:t>
            </w:r>
          </w:p>
        </w:tc>
        <w:tc>
          <w:tcPr>
            <w:tcW w:w="4962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9F">
              <w:rPr>
                <w:rFonts w:ascii="Times New Roman" w:hAnsi="Times New Roman" w:cs="Times New Roman"/>
                <w:sz w:val="28"/>
                <w:szCs w:val="28"/>
              </w:rPr>
              <w:t>Познакомить с формой предметов, учить подбирать фигуры соответствующих форм.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пару по форме</w:t>
            </w:r>
          </w:p>
        </w:tc>
        <w:tc>
          <w:tcPr>
            <w:tcW w:w="4962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подбирать нужные формы методом зрительного соотнесения.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9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9F">
              <w:rPr>
                <w:rFonts w:ascii="Times New Roman" w:hAnsi="Times New Roman" w:cs="Times New Roman"/>
                <w:sz w:val="28"/>
                <w:szCs w:val="28"/>
              </w:rPr>
              <w:t>Найди такую же фигуру</w:t>
            </w:r>
          </w:p>
        </w:tc>
        <w:tc>
          <w:tcPr>
            <w:tcW w:w="4962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нужную форму методом зрительного соотнесения.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851C9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лишнюю фигуру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находить нужную форму методом зрительного соотнесения.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DE">
              <w:rPr>
                <w:rFonts w:ascii="Times New Roman" w:hAnsi="Times New Roman" w:cs="Times New Roman"/>
                <w:sz w:val="28"/>
                <w:szCs w:val="28"/>
              </w:rPr>
              <w:t>Разложи фигурки по домикам</w:t>
            </w:r>
          </w:p>
        </w:tc>
        <w:tc>
          <w:tcPr>
            <w:tcW w:w="4962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сортировать предметы в соответствии с их формой, подбирать форму методом зрительного соотнесения.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Спрячь в ладошке</w:t>
            </w:r>
          </w:p>
        </w:tc>
        <w:tc>
          <w:tcPr>
            <w:tcW w:w="4962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величины.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DE">
              <w:rPr>
                <w:rFonts w:ascii="Times New Roman" w:hAnsi="Times New Roman" w:cs="Times New Roman"/>
                <w:sz w:val="28"/>
                <w:szCs w:val="28"/>
              </w:rPr>
              <w:t>Накрой платком</w:t>
            </w:r>
          </w:p>
        </w:tc>
        <w:tc>
          <w:tcPr>
            <w:tcW w:w="4962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величиной предмета, с  понятиями: большой, маленький.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DE">
              <w:rPr>
                <w:rFonts w:ascii="Times New Roman" w:hAnsi="Times New Roman" w:cs="Times New Roman"/>
                <w:sz w:val="28"/>
                <w:szCs w:val="28"/>
              </w:rPr>
              <w:t>Покорми кукол</w:t>
            </w:r>
          </w:p>
        </w:tc>
        <w:tc>
          <w:tcPr>
            <w:tcW w:w="4962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величиной в ходе практических действий с предметами. С понятиями: большой, маленький, средний по величине.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коробки</w:t>
            </w:r>
          </w:p>
        </w:tc>
        <w:tc>
          <w:tcPr>
            <w:tcW w:w="4962" w:type="dxa"/>
          </w:tcPr>
          <w:p w:rsidR="00050C9F" w:rsidRPr="00503CDE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величине, умение сравнивать предметы по величине способом зрительного соотнесения.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21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кубики</w:t>
            </w:r>
          </w:p>
        </w:tc>
        <w:tc>
          <w:tcPr>
            <w:tcW w:w="4962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умению сравнивать предметы по величине методом зрительного соотнесения, учить использовать названия предметов в речи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и башенки</w:t>
            </w:r>
          </w:p>
        </w:tc>
        <w:tc>
          <w:tcPr>
            <w:tcW w:w="4962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величиной в ходе практических действий со специальными игрушками, с понятием: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большой.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мое место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величиной в ходе практических действий со специальными игрушками.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</w:p>
        </w:tc>
        <w:tc>
          <w:tcPr>
            <w:tcW w:w="4962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величиной в ходе практических действий со специальными игрушками, учить сравнивать предметы способом наложения.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21">
              <w:rPr>
                <w:rFonts w:ascii="Times New Roman" w:hAnsi="Times New Roman" w:cs="Times New Roman"/>
                <w:sz w:val="28"/>
                <w:szCs w:val="28"/>
              </w:rPr>
              <w:t>Веселые матрешки</w:t>
            </w:r>
          </w:p>
        </w:tc>
        <w:tc>
          <w:tcPr>
            <w:tcW w:w="4962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величиной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практических действий со специальными игрушками (использование методов практического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примеривания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зрительного соотнесения).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CC7221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башни</w:t>
            </w:r>
          </w:p>
        </w:tc>
        <w:tc>
          <w:tcPr>
            <w:tcW w:w="4962" w:type="dxa"/>
          </w:tcPr>
          <w:p w:rsidR="00050C9F" w:rsidRPr="00B940D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величине предметов, познакомить с понятиями: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низкий, одинаковые по высоте.</w:t>
            </w:r>
          </w:p>
        </w:tc>
      </w:tr>
      <w:tr w:rsidR="00050C9F" w:rsidTr="006E6A84">
        <w:trPr>
          <w:trHeight w:val="421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B940D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поезда</w:t>
            </w:r>
          </w:p>
        </w:tc>
        <w:tc>
          <w:tcPr>
            <w:tcW w:w="4962" w:type="dxa"/>
          </w:tcPr>
          <w:p w:rsidR="00050C9F" w:rsidRPr="00B940D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0D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свойством величины, как длина, длинный, короткий,  одинаковые по длине, учить использовать знания в ходе практических действий с предметами, развивать глазомер, сравнивать предметы по длине на расстоянии.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Default="00050C9F" w:rsidP="006E6A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050C9F" w:rsidRPr="00B940D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 ворота</w:t>
            </w:r>
          </w:p>
        </w:tc>
        <w:tc>
          <w:tcPr>
            <w:tcW w:w="4962" w:type="dxa"/>
          </w:tcPr>
          <w:p w:rsidR="00050C9F" w:rsidRPr="00B940D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использовать знания в ходе практических действий с предметами,   в ходе неожиданных ситуаций.</w:t>
            </w:r>
          </w:p>
        </w:tc>
      </w:tr>
      <w:tr w:rsidR="00050C9F" w:rsidTr="006E6A84">
        <w:trPr>
          <w:trHeight w:val="406"/>
        </w:trPr>
        <w:tc>
          <w:tcPr>
            <w:tcW w:w="1951" w:type="dxa"/>
          </w:tcPr>
          <w:p w:rsidR="00050C9F" w:rsidRPr="005142E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E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050C9F" w:rsidRPr="005142EF" w:rsidRDefault="00050C9F" w:rsidP="006E6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EF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962" w:type="dxa"/>
          </w:tcPr>
          <w:p w:rsidR="00050C9F" w:rsidRDefault="00050C9F" w:rsidP="006E6A84">
            <w:pPr>
              <w:pStyle w:val="a4"/>
              <w:rPr>
                <w:sz w:val="36"/>
                <w:szCs w:val="36"/>
              </w:rPr>
            </w:pPr>
            <w:r w:rsidRPr="00BE5270">
              <w:rPr>
                <w:sz w:val="28"/>
                <w:szCs w:val="28"/>
              </w:rPr>
              <w:t>Применение знаний о различных</w:t>
            </w:r>
            <w:r w:rsidRPr="005142EF">
              <w:t xml:space="preserve"> </w:t>
            </w:r>
            <w:r w:rsidRPr="00BE5270">
              <w:rPr>
                <w:rFonts w:ascii="Times New Roman" w:hAnsi="Times New Roman" w:cs="Times New Roman"/>
                <w:sz w:val="28"/>
                <w:szCs w:val="28"/>
              </w:rPr>
              <w:t>свойствах предметов в жизненных ситуациях и в специальных играх.</w:t>
            </w:r>
          </w:p>
        </w:tc>
      </w:tr>
    </w:tbl>
    <w:p w:rsidR="00843BF0" w:rsidRDefault="00843BF0" w:rsidP="00843BF0">
      <w:pPr>
        <w:rPr>
          <w:rFonts w:ascii="Times New Roman" w:hAnsi="Times New Roman" w:cs="Times New Roman"/>
          <w:b/>
          <w:sz w:val="48"/>
          <w:szCs w:val="48"/>
        </w:rPr>
      </w:pPr>
    </w:p>
    <w:p w:rsidR="00843BF0" w:rsidRPr="00B82810" w:rsidRDefault="00843BF0" w:rsidP="00B82810">
      <w:pPr>
        <w:rPr>
          <w:rFonts w:ascii="Times New Roman" w:hAnsi="Times New Roman" w:cs="Times New Roman"/>
          <w:sz w:val="36"/>
          <w:szCs w:val="36"/>
        </w:rPr>
      </w:pPr>
    </w:p>
    <w:sectPr w:rsidR="00843BF0" w:rsidRPr="00B82810" w:rsidSect="00D043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7F"/>
    <w:rsid w:val="00050C9F"/>
    <w:rsid w:val="002C453D"/>
    <w:rsid w:val="002F4821"/>
    <w:rsid w:val="0048640A"/>
    <w:rsid w:val="00503CDE"/>
    <w:rsid w:val="005142EF"/>
    <w:rsid w:val="00533C8E"/>
    <w:rsid w:val="00541F9A"/>
    <w:rsid w:val="005D03AF"/>
    <w:rsid w:val="006969D4"/>
    <w:rsid w:val="00743143"/>
    <w:rsid w:val="00843BF0"/>
    <w:rsid w:val="00851C9F"/>
    <w:rsid w:val="009A405D"/>
    <w:rsid w:val="00AB777F"/>
    <w:rsid w:val="00AE469B"/>
    <w:rsid w:val="00B82810"/>
    <w:rsid w:val="00B940DF"/>
    <w:rsid w:val="00BE5270"/>
    <w:rsid w:val="00CC7221"/>
    <w:rsid w:val="00D04398"/>
    <w:rsid w:val="00DD0EBE"/>
    <w:rsid w:val="00E44D66"/>
    <w:rsid w:val="00F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3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D0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3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D0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13CC-2C77-4923-9BB3-BC8DFFC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2015-09-05T11:59:00Z</dcterms:created>
  <dcterms:modified xsi:type="dcterms:W3CDTF">2015-09-05T14:43:00Z</dcterms:modified>
</cp:coreProperties>
</file>