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6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6F2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образовательное  учреждение </w:t>
      </w: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6F2">
        <w:rPr>
          <w:rFonts w:ascii="Times New Roman" w:hAnsi="Times New Roman" w:cs="Times New Roman"/>
          <w:bCs/>
          <w:sz w:val="24"/>
          <w:szCs w:val="24"/>
        </w:rPr>
        <w:t xml:space="preserve">дополнительного образования детей </w:t>
      </w: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6F2">
        <w:rPr>
          <w:rFonts w:ascii="Times New Roman" w:hAnsi="Times New Roman" w:cs="Times New Roman"/>
          <w:bCs/>
          <w:sz w:val="24"/>
          <w:szCs w:val="24"/>
        </w:rPr>
        <w:t xml:space="preserve"> «Центр дополнительного образования  детей»</w:t>
      </w: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6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tabs>
          <w:tab w:val="left" w:pos="2127"/>
          <w:tab w:val="left" w:pos="2340"/>
          <w:tab w:val="left" w:pos="3261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 CYR"/>
          <w:b/>
          <w:iCs/>
          <w:sz w:val="24"/>
          <w:szCs w:val="24"/>
        </w:rPr>
      </w:pPr>
      <w:r w:rsidRPr="00E716F2">
        <w:rPr>
          <w:rFonts w:ascii="Times New Roman" w:eastAsia="Calibri" w:hAnsi="Times New Roman" w:cs="Times New Roman CYR"/>
          <w:b/>
          <w:iCs/>
          <w:sz w:val="24"/>
          <w:szCs w:val="24"/>
        </w:rPr>
        <w:t>«Петрушка – народный ярмарочный герой»</w:t>
      </w:r>
    </w:p>
    <w:p w:rsidR="00B153FA" w:rsidRPr="00E716F2" w:rsidRDefault="00B153FA" w:rsidP="00B153FA">
      <w:pPr>
        <w:tabs>
          <w:tab w:val="left" w:pos="2127"/>
          <w:tab w:val="left" w:pos="2340"/>
          <w:tab w:val="left" w:pos="3261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 CYR"/>
          <w:b/>
          <w:iCs/>
          <w:sz w:val="24"/>
          <w:szCs w:val="24"/>
        </w:rPr>
      </w:pPr>
      <w:r w:rsidRPr="00E716F2">
        <w:rPr>
          <w:rFonts w:ascii="Times New Roman" w:eastAsia="Calibri" w:hAnsi="Times New Roman" w:cs="Times New Roman CYR"/>
          <w:b/>
          <w:iCs/>
          <w:sz w:val="24"/>
          <w:szCs w:val="24"/>
        </w:rPr>
        <w:t>(методическая разработка занятия для кукольного театра)</w:t>
      </w: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1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6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E716F2">
        <w:rPr>
          <w:rFonts w:ascii="Times New Roman" w:hAnsi="Times New Roman" w:cs="Times New Roman"/>
          <w:b/>
          <w:bCs/>
          <w:sz w:val="24"/>
          <w:szCs w:val="24"/>
        </w:rPr>
        <w:t>Составитель:</w:t>
      </w:r>
      <w:r w:rsidRPr="00E716F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716F2">
        <w:rPr>
          <w:rFonts w:ascii="Times New Roman" w:hAnsi="Times New Roman" w:cs="Times New Roman"/>
          <w:bCs/>
          <w:sz w:val="24"/>
          <w:szCs w:val="24"/>
        </w:rPr>
        <w:t>Семёнова</w:t>
      </w:r>
      <w:proofErr w:type="spellEnd"/>
      <w:r w:rsidRPr="00E716F2">
        <w:rPr>
          <w:rFonts w:ascii="Times New Roman" w:hAnsi="Times New Roman" w:cs="Times New Roman"/>
          <w:bCs/>
          <w:sz w:val="24"/>
          <w:szCs w:val="24"/>
        </w:rPr>
        <w:t xml:space="preserve"> Наталья Анатольевна,    </w:t>
      </w: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6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педагог </w:t>
      </w:r>
      <w:proofErr w:type="gramStart"/>
      <w:r w:rsidRPr="00E716F2">
        <w:rPr>
          <w:rFonts w:ascii="Times New Roman" w:hAnsi="Times New Roman" w:cs="Times New Roman"/>
          <w:bCs/>
          <w:sz w:val="24"/>
          <w:szCs w:val="24"/>
        </w:rPr>
        <w:t>дополнительного</w:t>
      </w:r>
      <w:proofErr w:type="gramEnd"/>
      <w:r w:rsidRPr="00E716F2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6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образования</w:t>
      </w: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3FA" w:rsidRPr="00E716F2" w:rsidRDefault="00B153FA" w:rsidP="00B15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6F2" w:rsidRDefault="00E716F2" w:rsidP="00E716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16F2" w:rsidRDefault="00E716F2" w:rsidP="00E716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16F2" w:rsidRDefault="00E716F2" w:rsidP="00E716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16F2" w:rsidRDefault="00E716F2" w:rsidP="00E716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16F2" w:rsidRDefault="00E716F2" w:rsidP="00E716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16F2" w:rsidRDefault="00E716F2" w:rsidP="00E716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16F2" w:rsidRDefault="00E716F2" w:rsidP="00E716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16F2" w:rsidRDefault="00E716F2" w:rsidP="00E716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16F2" w:rsidRDefault="00B153FA" w:rsidP="00E716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6F2">
        <w:rPr>
          <w:rFonts w:ascii="Times New Roman" w:hAnsi="Times New Roman" w:cs="Times New Roman"/>
          <w:bCs/>
          <w:sz w:val="24"/>
          <w:szCs w:val="24"/>
        </w:rPr>
        <w:t xml:space="preserve">Тяжинский  </w:t>
      </w:r>
      <w:r w:rsidRPr="00E716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15A9" w:rsidRPr="00E716F2" w:rsidRDefault="007B15A9" w:rsidP="00E716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B15A9">
        <w:rPr>
          <w:rFonts w:ascii="Times New Roman" w:eastAsia="Calibri" w:hAnsi="Times New Roman" w:cs="Times New Roman CYR"/>
          <w:b/>
          <w:iCs/>
          <w:sz w:val="24"/>
          <w:szCs w:val="24"/>
        </w:rPr>
        <w:lastRenderedPageBreak/>
        <w:t>Тема занятия:</w:t>
      </w:r>
      <w:r w:rsidRPr="007B15A9">
        <w:rPr>
          <w:rFonts w:ascii="Times New Roman" w:eastAsia="Calibri" w:hAnsi="Times New Roman" w:cs="Times New Roman CYR"/>
          <w:iCs/>
          <w:sz w:val="24"/>
          <w:szCs w:val="24"/>
        </w:rPr>
        <w:t xml:space="preserve">  «Петрушка – народный ярмарочный герой»</w:t>
      </w:r>
    </w:p>
    <w:p w:rsidR="00B70C1D" w:rsidRDefault="007B15A9" w:rsidP="00A76071">
      <w:pPr>
        <w:tabs>
          <w:tab w:val="left" w:pos="2340"/>
          <w:tab w:val="left" w:pos="3261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Calibri" w:hAnsi="Times New Roman" w:cs="Times New Roman CYR"/>
          <w:b/>
          <w:iCs/>
          <w:sz w:val="24"/>
          <w:szCs w:val="24"/>
        </w:rPr>
        <w:t xml:space="preserve">Цель занятия: </w:t>
      </w:r>
      <w:r w:rsidRPr="007B15A9">
        <w:rPr>
          <w:rFonts w:ascii="Times New Roman" w:eastAsia="Calibri" w:hAnsi="Times New Roman" w:cs="Times New Roman CYR"/>
          <w:iCs/>
          <w:sz w:val="24"/>
          <w:szCs w:val="24"/>
        </w:rPr>
        <w:t xml:space="preserve"> 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первоначальных знаний о главной кукле  российских</w:t>
      </w:r>
    </w:p>
    <w:p w:rsidR="007B15A9" w:rsidRPr="007B15A9" w:rsidRDefault="00B70C1D" w:rsidP="00A76071">
      <w:pPr>
        <w:tabs>
          <w:tab w:val="left" w:pos="2340"/>
          <w:tab w:val="left" w:pos="3261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 CYR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</w:t>
      </w:r>
      <w:r w:rsidR="007B15A9"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театров – Петрушке.                                                            </w:t>
      </w:r>
    </w:p>
    <w:p w:rsidR="007B15A9" w:rsidRPr="007B15A9" w:rsidRDefault="007B15A9" w:rsidP="00A76071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  <w:r w:rsidR="00B70C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       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Обучающие: </w:t>
      </w:r>
    </w:p>
    <w:p w:rsidR="00B70C1D" w:rsidRDefault="007B15A9" w:rsidP="00A76071">
      <w:pPr>
        <w:pStyle w:val="a7"/>
        <w:numPr>
          <w:ilvl w:val="0"/>
          <w:numId w:val="2"/>
        </w:num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0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Познакомить  воспитанников с происхождением главного героя российских   театров, с его «родственниками»  в разных странах; </w:t>
      </w:r>
    </w:p>
    <w:p w:rsidR="00B70C1D" w:rsidRDefault="007B15A9" w:rsidP="00A76071">
      <w:pPr>
        <w:pStyle w:val="a7"/>
        <w:numPr>
          <w:ilvl w:val="0"/>
          <w:numId w:val="2"/>
        </w:num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0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Познакомить с чертами характера этой куклы.</w:t>
      </w:r>
    </w:p>
    <w:p w:rsidR="007B15A9" w:rsidRPr="00B70C1D" w:rsidRDefault="007B15A9" w:rsidP="00A76071">
      <w:pPr>
        <w:pStyle w:val="a7"/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0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B70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</w:t>
      </w:r>
    </w:p>
    <w:p w:rsid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B15A9" w:rsidRPr="00B70C1D" w:rsidRDefault="007B15A9" w:rsidP="00A76071">
      <w:pPr>
        <w:pStyle w:val="a7"/>
        <w:numPr>
          <w:ilvl w:val="0"/>
          <w:numId w:val="1"/>
        </w:num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0C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Развивать наблюдательные, познавательные и творческие способности воспитанника. </w:t>
      </w:r>
    </w:p>
    <w:p w:rsidR="007B15A9" w:rsidRPr="00B70C1D" w:rsidRDefault="007B15A9" w:rsidP="00A76071">
      <w:pPr>
        <w:pStyle w:val="a7"/>
        <w:numPr>
          <w:ilvl w:val="0"/>
          <w:numId w:val="1"/>
        </w:numPr>
        <w:tabs>
          <w:tab w:val="left" w:pos="2340"/>
          <w:tab w:val="left" w:pos="3261"/>
          <w:tab w:val="left" w:pos="53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 CYR"/>
          <w:iCs/>
          <w:sz w:val="24"/>
          <w:szCs w:val="24"/>
          <w:lang w:eastAsia="ru-RU"/>
        </w:rPr>
      </w:pPr>
      <w:r w:rsidRPr="00B70C1D">
        <w:rPr>
          <w:rFonts w:ascii="Times New Roman" w:eastAsia="Times New Roman" w:hAnsi="Times New Roman" w:cs="Times New Roman CYR"/>
          <w:iCs/>
          <w:sz w:val="24"/>
          <w:szCs w:val="24"/>
          <w:lang w:eastAsia="ru-RU"/>
        </w:rPr>
        <w:t xml:space="preserve"> Развивать творческую активность, фантазию, воображение и образное мышление.</w:t>
      </w:r>
    </w:p>
    <w:p w:rsidR="007B15A9" w:rsidRPr="00B70C1D" w:rsidRDefault="007B15A9" w:rsidP="00A76071">
      <w:pPr>
        <w:pStyle w:val="a7"/>
        <w:numPr>
          <w:ilvl w:val="0"/>
          <w:numId w:val="1"/>
        </w:numPr>
        <w:tabs>
          <w:tab w:val="left" w:pos="2340"/>
          <w:tab w:val="left" w:pos="3261"/>
          <w:tab w:val="left" w:pos="538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 CYR"/>
          <w:iCs/>
          <w:sz w:val="24"/>
          <w:szCs w:val="24"/>
          <w:lang w:eastAsia="ru-RU"/>
        </w:rPr>
      </w:pPr>
      <w:r w:rsidRPr="00B70C1D">
        <w:rPr>
          <w:rFonts w:ascii="Times New Roman" w:eastAsia="Times New Roman" w:hAnsi="Times New Roman" w:cs="Times New Roman CYR"/>
          <w:iCs/>
          <w:sz w:val="24"/>
          <w:szCs w:val="24"/>
          <w:lang w:eastAsia="ru-RU"/>
        </w:rPr>
        <w:t>Развить у воспитанников осмысленный подход к работе: самооценка, настойчивость, сравнение, мотивацию к познанию и творчеству.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Воспитывающие: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B15A9" w:rsidRPr="007B15A9" w:rsidRDefault="00B70C1D" w:rsidP="00A76071">
      <w:pPr>
        <w:tabs>
          <w:tab w:val="left" w:pos="2340"/>
          <w:tab w:val="left" w:pos="3261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1.   </w:t>
      </w:r>
      <w:r w:rsidR="007B15A9" w:rsidRPr="007B15A9">
        <w:rPr>
          <w:rFonts w:ascii="Times New Roman" w:eastAsia="Times New Roman" w:hAnsi="Times New Roman" w:cs="Times New Roman CYR"/>
          <w:iCs/>
          <w:sz w:val="24"/>
          <w:szCs w:val="24"/>
          <w:lang w:eastAsia="ru-RU"/>
        </w:rPr>
        <w:t xml:space="preserve">Побудить детей к импровизации, используя театральные куклы; </w:t>
      </w:r>
    </w:p>
    <w:p w:rsidR="007B15A9" w:rsidRPr="007B15A9" w:rsidRDefault="00B70C1D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2. </w:t>
      </w:r>
      <w:r w:rsidR="007B15A9"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Создать творческую атмосферу на занятии.</w:t>
      </w:r>
    </w:p>
    <w:p w:rsidR="007B15A9" w:rsidRPr="007B15A9" w:rsidRDefault="00985552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b/>
          <w:iCs/>
          <w:sz w:val="24"/>
          <w:szCs w:val="24"/>
          <w:lang w:eastAsia="ru-RU"/>
        </w:rPr>
        <w:t xml:space="preserve"> </w:t>
      </w:r>
      <w:r w:rsidR="007B15A9"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Оборудование и материалы: </w:t>
      </w:r>
      <w:r w:rsidR="007B15A9"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оформленные мини – галерея с различными портретами народных кукол - любимцев, аудиозаписи, куклы: Петрушка, цыган, лошадь, круглая ширма, краски, фломастеры, альбомные листы, плакат, музыкальный центр, музыкальные шумовые инструменты, иллюстрации сцен из постановок, одежда Петрушки, пищик, ширм</w:t>
      </w:r>
      <w:proofErr w:type="gramStart"/>
      <w:r w:rsidR="007B15A9"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а(</w:t>
      </w:r>
      <w:proofErr w:type="gramEnd"/>
      <w:r w:rsidR="007B15A9"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и круглая)   .</w:t>
      </w:r>
    </w:p>
    <w:p w:rsidR="007B15A9" w:rsidRPr="007B15A9" w:rsidRDefault="00985552" w:rsidP="00A76071">
      <w:pPr>
        <w:tabs>
          <w:tab w:val="left" w:pos="785"/>
          <w:tab w:val="left" w:pos="2340"/>
          <w:tab w:val="left" w:pos="3261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 CYR"/>
          <w:b/>
          <w:iCs/>
          <w:sz w:val="24"/>
          <w:szCs w:val="24"/>
        </w:rPr>
      </w:pPr>
      <w:r>
        <w:rPr>
          <w:rFonts w:ascii="Times New Roman" w:eastAsia="Calibri" w:hAnsi="Times New Roman" w:cs="Times New Roman CYR"/>
          <w:b/>
          <w:iCs/>
          <w:sz w:val="24"/>
          <w:szCs w:val="24"/>
        </w:rPr>
        <w:t xml:space="preserve"> </w:t>
      </w:r>
      <w:r w:rsidR="007B15A9" w:rsidRPr="007B15A9">
        <w:rPr>
          <w:rFonts w:ascii="Times New Roman" w:eastAsia="Calibri" w:hAnsi="Times New Roman" w:cs="Times New Roman CYR"/>
          <w:b/>
          <w:iCs/>
          <w:sz w:val="24"/>
          <w:szCs w:val="24"/>
        </w:rPr>
        <w:tab/>
      </w:r>
      <w:r w:rsidR="007B15A9" w:rsidRPr="007B15A9">
        <w:rPr>
          <w:rFonts w:ascii="Times New Roman" w:eastAsia="Calibri" w:hAnsi="Times New Roman" w:cs="Times New Roman CYR"/>
          <w:b/>
          <w:iCs/>
          <w:sz w:val="24"/>
          <w:szCs w:val="24"/>
        </w:rPr>
        <w:tab/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 занятия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</w:t>
      </w: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Организационный этап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Добрый день ребята! Мы начинаем наше занятие традиционно, с рабочего полукруга. Сегодня нам предстоит большая и серьезная работа. И поэтому, давайте 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пожелаем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друг другу то, что  помогло бы н</w:t>
      </w:r>
      <w:r w:rsidR="009855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 хорошо по работать на заняти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и. 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первый протягивает ладонь и называет пожелание.</w:t>
      </w:r>
      <w:proofErr w:type="gramEnd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нему подходят по очереди  воспитанники и кладут свою ладонь на его, говоря пожелание.)</w:t>
      </w:r>
      <w:proofErr w:type="gramEnd"/>
    </w:p>
    <w:p w:rsidR="007B15A9" w:rsidRDefault="00985552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Пусть</w:t>
      </w:r>
      <w:r w:rsidR="00755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 наши пожелания исполнятся (все занимают свои места на стульях)</w:t>
      </w:r>
    </w:p>
    <w:p w:rsidR="00755A78" w:rsidRPr="007B15A9" w:rsidRDefault="00755A78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</w:t>
      </w: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.Основной этап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Сегодняшнее занятие я начну со стихов: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«Жил человек рассеянный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улице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Бассейной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 он утром на кровать, 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Стал рубашку надевать, 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рукава просунул руки – 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Оказалось, это брюки.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Вот какой рассеянный 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улице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Бассейной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!»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«Мистер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Твистер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Бывший министр,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Мистер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Твистер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Делец и банкир,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Владелец заводов, 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Газет пароходов, 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Решил на досуге, 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Объехать мир»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Ребята! Вы знаете, кто такой С. Я. Маршак?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Дети 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отвечают):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детский писатель</w:t>
      </w:r>
    </w:p>
    <w:p w:rsidR="007B15A9" w:rsidRPr="007B15A9" w:rsidRDefault="007B15A9" w:rsidP="00A76071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какая существует связь между прочитанными мной стихами и детским писателем  С.Я  Маршаком?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Он является автором прочитанных стихов.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кто из вас может еще прочесть какие-нибудь стихи С.Я Маршака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стихи)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Молодцы! Вы много знаете стихов этого писателя?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вот слышали ли вы вот такие его стихи: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«Здравствуйте, мои юные зрители!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подраться со 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мной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хотите ли?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Выходи человек сто –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Целым не уйдёт никто,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Выходи человек двести –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Всех уложу на месте!»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можно  сказать  исходя из этих строк о характере  этого героя?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вы думаете,  какому герою подходят такие черты характера? Я вам дам подсказку -   этот герой есть и в нашем театре.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дети не смогут ответить, то им задается дополнительно загадка)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ярко красном пиджаке,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Он с бубенчиком в руке.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Развесёлая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игрушка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А зовут её …(Петрушка)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отвечают – «Петрушка»)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 сегодняшнего занятия: «Петрушка –  народный ярмарочный герой»</w:t>
      </w:r>
      <w:r w:rsidR="00755A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этого я приглашаю вас на экскурсию в наш кукольный музей. Все его экспонаты помогут нам лучше узнать нашего героя.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Итак,  я приглашаю вас в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первый наш зал «По дорогам  истории»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755A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ширме находятся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иллюстрации</w:t>
      </w:r>
      <w:r w:rsidR="00755A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7267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55A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куклы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Петрушки, ширмы-юбки, шарманки, одежда куклы, мешок с куклами, свисток-пищик, палка)</w:t>
      </w:r>
      <w:proofErr w:type="gramEnd"/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Петрушка 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замечательная кукла русского театра. Никто не знает о том, каким был Петрушка и его представления в прошлом веке. Но до наших дней он дошел вот в таком виде: </w:t>
      </w:r>
      <w:r w:rsidRPr="00755A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колпачок красный, рубашка яркая, нос длинный и хитрый и горбик за плечами, а в руке палка. 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 любили все. В старые времена Петрушка выступал и в деревне и в городе во дворах и на площадях, но в  здания театров и в дома дворян и знати вход Петрушки и кукольникам был закрыт, потому что считалось это искусство не настоящее.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Вот </w:t>
      </w:r>
      <w:r w:rsidR="00755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поэтому Петрушка и его собратья - 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куклы все время находились в дороге. Он переезжал с места на место,  из губернии в губернию, из города в город.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Идет по дороге кукольник  и несет на плече складную </w:t>
      </w:r>
      <w:r w:rsidRPr="00506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ширм</w:t>
      </w:r>
      <w:proofErr w:type="gramStart"/>
      <w:r w:rsidRPr="00506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</w:t>
      </w:r>
      <w:r w:rsidR="00506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proofErr w:type="gramEnd"/>
      <w:r w:rsidR="00506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юбку</w:t>
      </w:r>
      <w:r w:rsidRPr="00506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мешок с куклами,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 вместе с ним  музыкант. Вдвоем веселее идти. Музыкант несет </w:t>
      </w:r>
      <w:r w:rsidRPr="00506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шарманку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Это такой музыкальный ящик (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шарманки).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Звук у неё очень мелодичен.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аудиокассета «Музыка.</w:t>
      </w:r>
      <w:proofErr w:type="gramEnd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Театр». 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 1, произведение «Шарманка»)</w:t>
      </w:r>
      <w:proofErr w:type="gramEnd"/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(на фоне музыки) Придут, ширму расставят, кукольник за неё спрячется, а музыкант перед ширмой усядется, будет на шарманке играть</w:t>
      </w:r>
      <w:r w:rsidR="005066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(звучит шарманка) и народ зазывать. Но вот на ширме появился Петрушка и сразу становится шумно, потому что у Петрушки голос особенный: он пищал, так как у кукольника во рту был </w:t>
      </w:r>
      <w:r w:rsidRPr="00755A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«пищик»,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такое особое устройство для писка, чтобы  народ на его голос  сбегался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одевает куклу и заходит за ширму</w:t>
      </w:r>
      <w:r w:rsidR="00506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506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506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ширме появляется кукла Петрушка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End"/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Петрушка: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Здравствуйте, господа!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я пришел к вам сюда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Ушел я утром рано.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От хозяина балагана.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Расплатился он со мной 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вчистую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Дал мне копилку пустую.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Уплатил за сутки –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День да ночь, Я и ушел прочь.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Потому что с ним плохи шутки.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Экий он, право, 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урод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он орет «Вон!»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Хорошо, я промолчал, Слово ему не сказал.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Только палкой поддал –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Ррраз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Получай, Карабас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Барабас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Педагог 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 из-за ширмы)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конце каждой сцены он бьет своих собеседников – кукол палкой.</w:t>
      </w:r>
      <w:r w:rsidR="005066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Вот такой весёлый и задиристый был этот герой. Чтобы продолжить знакомство с ним, нам надо перейти в следующий зал.</w:t>
      </w:r>
    </w:p>
    <w:p w:rsidR="007B15A9" w:rsidRPr="007B15A9" w:rsidRDefault="0050664D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 А с</w:t>
      </w:r>
      <w:r w:rsidR="007B15A9"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ледующий зал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посвящён «Ярмарочным гуляниям</w:t>
      </w:r>
      <w:r w:rsidR="007B15A9"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круглой ширм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е-</w:t>
      </w:r>
      <w:proofErr w:type="gramEnd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иллюстрации выступления Петрушки и рисунки  из его постановок; куклы - доктор, цыган, купец; лоток с товаром; музыкальные и шумовые инструменты; русская рубаха, фуражка)  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Петрушка хитер,  остроумен и задирист, а ещё он обожает всяческие проказы. За это Петрушку любил больше всего простой народ. А сам Петрушка очень любил выступать на  шумной и веселой ярмарке, на ярмарочной площади. Послушайте, как бойко гудит и веселится ярмарка!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аудиозапись «Театральные шумы»)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вы услышали на ярмарке? Что делал народ на ней?</w:t>
      </w:r>
    </w:p>
    <w:p w:rsidR="007B15A9" w:rsidRPr="007B15A9" w:rsidRDefault="0050664D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Воспитаники</w:t>
      </w:r>
      <w:r w:rsidR="007B15A9"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spellEnd"/>
      <w:r w:rsidR="007B15A9"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веселился, гулял, продавал, зазывал, торговал, покупал…)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Педагог: 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нас есть экспонаты, которые использовались на ярмарке: лоток с товаром, музыкальные инструмент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ы(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объясняет детям)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давайте попробуем разыграть ярмарку и ярмарочное представление</w:t>
      </w:r>
      <w:r w:rsidR="005066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прямо здесь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Сейчас представим, что мы находимся на ярмарочной площади. Кто-то из вас зазывает на ярмарку, кто-то торгует, кто-то покупает, кто-то играет на балалайке, а маленький мишка танцует.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(Звучит плясовая музыка, дети изображают ярмарочное гуляние)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Вот какая шумная у нас получилась ярмарка. В разгар такой ярмарки всегда появлялся кукольник 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на стулья)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 кукольника был целый набор сцен с Петрушкой. В одних он встречался с невестой, в других покупал лошадь, лечился у лекаря, обучался солдатскому делу, сражался с чертом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…В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сего таких сцен было больше двадцати. И сейчас мы попробуем разыграть одну из таких сцен.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выбирает из детей на роль Петрушки и цыгана.</w:t>
      </w:r>
      <w:proofErr w:type="gramEnd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Разыгрывается отрывок из сценки. Звучит аудиокассета «Музыка. Театр».  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 1, произведение «Шарманка»)</w:t>
      </w:r>
      <w:proofErr w:type="gramEnd"/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вот и ребятишки!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Девчонки и мальчишки!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Бонжур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славные девчушки,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Быстроглазые вострушки!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И вам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бонжур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нарумяненные старушки,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Моложавые старички.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Я ваш знакомый –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мусью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фо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н-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гер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-Петрушка.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Пришёл вас позабавить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И с праздником поздравить!</w:t>
      </w:r>
    </w:p>
    <w:p w:rsidR="007B15A9" w:rsidRPr="007B15A9" w:rsidRDefault="007B15A9" w:rsidP="009A601B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ширме появляется цыган с лошадью.</w:t>
      </w:r>
      <w:proofErr w:type="gramEnd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Сценку  озвучивают и обыгрывают воспитанники)</w:t>
      </w:r>
      <w:proofErr w:type="gramEnd"/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Цыган: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Здравствуй,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мусью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Пётр Иванович! Как живёшь – поживаешь? Часто ли хвораешь?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тебе какое дело? Уж не доктор ли ты?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Цыган: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бойся я не доктор… Я цыган, из хора, пою басом, запиваю квасом.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ты языком не болтай, зубы не заговаривай. Говори, что надо, да мимо проезжай!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Цыган: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Мой знакомый француз Фома, говорит, что тебе хорошая лошадь нужна.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Это, брат, дело. Мне лошадь давно заводить приспело. Только хороша ли лошадь?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Цыган: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конь, а диво: бежит-дрожит, спотыкается, а упадёт-не подымается.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Лошадь: Иго –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Ого –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 Вот так лошадь. Какой масти? Цыган: Пегая с пятнами, золотая, с гривою лохматою, кривая, горбатая – аглицкой породы с фамильным аттестатом.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Ого –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! 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Такую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то мне и надо! Дорого ль стоит?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Цыган: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знакомству недорого возьму: 3.000.000.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Больно дорого просишь. Лошадь совсем молодая! Ни одного зуба во рту ещё 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нету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Ой, сяду – упаду.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Цыган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Скоро ли упадёшь?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Петрушка: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Через 20 лет прямо в обед. Да зови лекаря скорей.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Цыган: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Сейчас привед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у(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уходят)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(воспитанники занимают места на стульях)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Молодцы наши кукольники! Позабавили петрушечники  народ. Давайте похлопаем им.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Физминутка</w:t>
      </w:r>
      <w:proofErr w:type="spellEnd"/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Задание: А сейчас  проведем среди вас конкурс на самого 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крикливого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веселого и задиристого Петрушки. Надев колпак,  вы должны произнести текст так,  как его бы сказал наш герой (проводится конкурс)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 Нас ждет следующий зал «Родословная Петрушки»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«Родословная»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это</w:t>
      </w:r>
      <w:r w:rsidR="006661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когда ты хочешь узнать</w:t>
      </w:r>
      <w:r w:rsidR="006661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какие у тебя были предки. У нашего Петрушки очень богатое прошлое. Это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Маккус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популярный персонаж  античной комедии. Он стал прототипом нашего героя. Можно сказать его дедушкой. Итальянцы создали свою театральную куклу по имени Пульчинелла. А у Пульчинеллы появились новые имена.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(Портреты Петрушки и его родственников за рубежом)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 Франции – Полишинель 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его на фото).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Англии – Панч,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Германии – Каспер,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Чехии – </w:t>
      </w:r>
      <w:proofErr w:type="spell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Кашпарек</w:t>
      </w:r>
      <w:proofErr w:type="spell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Перед вами портреты разных народных любимцев, у них и  имена разные.  Но все они являются родственниками нашего Петрушки.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знаете ребята, что у нашего Петрушки  есть  фамилии. Но она необычная. Попробуйте  отгадать её. Вот варианты ответов: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(Вывешивается список фамилий.</w:t>
      </w:r>
      <w:proofErr w:type="gramEnd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выбирают правильный ответ из предложенных вариантов и помещают его под портретом Петрушки))</w:t>
      </w:r>
      <w:proofErr w:type="gramEnd"/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Пётр Петрович Кислый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Пётр Фёдорович Горчица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Пётр Иванович Уксусов (правильный вариант ответа)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Пётр Николаевич Солёный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некоторых пьесах вы встретите вот такие фамилии Петрушки.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Самоваров, 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Ванька </w:t>
      </w:r>
      <w:proofErr w:type="spellStart"/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Ро</w:t>
      </w:r>
      <w:proofErr w:type="spellEnd"/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-то-туй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Ванька  </w:t>
      </w:r>
      <w:proofErr w:type="spellStart"/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</w:t>
      </w:r>
      <w:proofErr w:type="spellEnd"/>
      <w:r w:rsidRPr="007B15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-тю-тю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(Кадр с презентации «Знаменитые герои театра.</w:t>
      </w:r>
      <w:proofErr w:type="gramEnd"/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Картинная галерея состоит из портретов: 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Петрушки, Пульчинеллы, Полишинеля, Панча, Каспера, </w:t>
      </w:r>
      <w:r w:rsidR="00666171"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Кашперке</w:t>
      </w: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Маккусса</w:t>
      </w:r>
      <w:proofErr w:type="spellEnd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 картин, где изображён кукольник на ярмарке с ширмой – юбкой).</w:t>
      </w:r>
      <w:proofErr w:type="gramEnd"/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Вот и закончилась наша экскурсия. И сейчас я вас приглашаю занять свои места за столами. Мы многое узнали о Петрушке, о его характере. Я думаю, вам не будет трудно, нарисовать его портрет. А свои готовые рисунки вы поместите в нашей картинной галерее.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пьеса «Петрушка» А. </w:t>
      </w:r>
      <w:proofErr w:type="spell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Роули</w:t>
      </w:r>
      <w:proofErr w:type="spellEnd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обучающиеся рисуют)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Релаксация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Педагог:</w:t>
      </w: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Ребята вам </w:t>
      </w:r>
      <w:proofErr w:type="gramStart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Петрушке пришло необычное послание. Прочесть его сможете тогда,  когда соберете все детали вместе и  правильно. Подставить свою деталь сможете тогда, когда назовете то, что интересного вы узнали сегодня.</w:t>
      </w:r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(Обучающиеся выполняют задание.</w:t>
      </w:r>
      <w:proofErr w:type="gramEnd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B15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Собрав все детали вместе, на обороте читают текст приглашения на новогоднюю елку)</w:t>
      </w:r>
      <w:proofErr w:type="gramEnd"/>
    </w:p>
    <w:p w:rsidR="007B15A9" w:rsidRPr="007B15A9" w:rsidRDefault="007B15A9" w:rsidP="007B15A9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B15A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Заключительный этап</w:t>
      </w:r>
    </w:p>
    <w:p w:rsidR="007B15A9" w:rsidRPr="007B15A9" w:rsidRDefault="007B15A9" w:rsidP="00B153FA">
      <w:pPr>
        <w:tabs>
          <w:tab w:val="left" w:pos="234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</w:pPr>
      <w:r w:rsidRPr="007B15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Педагог: Вот и подошло к концу наше занятие. Но знакомство с Петрушкой и его представлениями мы продолжим на следующем занятии. Спасибо вам за работу. Мы с Петрушкой говорим вам до свидания. </w:t>
      </w:r>
    </w:p>
    <w:p w:rsidR="00755A78" w:rsidRDefault="00755A78"/>
    <w:p w:rsidR="00755A78" w:rsidRPr="00755A78" w:rsidRDefault="00755A78" w:rsidP="00755A78"/>
    <w:p w:rsidR="00755A78" w:rsidRPr="00755A78" w:rsidRDefault="00755A78" w:rsidP="00755A78"/>
    <w:p w:rsidR="00755A78" w:rsidRPr="00755A78" w:rsidRDefault="00755A78" w:rsidP="00755A78"/>
    <w:p w:rsidR="00755A78" w:rsidRPr="00755A78" w:rsidRDefault="00755A78" w:rsidP="00755A78"/>
    <w:p w:rsidR="00755A78" w:rsidRPr="00755A78" w:rsidRDefault="00755A78" w:rsidP="00755A78"/>
    <w:p w:rsidR="00755A78" w:rsidRPr="00755A78" w:rsidRDefault="00755A78" w:rsidP="00755A78"/>
    <w:p w:rsidR="00755A78" w:rsidRPr="00755A78" w:rsidRDefault="00755A78" w:rsidP="00755A78"/>
    <w:p w:rsidR="00755A78" w:rsidRPr="00755A78" w:rsidRDefault="00755A78" w:rsidP="00755A78"/>
    <w:p w:rsidR="00755A78" w:rsidRPr="00755A78" w:rsidRDefault="00755A78" w:rsidP="00755A78"/>
    <w:p w:rsidR="00755A78" w:rsidRPr="00755A78" w:rsidRDefault="00755A78" w:rsidP="00755A78"/>
    <w:p w:rsidR="00755A78" w:rsidRDefault="00755A78" w:rsidP="00755A78"/>
    <w:p w:rsidR="00EF568D" w:rsidRDefault="00755A78" w:rsidP="00755A78">
      <w:pPr>
        <w:tabs>
          <w:tab w:val="left" w:pos="5250"/>
        </w:tabs>
      </w:pPr>
      <w:r>
        <w:tab/>
      </w:r>
    </w:p>
    <w:p w:rsidR="00755A78" w:rsidRDefault="00755A78" w:rsidP="00755A78">
      <w:pPr>
        <w:tabs>
          <w:tab w:val="left" w:pos="5250"/>
        </w:tabs>
      </w:pPr>
    </w:p>
    <w:p w:rsidR="00410BEB" w:rsidRDefault="00B153FA" w:rsidP="00B153FA">
      <w:pPr>
        <w:tabs>
          <w:tab w:val="left" w:pos="5250"/>
        </w:tabs>
        <w:spacing w:after="0"/>
        <w:jc w:val="right"/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410BEB" w:rsidRPr="00755A78" w:rsidRDefault="00410BEB" w:rsidP="00755A78">
      <w:pPr>
        <w:tabs>
          <w:tab w:val="left" w:pos="5250"/>
        </w:tabs>
      </w:pPr>
    </w:p>
    <w:sectPr w:rsidR="00410BEB" w:rsidRPr="0075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2C" w:rsidRDefault="001A782C" w:rsidP="00B70C1D">
      <w:pPr>
        <w:spacing w:after="0" w:line="240" w:lineRule="auto"/>
      </w:pPr>
      <w:r>
        <w:separator/>
      </w:r>
    </w:p>
  </w:endnote>
  <w:endnote w:type="continuationSeparator" w:id="0">
    <w:p w:rsidR="001A782C" w:rsidRDefault="001A782C" w:rsidP="00B7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2C" w:rsidRDefault="001A782C" w:rsidP="00B70C1D">
      <w:pPr>
        <w:spacing w:after="0" w:line="240" w:lineRule="auto"/>
      </w:pPr>
      <w:r>
        <w:separator/>
      </w:r>
    </w:p>
  </w:footnote>
  <w:footnote w:type="continuationSeparator" w:id="0">
    <w:p w:rsidR="001A782C" w:rsidRDefault="001A782C" w:rsidP="00B70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7DF4"/>
    <w:multiLevelType w:val="hybridMultilevel"/>
    <w:tmpl w:val="B3D8EAC6"/>
    <w:lvl w:ilvl="0" w:tplc="F286AA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4A40791"/>
    <w:multiLevelType w:val="hybridMultilevel"/>
    <w:tmpl w:val="19D687DA"/>
    <w:lvl w:ilvl="0" w:tplc="4BE87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13534"/>
    <w:multiLevelType w:val="hybridMultilevel"/>
    <w:tmpl w:val="BF9C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2C"/>
    <w:rsid w:val="00130942"/>
    <w:rsid w:val="001A782C"/>
    <w:rsid w:val="00230D2C"/>
    <w:rsid w:val="002616EF"/>
    <w:rsid w:val="00410BEB"/>
    <w:rsid w:val="0050664D"/>
    <w:rsid w:val="005939F4"/>
    <w:rsid w:val="00666171"/>
    <w:rsid w:val="00726719"/>
    <w:rsid w:val="00755A78"/>
    <w:rsid w:val="007B15A9"/>
    <w:rsid w:val="007F288B"/>
    <w:rsid w:val="00894C10"/>
    <w:rsid w:val="00985552"/>
    <w:rsid w:val="009A601B"/>
    <w:rsid w:val="00A76071"/>
    <w:rsid w:val="00AB52E4"/>
    <w:rsid w:val="00AF7FC7"/>
    <w:rsid w:val="00B153FA"/>
    <w:rsid w:val="00B70C1D"/>
    <w:rsid w:val="00BB4829"/>
    <w:rsid w:val="00D07A2A"/>
    <w:rsid w:val="00D733B0"/>
    <w:rsid w:val="00E20AFB"/>
    <w:rsid w:val="00E716F2"/>
    <w:rsid w:val="00EF568D"/>
    <w:rsid w:val="00F75668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C1D"/>
  </w:style>
  <w:style w:type="paragraph" w:styleId="a5">
    <w:name w:val="footer"/>
    <w:basedOn w:val="a"/>
    <w:link w:val="a6"/>
    <w:uiPriority w:val="99"/>
    <w:unhideWhenUsed/>
    <w:rsid w:val="00B7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C1D"/>
  </w:style>
  <w:style w:type="paragraph" w:styleId="a7">
    <w:name w:val="List Paragraph"/>
    <w:basedOn w:val="a"/>
    <w:uiPriority w:val="34"/>
    <w:qFormat/>
    <w:rsid w:val="00B70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C1D"/>
  </w:style>
  <w:style w:type="paragraph" w:styleId="a5">
    <w:name w:val="footer"/>
    <w:basedOn w:val="a"/>
    <w:link w:val="a6"/>
    <w:uiPriority w:val="99"/>
    <w:unhideWhenUsed/>
    <w:rsid w:val="00B7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C1D"/>
  </w:style>
  <w:style w:type="paragraph" w:styleId="a7">
    <w:name w:val="List Paragraph"/>
    <w:basedOn w:val="a"/>
    <w:uiPriority w:val="34"/>
    <w:qFormat/>
    <w:rsid w:val="00B7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2013-01-10T13:06:00Z</dcterms:created>
  <dcterms:modified xsi:type="dcterms:W3CDTF">2015-06-03T07:32:00Z</dcterms:modified>
</cp:coreProperties>
</file>