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51" w:rsidRPr="00B35062" w:rsidRDefault="00A71E51" w:rsidP="00A71E51">
      <w:pPr>
        <w:rPr>
          <w:rStyle w:val="c5"/>
          <w:rFonts w:eastAsia="Times New Roman" w:cs="Arial"/>
          <w:b/>
          <w:sz w:val="28"/>
          <w:szCs w:val="28"/>
          <w:lang w:val="en-US" w:eastAsia="ru-RU"/>
        </w:rPr>
      </w:pPr>
    </w:p>
    <w:p w:rsidR="00A71E51" w:rsidRPr="00A71E51" w:rsidRDefault="00B35062" w:rsidP="00A71E51">
      <w:pPr>
        <w:pStyle w:val="a3"/>
        <w:numPr>
          <w:ilvl w:val="0"/>
          <w:numId w:val="1"/>
        </w:numPr>
        <w:shd w:val="clear" w:color="auto" w:fill="FFFFFF"/>
        <w:spacing w:before="149" w:after="149" w:line="360" w:lineRule="auto"/>
        <w:jc w:val="center"/>
        <w:rPr>
          <w:rFonts w:eastAsia="Times New Roman" w:cs="Arial"/>
          <w:sz w:val="28"/>
          <w:szCs w:val="28"/>
          <w:lang w:eastAsia="ru-RU"/>
        </w:rPr>
      </w:pPr>
      <w:r w:rsidRPr="00A71E51">
        <w:rPr>
          <w:rFonts w:eastAsia="Times New Roman" w:cs="Arial"/>
          <w:sz w:val="28"/>
          <w:szCs w:val="28"/>
          <w:lang w:eastAsia="ru-RU"/>
        </w:rPr>
        <w:t xml:space="preserve"> </w:t>
      </w:r>
      <w:r w:rsidR="00A71E51" w:rsidRPr="00A71E51">
        <w:rPr>
          <w:rFonts w:eastAsia="Times New Roman" w:cs="Arial"/>
          <w:sz w:val="28"/>
          <w:szCs w:val="28"/>
          <w:lang w:eastAsia="ru-RU"/>
        </w:rPr>
        <w:t>«</w:t>
      </w:r>
      <w:r w:rsidR="00A71E51" w:rsidRPr="00A71E51">
        <w:rPr>
          <w:rFonts w:eastAsia="Times New Roman" w:cs="Arial"/>
          <w:b/>
          <w:sz w:val="28"/>
          <w:szCs w:val="28"/>
          <w:lang w:eastAsia="ru-RU"/>
        </w:rPr>
        <w:t>Собираемся на прогулку»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Цель</w:t>
      </w:r>
      <w:r w:rsidRPr="00A71E51">
        <w:rPr>
          <w:rFonts w:eastAsia="Times New Roman" w:cs="Arial"/>
          <w:sz w:val="28"/>
          <w:szCs w:val="28"/>
          <w:lang w:eastAsia="ru-RU"/>
        </w:rPr>
        <w:t xml:space="preserve">: развивать у детей умение подбирать одежду для разного сезона, научить </w:t>
      </w:r>
      <w:proofErr w:type="gramStart"/>
      <w:r w:rsidRPr="00A71E51">
        <w:rPr>
          <w:rFonts w:eastAsia="Times New Roman" w:cs="Arial"/>
          <w:sz w:val="28"/>
          <w:szCs w:val="28"/>
          <w:lang w:eastAsia="ru-RU"/>
        </w:rPr>
        <w:t>правильно</w:t>
      </w:r>
      <w:proofErr w:type="gramEnd"/>
      <w:r w:rsidRPr="00A71E51">
        <w:rPr>
          <w:rFonts w:eastAsia="Times New Roman" w:cs="Arial"/>
          <w:sz w:val="28"/>
          <w:szCs w:val="28"/>
          <w:lang w:eastAsia="ru-RU"/>
        </w:rPr>
        <w:t xml:space="preserve"> называть элементы одежды, закреплять обобщенные понятия «одежда», «обувь», воспитывать заботливое отношение к окружающим.</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Оборудование</w:t>
      </w:r>
      <w:r w:rsidRPr="00A71E51">
        <w:rPr>
          <w:rFonts w:eastAsia="Times New Roman" w:cs="Arial"/>
          <w:sz w:val="28"/>
          <w:szCs w:val="28"/>
          <w:lang w:eastAsia="ru-RU"/>
        </w:rPr>
        <w:t>: куклы, одежда для всех периодов года (для лета, зимы, весны и осени, маленький шкафчик для одежды и стульчик.</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Возраст: 3–4 года.</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Ход игры:</w:t>
      </w:r>
      <w:r w:rsidRPr="00A71E51">
        <w:rPr>
          <w:rFonts w:eastAsia="Times New Roman" w:cs="Arial"/>
          <w:sz w:val="28"/>
          <w:szCs w:val="28"/>
          <w:lang w:eastAsia="ru-RU"/>
        </w:rPr>
        <w:t xml:space="preserve">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rsidRPr="00A71E51">
        <w:rPr>
          <w:rFonts w:eastAsia="Times New Roman" w:cs="Arial"/>
          <w:sz w:val="28"/>
          <w:szCs w:val="28"/>
          <w:lang w:eastAsia="ru-RU"/>
        </w:rPr>
        <w:t>и раздевают куклу</w:t>
      </w:r>
      <w:proofErr w:type="gramEnd"/>
      <w:r w:rsidRPr="00A71E51">
        <w:rPr>
          <w:rFonts w:eastAsia="Times New Roman" w:cs="Arial"/>
          <w:sz w:val="28"/>
          <w:szCs w:val="28"/>
          <w:lang w:eastAsia="ru-RU"/>
        </w:rPr>
        <w:t xml:space="preserve"> в нужной последовательности, комментируя свои действия.</w:t>
      </w:r>
    </w:p>
    <w:p w:rsidR="00A71E51" w:rsidRPr="00A71E51" w:rsidRDefault="00A71E51" w:rsidP="00A71E51">
      <w:pPr>
        <w:shd w:val="clear" w:color="auto" w:fill="FFFFFF"/>
        <w:spacing w:before="149" w:after="149" w:line="360" w:lineRule="auto"/>
        <w:rPr>
          <w:rFonts w:eastAsia="Times New Roman" w:cs="Arial"/>
          <w:b/>
          <w:sz w:val="28"/>
          <w:szCs w:val="28"/>
          <w:lang w:eastAsia="ru-RU"/>
        </w:rPr>
      </w:pP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«Магазин»</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Цель</w:t>
      </w:r>
      <w:r w:rsidRPr="00A71E51">
        <w:rPr>
          <w:rFonts w:eastAsia="Times New Roman" w:cs="Arial"/>
          <w:sz w:val="28"/>
          <w:szCs w:val="28"/>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Оборудование</w:t>
      </w:r>
      <w:r w:rsidRPr="00A71E51">
        <w:rPr>
          <w:rFonts w:eastAsia="Times New Roman" w:cs="Arial"/>
          <w:sz w:val="28"/>
          <w:szCs w:val="28"/>
          <w:lang w:eastAsia="ru-RU"/>
        </w:rPr>
        <w:t>: все игрушки, изображающие товары, которые можно купить в магазине, расположенные на витрине, деньги.</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Возраст: 3–7 лет.</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A71E51">
        <w:rPr>
          <w:rFonts w:eastAsia="Times New Roman" w:cs="Arial"/>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A71E51">
        <w:rPr>
          <w:rFonts w:eastAsia="Times New Roman" w:cs="Arial"/>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«Игрушки у врача»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Цель</w:t>
      </w:r>
      <w:r w:rsidRPr="00A71E51">
        <w:rPr>
          <w:rFonts w:eastAsia="Times New Roman" w:cs="Arial"/>
          <w:sz w:val="28"/>
          <w:szCs w:val="28"/>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Оборудование</w:t>
      </w:r>
      <w:r w:rsidRPr="00A71E51">
        <w:rPr>
          <w:rFonts w:eastAsia="Times New Roman" w:cs="Arial"/>
          <w:sz w:val="28"/>
          <w:szCs w:val="28"/>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Возраст: 3–7 лет.</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A71E51">
        <w:rPr>
          <w:rFonts w:eastAsia="Times New Roman" w:cs="Arial"/>
          <w:sz w:val="28"/>
          <w:szCs w:val="28"/>
          <w:lang w:eastAsia="ru-RU"/>
        </w:rPr>
        <w:t>зверюшек</w:t>
      </w:r>
      <w:proofErr w:type="gramEnd"/>
      <w:r w:rsidRPr="00A71E51">
        <w:rPr>
          <w:rFonts w:eastAsia="Times New Roman" w:cs="Arial"/>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w:t>
      </w:r>
      <w:r w:rsidRPr="00A71E51">
        <w:rPr>
          <w:rFonts w:eastAsia="Times New Roman" w:cs="Arial"/>
          <w:sz w:val="28"/>
          <w:szCs w:val="28"/>
          <w:lang w:eastAsia="ru-RU"/>
        </w:rPr>
        <w:lastRenderedPageBreak/>
        <w:t>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«День рождения Степашки».</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Цель</w:t>
      </w:r>
      <w:r w:rsidRPr="00A71E51">
        <w:rPr>
          <w:rFonts w:eastAsia="Times New Roman" w:cs="Arial"/>
          <w:sz w:val="28"/>
          <w:szCs w:val="28"/>
          <w:lang w:eastAsia="ru-RU"/>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Оборудование</w:t>
      </w:r>
      <w:r w:rsidRPr="00A71E51">
        <w:rPr>
          <w:rFonts w:eastAsia="Times New Roman" w:cs="Arial"/>
          <w:sz w:val="28"/>
          <w:szCs w:val="28"/>
          <w:lang w:eastAsia="ru-RU"/>
        </w:rPr>
        <w:t>: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Возраст: 3–4 года.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w:t>
      </w:r>
      <w:r w:rsidRPr="00A71E51">
        <w:rPr>
          <w:rFonts w:eastAsia="Times New Roman" w:cs="Arial"/>
          <w:sz w:val="28"/>
          <w:szCs w:val="28"/>
          <w:lang w:eastAsia="ru-RU"/>
        </w:rPr>
        <w:lastRenderedPageBreak/>
        <w:t>в этом, с помощью воспитателя сервируют стол. Необходимо обращать внимание на взаимоотношения между детьми в процессе игры.</w:t>
      </w: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Строим дом.</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Цель</w:t>
      </w:r>
      <w:r w:rsidRPr="00A71E51">
        <w:rPr>
          <w:rFonts w:eastAsia="Times New Roman" w:cs="Arial"/>
          <w:sz w:val="28"/>
          <w:szCs w:val="28"/>
          <w:lang w:eastAsia="ru-RU"/>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b/>
          <w:sz w:val="28"/>
          <w:szCs w:val="28"/>
          <w:u w:val="single"/>
          <w:lang w:eastAsia="ru-RU"/>
        </w:rPr>
        <w:t>Оборудование</w:t>
      </w:r>
      <w:r w:rsidRPr="00A71E51">
        <w:rPr>
          <w:rFonts w:eastAsia="Times New Roman" w:cs="Arial"/>
          <w:sz w:val="28"/>
          <w:szCs w:val="28"/>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Возраст: 3–7 лет.</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предлагает детям отгадать загадку: «Что за башенка стоит, а в окошке свет горит? В этой башне мы живем, и она зовется? (дом) ».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A71E51" w:rsidRDefault="00A71E51" w:rsidP="00A71E51">
      <w:pPr>
        <w:shd w:val="clear" w:color="auto" w:fill="FFFFFF"/>
        <w:spacing w:before="149" w:after="149" w:line="360" w:lineRule="auto"/>
        <w:rPr>
          <w:rFonts w:eastAsia="Times New Roman" w:cs="Arial"/>
          <w:sz w:val="28"/>
          <w:szCs w:val="28"/>
          <w:lang w:eastAsia="ru-RU"/>
        </w:rPr>
      </w:pPr>
    </w:p>
    <w:p w:rsidR="00A71E51" w:rsidRDefault="00A71E51" w:rsidP="00A71E51">
      <w:pPr>
        <w:shd w:val="clear" w:color="auto" w:fill="FFFFFF"/>
        <w:spacing w:before="149" w:after="149" w:line="360" w:lineRule="auto"/>
        <w:rPr>
          <w:rFonts w:eastAsia="Times New Roman" w:cs="Arial"/>
          <w:sz w:val="28"/>
          <w:szCs w:val="28"/>
          <w:lang w:eastAsia="ru-RU"/>
        </w:rPr>
      </w:pPr>
    </w:p>
    <w:p w:rsidR="00A71E51" w:rsidRPr="00A71E51" w:rsidRDefault="00A71E51" w:rsidP="00A71E51">
      <w:pPr>
        <w:shd w:val="clear" w:color="auto" w:fill="FFFFFF"/>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«Почта»</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w:t>
      </w:r>
      <w:r w:rsidRPr="00A71E51">
        <w:rPr>
          <w:rFonts w:eastAsia="Times New Roman" w:cs="Arial"/>
          <w:b/>
          <w:sz w:val="28"/>
          <w:szCs w:val="28"/>
          <w:u w:val="single"/>
          <w:lang w:eastAsia="ru-RU"/>
        </w:rPr>
        <w:t>Цель</w:t>
      </w:r>
      <w:r>
        <w:rPr>
          <w:rFonts w:eastAsia="Times New Roman" w:cs="Arial"/>
          <w:b/>
          <w:sz w:val="28"/>
          <w:szCs w:val="28"/>
          <w:u w:val="single"/>
          <w:lang w:eastAsia="ru-RU"/>
        </w:rPr>
        <w:t>:</w:t>
      </w:r>
      <w:r w:rsidRPr="00A71E51">
        <w:rPr>
          <w:rFonts w:eastAsia="Times New Roman" w:cs="Arial"/>
          <w:sz w:val="28"/>
          <w:szCs w:val="28"/>
          <w:lang w:eastAsia="ru-RU"/>
        </w:rPr>
        <w:t xml:space="preserve">  Рассказать детям о том, что звери и птицы (голуби, собаки, слоны, верблюды) могут доставлять почту так же, как транспорт и люди.</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 Ознакомить с процессом получения бумаги, на которой пишутся письма, и бумаги, на которой печатаются журналы и газеты.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Объяснить, что почта помогает людям получать быструю информацию о событиях, происходящих в мире.</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СОЗДАНИЕ ПРОБЛЕМНОЙ СИТУАЦИИ</w:t>
      </w:r>
      <w:r w:rsidRPr="00A71E51">
        <w:rPr>
          <w:rFonts w:eastAsia="Times New Roman" w:cs="Arial"/>
          <w:sz w:val="28"/>
          <w:szCs w:val="28"/>
          <w:lang w:eastAsia="ru-RU"/>
        </w:rPr>
        <w:t xml:space="preserve"> </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 Почтовый голубь приносит телеграмму от гиппопотама о том, что в Африке сильная засуха. Задача детей: организовать доставку питьевой воды в специальных баллонах (их заменяют пластиковые бутылки); используя географическую карту, предложить способы доставки. </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Собака Жучка приносит весть о том, что в горах сошла лавина, в результате чего пострадали звери, поломаны деревья. Задача детей: собрать специальную посылку с бинтами, йодом, замазкой для деревьев.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«Парикмахерская»</w:t>
      </w:r>
    </w:p>
    <w:p w:rsidR="00A71E51" w:rsidRDefault="00A71E51" w:rsidP="00A71E51">
      <w:pPr>
        <w:shd w:val="clear" w:color="auto" w:fill="FFFFFF"/>
        <w:spacing w:before="149" w:after="149" w:line="360" w:lineRule="auto"/>
        <w:rPr>
          <w:rFonts w:eastAsia="Times New Roman" w:cs="Arial"/>
          <w:sz w:val="28"/>
          <w:szCs w:val="28"/>
          <w:lang w:eastAsia="ru-RU"/>
        </w:rPr>
      </w:pPr>
      <w:r>
        <w:rPr>
          <w:rFonts w:eastAsia="Times New Roman" w:cs="Arial"/>
          <w:sz w:val="28"/>
          <w:szCs w:val="28"/>
          <w:lang w:eastAsia="ru-RU"/>
        </w:rPr>
        <w:t> </w:t>
      </w:r>
      <w:r w:rsidRPr="00A71E51">
        <w:rPr>
          <w:rFonts w:eastAsia="Times New Roman" w:cs="Arial"/>
          <w:b/>
          <w:sz w:val="28"/>
          <w:szCs w:val="28"/>
          <w:u w:val="single"/>
          <w:lang w:eastAsia="ru-RU"/>
        </w:rPr>
        <w:t>Цель</w:t>
      </w:r>
      <w:r>
        <w:rPr>
          <w:rFonts w:eastAsia="Times New Roman" w:cs="Arial"/>
          <w:sz w:val="28"/>
          <w:szCs w:val="28"/>
          <w:lang w:eastAsia="ru-RU"/>
        </w:rPr>
        <w:t>:</w:t>
      </w:r>
      <w:r w:rsidRPr="00A71E51">
        <w:rPr>
          <w:rFonts w:eastAsia="Times New Roman" w:cs="Arial"/>
          <w:sz w:val="28"/>
          <w:szCs w:val="28"/>
          <w:lang w:eastAsia="ru-RU"/>
        </w:rPr>
        <w:t xml:space="preserve"> • Рассказать о том, что существуют специальные парикмахерские для животных (мытье, стрижка шерсти). </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 Обратить внимание детей на проблему мусора (в парикмахерской остаются пустые флаконы, баночки, остриженная шерсть и т. п.).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Как решить проблему утилизации отходов с наименьшим ущербом для природы?</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СОЗДАНИЕ ПРОБЛЕМНОЙ СИТУАЦИИ:</w:t>
      </w:r>
      <w:r w:rsidRPr="00A71E51">
        <w:rPr>
          <w:rFonts w:eastAsia="Times New Roman" w:cs="Arial"/>
          <w:sz w:val="28"/>
          <w:szCs w:val="28"/>
          <w:lang w:eastAsia="ru-RU"/>
        </w:rPr>
        <w:t xml:space="preserve"> • В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w:t>
      </w:r>
    </w:p>
    <w:p w:rsid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Открытие парикмахерской-салона «У </w:t>
      </w:r>
      <w:proofErr w:type="spellStart"/>
      <w:r w:rsidRPr="00A71E51">
        <w:rPr>
          <w:rFonts w:eastAsia="Times New Roman" w:cs="Arial"/>
          <w:sz w:val="28"/>
          <w:szCs w:val="28"/>
          <w:lang w:eastAsia="ru-RU"/>
        </w:rPr>
        <w:t>Артемона</w:t>
      </w:r>
      <w:proofErr w:type="spellEnd"/>
      <w:r w:rsidRPr="00A71E51">
        <w:rPr>
          <w:rFonts w:eastAsia="Times New Roman" w:cs="Arial"/>
          <w:sz w:val="28"/>
          <w:szCs w:val="28"/>
          <w:lang w:eastAsia="ru-RU"/>
        </w:rPr>
        <w:t xml:space="preserve">» (оформление помещения, выбор журналов, фотографий).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В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w:t>
      </w:r>
    </w:p>
    <w:p w:rsidR="00A71E51" w:rsidRPr="00A71E51" w:rsidRDefault="00A71E51" w:rsidP="00A71E51">
      <w:pPr>
        <w:pStyle w:val="a3"/>
        <w:numPr>
          <w:ilvl w:val="0"/>
          <w:numId w:val="1"/>
        </w:numPr>
        <w:shd w:val="clear" w:color="auto" w:fill="FFFFFF"/>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"Пора кушать".</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Цель</w:t>
      </w:r>
      <w:r>
        <w:rPr>
          <w:rFonts w:eastAsia="Times New Roman" w:cs="Arial"/>
          <w:sz w:val="28"/>
          <w:szCs w:val="28"/>
          <w:lang w:eastAsia="ru-RU"/>
        </w:rPr>
        <w:t xml:space="preserve">: </w:t>
      </w:r>
      <w:r w:rsidRPr="00A71E51">
        <w:rPr>
          <w:rFonts w:eastAsia="Times New Roman" w:cs="Arial"/>
          <w:sz w:val="28"/>
          <w:szCs w:val="28"/>
          <w:lang w:eastAsia="ru-RU"/>
        </w:rPr>
        <w:t xml:space="preserve">• Накрыть стол, расставить приборы.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Сварить яичко (шарик), подуть на него, разбить ложкой (палочкой), покормить куклу, мишку.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sz w:val="28"/>
          <w:szCs w:val="28"/>
          <w:lang w:eastAsia="ru-RU"/>
        </w:rPr>
        <w:lastRenderedPageBreak/>
        <w:t xml:space="preserve">• 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gramStart"/>
      <w:r w:rsidRPr="00A71E51">
        <w:rPr>
          <w:rFonts w:eastAsia="Times New Roman" w:cs="Arial"/>
          <w:sz w:val="28"/>
          <w:szCs w:val="28"/>
          <w:lang w:eastAsia="ru-RU"/>
        </w:rPr>
        <w:t xml:space="preserve">• 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roofErr w:type="gramEnd"/>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Помыть посуду, вытереть ее полотенцем. Вымыть посуду можно ладошкой или кусочком губки, вместо полотенца использовать кусочек ткани.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 рамках этого сюжета можно организовать обыгрывание различных детских стихотворений, например,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 xml:space="preserve">" А.Кравченко: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Бабушка, бабушка,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 xml:space="preserve">! –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Да испечь-то испеку,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Только где же взять муку?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 Вот мука! Бабушка, бабушка,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 Я б </w:t>
      </w:r>
      <w:proofErr w:type="spellStart"/>
      <w:r w:rsidRPr="00A71E51">
        <w:rPr>
          <w:rFonts w:eastAsia="Times New Roman" w:cs="Arial"/>
          <w:sz w:val="28"/>
          <w:szCs w:val="28"/>
          <w:lang w:eastAsia="ru-RU"/>
        </w:rPr>
        <w:t>оладьев</w:t>
      </w:r>
      <w:proofErr w:type="spellEnd"/>
      <w:r w:rsidRPr="00A71E51">
        <w:rPr>
          <w:rFonts w:eastAsia="Times New Roman" w:cs="Arial"/>
          <w:sz w:val="28"/>
          <w:szCs w:val="28"/>
          <w:lang w:eastAsia="ru-RU"/>
        </w:rPr>
        <w:t xml:space="preserve"> напекла,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Только </w:t>
      </w:r>
      <w:proofErr w:type="gramStart"/>
      <w:r w:rsidRPr="00A71E51">
        <w:rPr>
          <w:rFonts w:eastAsia="Times New Roman" w:cs="Arial"/>
          <w:sz w:val="28"/>
          <w:szCs w:val="28"/>
          <w:lang w:eastAsia="ru-RU"/>
        </w:rPr>
        <w:t>нету</w:t>
      </w:r>
      <w:proofErr w:type="gramEnd"/>
      <w:r w:rsidRPr="00A71E51">
        <w:rPr>
          <w:rFonts w:eastAsia="Times New Roman" w:cs="Arial"/>
          <w:sz w:val="28"/>
          <w:szCs w:val="28"/>
          <w:lang w:eastAsia="ru-RU"/>
        </w:rPr>
        <w:t xml:space="preserve"> молока.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 Вот молоко!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Бабушка, бабушка,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 xml:space="preserve">!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Я бы испекла уже,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Вот беда-то, нет дрожжей.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-Вот дрожжи! Бабушка, бабушка,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 xml:space="preserve">!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Да испечь-то испеку,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Только надо сахарку.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 Вот сахар! Бабушка, бабушка,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 xml:space="preserve">!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Печь оладьи есть сноровка,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Только где же сковородка?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 Вот сковородка! Бабушка, бабушка,</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Испеки </w:t>
      </w:r>
      <w:proofErr w:type="gramStart"/>
      <w:r w:rsidRPr="00A71E51">
        <w:rPr>
          <w:rFonts w:eastAsia="Times New Roman" w:cs="Arial"/>
          <w:sz w:val="28"/>
          <w:szCs w:val="28"/>
          <w:lang w:eastAsia="ru-RU"/>
        </w:rPr>
        <w:t>оладушки</w:t>
      </w:r>
      <w:proofErr w:type="gramEnd"/>
      <w:r w:rsidRPr="00A71E51">
        <w:rPr>
          <w:rFonts w:eastAsia="Times New Roman" w:cs="Arial"/>
          <w:sz w:val="28"/>
          <w:szCs w:val="28"/>
          <w:lang w:eastAsia="ru-RU"/>
        </w:rPr>
        <w:t>!</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Ну, теперь-то напеку,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Внучке милой напеку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 любимому внучку. </w:t>
      </w:r>
    </w:p>
    <w:p w:rsidR="00A71E51" w:rsidRPr="00A71E51" w:rsidRDefault="00A71E51" w:rsidP="00A71E51">
      <w:pPr>
        <w:shd w:val="clear" w:color="auto" w:fill="FFFFFF"/>
        <w:spacing w:before="149" w:after="149" w:line="360" w:lineRule="auto"/>
        <w:rPr>
          <w:rFonts w:eastAsia="Times New Roman" w:cs="Arial"/>
          <w:sz w:val="28"/>
          <w:szCs w:val="28"/>
          <w:lang w:eastAsia="ru-RU"/>
        </w:rPr>
      </w:pPr>
      <w:proofErr w:type="spellStart"/>
      <w:r w:rsidRPr="00A71E51">
        <w:rPr>
          <w:rFonts w:eastAsia="Times New Roman" w:cs="Arial"/>
          <w:sz w:val="28"/>
          <w:szCs w:val="28"/>
          <w:lang w:eastAsia="ru-RU"/>
        </w:rPr>
        <w:t>Целу</w:t>
      </w:r>
      <w:proofErr w:type="spellEnd"/>
      <w:r w:rsidRPr="00A71E51">
        <w:rPr>
          <w:rFonts w:eastAsia="Times New Roman" w:cs="Arial"/>
          <w:sz w:val="28"/>
          <w:szCs w:val="28"/>
          <w:lang w:eastAsia="ru-RU"/>
        </w:rPr>
        <w:t xml:space="preserve"> гору напеку!</w:t>
      </w:r>
    </w:p>
    <w:p w:rsidR="00A71E51" w:rsidRPr="00A71E51" w:rsidRDefault="00A71E51" w:rsidP="00A71E51">
      <w:pPr>
        <w:shd w:val="clear" w:color="auto" w:fill="FFFFFF"/>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Масленых, румяных, </w:t>
      </w:r>
    </w:p>
    <w:p w:rsidR="00A71E51" w:rsidRPr="00A71E51" w:rsidRDefault="00A71E51" w:rsidP="00A71E51">
      <w:pPr>
        <w:shd w:val="clear" w:color="auto" w:fill="FFFFFF"/>
        <w:spacing w:before="149" w:line="360" w:lineRule="auto"/>
        <w:rPr>
          <w:rFonts w:eastAsia="Times New Roman" w:cs="Arial"/>
          <w:sz w:val="28"/>
          <w:szCs w:val="28"/>
          <w:lang w:eastAsia="ru-RU"/>
        </w:rPr>
      </w:pPr>
      <w:r w:rsidRPr="00A71E51">
        <w:rPr>
          <w:rFonts w:eastAsia="Times New Roman" w:cs="Arial"/>
          <w:sz w:val="28"/>
          <w:szCs w:val="28"/>
          <w:lang w:eastAsia="ru-RU"/>
        </w:rPr>
        <w:t xml:space="preserve">С медом, Со сметаной </w:t>
      </w:r>
    </w:p>
    <w:tbl>
      <w:tblPr>
        <w:tblW w:w="5000" w:type="pct"/>
        <w:tblCellMar>
          <w:left w:w="0" w:type="dxa"/>
          <w:right w:w="0" w:type="dxa"/>
        </w:tblCellMar>
        <w:tblLook w:val="04A0"/>
      </w:tblPr>
      <w:tblGrid>
        <w:gridCol w:w="9503"/>
      </w:tblGrid>
      <w:tr w:rsidR="00A71E51" w:rsidRPr="00A71E51" w:rsidTr="00A71E51">
        <w:tc>
          <w:tcPr>
            <w:tcW w:w="0" w:type="auto"/>
            <w:tcMar>
              <w:top w:w="74" w:type="dxa"/>
              <w:left w:w="74" w:type="dxa"/>
              <w:bottom w:w="74" w:type="dxa"/>
              <w:right w:w="74" w:type="dxa"/>
            </w:tcMar>
            <w:vAlign w:val="center"/>
            <w:hideMark/>
          </w:tcPr>
          <w:p w:rsidR="00A71E51" w:rsidRPr="00A71E51" w:rsidRDefault="00A71E51" w:rsidP="00A71E51">
            <w:pPr>
              <w:spacing w:before="149" w:after="149" w:line="360" w:lineRule="auto"/>
              <w:rPr>
                <w:rFonts w:eastAsia="Times New Roman" w:cs="Arial"/>
                <w:sz w:val="28"/>
                <w:szCs w:val="28"/>
                <w:lang w:eastAsia="ru-RU"/>
              </w:rPr>
            </w:pPr>
            <w:bookmarkStart w:id="0" w:name="a3365fc43abd5c55090f0cd888a9b83c40f6c82a"/>
            <w:bookmarkStart w:id="1" w:name="0"/>
            <w:bookmarkEnd w:id="0"/>
            <w:bookmarkEnd w:id="1"/>
            <w:proofErr w:type="gramStart"/>
            <w:r w:rsidRPr="00A71E51">
              <w:rPr>
                <w:rFonts w:eastAsia="Times New Roman" w:cs="Arial"/>
                <w:sz w:val="28"/>
                <w:szCs w:val="28"/>
                <w:lang w:eastAsia="ru-RU"/>
              </w:rPr>
              <w:lastRenderedPageBreak/>
              <w:t>Сначала вы читаете ребенку стихотворение, по разному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w:t>
            </w:r>
            <w:proofErr w:type="gramEnd"/>
            <w:r w:rsidRPr="00A71E51">
              <w:rPr>
                <w:rFonts w:eastAsia="Times New Roman" w:cs="Arial"/>
                <w:sz w:val="28"/>
                <w:szCs w:val="28"/>
                <w:lang w:eastAsia="ru-RU"/>
              </w:rPr>
              <w:t xml:space="preserve">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w:t>
            </w:r>
            <w:proofErr w:type="spellStart"/>
            <w:r w:rsidRPr="00A71E51">
              <w:rPr>
                <w:rFonts w:eastAsia="Times New Roman" w:cs="Arial"/>
                <w:sz w:val="28"/>
                <w:szCs w:val="28"/>
                <w:lang w:eastAsia="ru-RU"/>
              </w:rPr>
              <w:t>ипр</w:t>
            </w:r>
            <w:proofErr w:type="spellEnd"/>
            <w:r w:rsidRPr="00A71E51">
              <w:rPr>
                <w:rFonts w:eastAsia="Times New Roman" w:cs="Arial"/>
                <w:sz w:val="28"/>
                <w:szCs w:val="28"/>
                <w:lang w:eastAsia="ru-RU"/>
              </w:rPr>
              <w:t xml:space="preserve">.), а со старшими детьми - обмениваться ролями. </w:t>
            </w:r>
          </w:p>
        </w:tc>
      </w:tr>
      <w:tr w:rsidR="00A71E51" w:rsidRPr="00A71E51" w:rsidTr="00A71E51">
        <w:tc>
          <w:tcPr>
            <w:tcW w:w="0" w:type="auto"/>
            <w:tcMar>
              <w:top w:w="74" w:type="dxa"/>
              <w:left w:w="74" w:type="dxa"/>
              <w:bottom w:w="74" w:type="dxa"/>
              <w:right w:w="74" w:type="dxa"/>
            </w:tcMar>
            <w:vAlign w:val="center"/>
            <w:hideMark/>
          </w:tcPr>
          <w:tbl>
            <w:tblPr>
              <w:tblW w:w="5000" w:type="pct"/>
              <w:tblCellMar>
                <w:left w:w="0" w:type="dxa"/>
                <w:right w:w="0" w:type="dxa"/>
              </w:tblCellMar>
              <w:tblLook w:val="04A0"/>
            </w:tblPr>
            <w:tblGrid>
              <w:gridCol w:w="9355"/>
            </w:tblGrid>
            <w:tr w:rsidR="00A71E51" w:rsidRPr="00A71E51">
              <w:tc>
                <w:tcPr>
                  <w:tcW w:w="0" w:type="auto"/>
                  <w:tcMar>
                    <w:top w:w="74" w:type="dxa"/>
                    <w:left w:w="74" w:type="dxa"/>
                    <w:bottom w:w="74" w:type="dxa"/>
                    <w:right w:w="74" w:type="dxa"/>
                  </w:tcMar>
                  <w:vAlign w:val="center"/>
                  <w:hideMark/>
                </w:tcPr>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bookmarkStart w:id="2" w:name="1"/>
                  <w:bookmarkStart w:id="3" w:name="884fac7768b192ae7e275deb64776f24b26fbd05"/>
                  <w:bookmarkEnd w:id="2"/>
                  <w:bookmarkEnd w:id="3"/>
                  <w:r w:rsidRPr="00A71E51">
                    <w:rPr>
                      <w:rFonts w:eastAsia="Times New Roman" w:cs="Arial"/>
                      <w:b/>
                      <w:sz w:val="28"/>
                      <w:szCs w:val="28"/>
                      <w:lang w:eastAsia="ru-RU"/>
                    </w:rPr>
                    <w:t>"Баюшки-баю"</w:t>
                  </w:r>
                </w:p>
                <w:tbl>
                  <w:tblPr>
                    <w:tblW w:w="5000" w:type="pct"/>
                    <w:tblCellMar>
                      <w:left w:w="0" w:type="dxa"/>
                      <w:right w:w="0" w:type="dxa"/>
                    </w:tblCellMar>
                    <w:tblLook w:val="04A0"/>
                  </w:tblPr>
                  <w:tblGrid>
                    <w:gridCol w:w="9207"/>
                  </w:tblGrid>
                  <w:tr w:rsidR="00A71E51" w:rsidRPr="00A71E51">
                    <w:tc>
                      <w:tcPr>
                        <w:tcW w:w="0" w:type="auto"/>
                        <w:tcMar>
                          <w:top w:w="74" w:type="dxa"/>
                          <w:left w:w="74" w:type="dxa"/>
                          <w:bottom w:w="74" w:type="dxa"/>
                          <w:right w:w="74" w:type="dxa"/>
                        </w:tcMar>
                        <w:vAlign w:val="center"/>
                        <w:hideMark/>
                      </w:tcPr>
                      <w:p w:rsidR="00A71E51" w:rsidRPr="00A71E51" w:rsidRDefault="00A71E51" w:rsidP="00A71E51">
                        <w:pPr>
                          <w:spacing w:before="149" w:after="149" w:line="360" w:lineRule="auto"/>
                          <w:rPr>
                            <w:rFonts w:eastAsia="Times New Roman" w:cs="Arial"/>
                            <w:sz w:val="28"/>
                            <w:szCs w:val="28"/>
                            <w:lang w:eastAsia="ru-RU"/>
                          </w:rPr>
                        </w:pPr>
                        <w:bookmarkStart w:id="4" w:name="2"/>
                        <w:bookmarkStart w:id="5" w:name="2ba2f03e2c7fefef5547bb21a0f5b7092e84b8ff"/>
                        <w:bookmarkEnd w:id="4"/>
                        <w:bookmarkEnd w:id="5"/>
                        <w:r w:rsidRPr="00A71E51">
                          <w:rPr>
                            <w:rFonts w:eastAsia="Times New Roman" w:cs="Arial"/>
                            <w:b/>
                            <w:sz w:val="28"/>
                            <w:szCs w:val="28"/>
                            <w:u w:val="single"/>
                            <w:lang w:eastAsia="ru-RU"/>
                          </w:rPr>
                          <w:t>Цель</w:t>
                        </w:r>
                        <w:r>
                          <w:rPr>
                            <w:rFonts w:eastAsia="Times New Roman" w:cs="Arial"/>
                            <w:sz w:val="28"/>
                            <w:szCs w:val="28"/>
                            <w:lang w:eastAsia="ru-RU"/>
                          </w:rPr>
                          <w:t xml:space="preserve">: </w:t>
                        </w:r>
                        <w:r w:rsidRPr="00A71E51">
                          <w:rPr>
                            <w:rFonts w:eastAsia="Times New Roman" w:cs="Arial"/>
                            <w:sz w:val="28"/>
                            <w:szCs w:val="28"/>
                            <w:lang w:eastAsia="ru-RU"/>
                          </w:rPr>
                          <w:t xml:space="preserve">Запеленать куклу.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Погладить, обнять ее.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Побаюкать на руках.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Положить в кроватку, накрыть одеялом, покачать кроватку.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Спеть колыбельную песенку или прочитать стишок, например, такой: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Вот тебе под спинку мягкую перинку.</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Сверху на перинку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Чистую простынку.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Вот тебе под ушки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Белые подушки.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Одеяльце на пуху</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И платочек наверху.</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"Надо, надо умываться"</w:t>
                        </w:r>
                      </w:p>
                      <w:tbl>
                        <w:tblPr>
                          <w:tblW w:w="5000" w:type="pct"/>
                          <w:tblCellMar>
                            <w:left w:w="0" w:type="dxa"/>
                            <w:right w:w="0" w:type="dxa"/>
                          </w:tblCellMar>
                          <w:tblLook w:val="04A0"/>
                        </w:tblPr>
                        <w:tblGrid>
                          <w:gridCol w:w="9059"/>
                        </w:tblGrid>
                        <w:tr w:rsidR="00A71E51" w:rsidRPr="00A71E51">
                          <w:tc>
                            <w:tcPr>
                              <w:tcW w:w="0" w:type="auto"/>
                              <w:tcMar>
                                <w:top w:w="74" w:type="dxa"/>
                                <w:left w:w="74" w:type="dxa"/>
                                <w:bottom w:w="74" w:type="dxa"/>
                                <w:right w:w="74" w:type="dxa"/>
                              </w:tcMar>
                              <w:vAlign w:val="center"/>
                              <w:hideMark/>
                            </w:tcPr>
                            <w:p w:rsidR="00A71E51" w:rsidRPr="00A71E51" w:rsidRDefault="00A71E51" w:rsidP="00A71E51">
                              <w:pPr>
                                <w:spacing w:before="149" w:after="149" w:line="360" w:lineRule="auto"/>
                                <w:rPr>
                                  <w:rFonts w:eastAsia="Times New Roman" w:cs="Arial"/>
                                  <w:sz w:val="28"/>
                                  <w:szCs w:val="28"/>
                                  <w:lang w:eastAsia="ru-RU"/>
                                </w:rPr>
                              </w:pPr>
                              <w:bookmarkStart w:id="6" w:name="3"/>
                              <w:bookmarkStart w:id="7" w:name="aba2f0188e43ba4edca230c1814d55792ddabc26"/>
                              <w:bookmarkEnd w:id="6"/>
                              <w:bookmarkEnd w:id="7"/>
                              <w:r w:rsidRPr="00A71E51">
                                <w:rPr>
                                  <w:rFonts w:eastAsia="Times New Roman" w:cs="Arial"/>
                                  <w:sz w:val="28"/>
                                  <w:szCs w:val="28"/>
                                  <w:lang w:eastAsia="ru-RU"/>
                                </w:rPr>
                                <w:t xml:space="preserve">Искупать куклу в ванночке (вместо мыла и губки можно использовать кубик, шарик, кусочек поролона).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Вымыть кукле голову шампунем (из пластмассовой баночки), вытереть салфеткой.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Причесать куклу (расческой, палочкой), дать ей посмотреться в зеркальце.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Умыть куклу из тазика.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Почистить куклам зубки (можно использовать детскую зубную щетку или палочку)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Посадить на горшок (для маленьких игрушек можно использовать крышку от флакона или нижнюю часть пластмассовой банки).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Игру можно сопровождать короткими стишками, например, такими как: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Водичка, водичка,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Умой мое личико,</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Чтобы щечки краснели,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Чтоб смеялся роток,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Чтоб кусался зубок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Кто у нас </w:t>
                              </w:r>
                              <w:proofErr w:type="gramStart"/>
                              <w:r w:rsidRPr="00A71E51">
                                <w:rPr>
                                  <w:rFonts w:eastAsia="Times New Roman" w:cs="Arial"/>
                                  <w:sz w:val="28"/>
                                  <w:szCs w:val="28"/>
                                  <w:lang w:eastAsia="ru-RU"/>
                                </w:rPr>
                                <w:t>хорошая</w:t>
                              </w:r>
                              <w:proofErr w:type="gram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Кто у нас </w:t>
                              </w:r>
                              <w:proofErr w:type="gramStart"/>
                              <w:r w:rsidRPr="00A71E51">
                                <w:rPr>
                                  <w:rFonts w:eastAsia="Times New Roman" w:cs="Arial"/>
                                  <w:sz w:val="28"/>
                                  <w:szCs w:val="28"/>
                                  <w:lang w:eastAsia="ru-RU"/>
                                </w:rPr>
                                <w:t>пригожая</w:t>
                              </w:r>
                              <w:proofErr w:type="gram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Катенька хорошая!</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Катенька пригожая! </w:t>
                              </w:r>
                            </w:p>
                            <w:tbl>
                              <w:tblPr>
                                <w:tblW w:w="5000" w:type="pct"/>
                                <w:tblCellMar>
                                  <w:left w:w="0" w:type="dxa"/>
                                  <w:right w:w="0" w:type="dxa"/>
                                </w:tblCellMar>
                                <w:tblLook w:val="04A0"/>
                              </w:tblPr>
                              <w:tblGrid>
                                <w:gridCol w:w="8911"/>
                              </w:tblGrid>
                              <w:tr w:rsidR="00A71E51" w:rsidRPr="00A71E51">
                                <w:tc>
                                  <w:tcPr>
                                    <w:tcW w:w="0" w:type="auto"/>
                                    <w:tcMar>
                                      <w:top w:w="74" w:type="dxa"/>
                                      <w:left w:w="74" w:type="dxa"/>
                                      <w:bottom w:w="74" w:type="dxa"/>
                                      <w:right w:w="74" w:type="dxa"/>
                                    </w:tcMar>
                                    <w:vAlign w:val="center"/>
                                    <w:hideMark/>
                                  </w:tcPr>
                                  <w:p w:rsidR="00A71E51" w:rsidRPr="00A71E51" w:rsidRDefault="00A71E51" w:rsidP="00A71E51">
                                    <w:pPr>
                                      <w:pStyle w:val="a3"/>
                                      <w:numPr>
                                        <w:ilvl w:val="0"/>
                                        <w:numId w:val="1"/>
                                      </w:numPr>
                                      <w:spacing w:before="149" w:after="149" w:line="360" w:lineRule="auto"/>
                                      <w:jc w:val="center"/>
                                      <w:rPr>
                                        <w:rFonts w:eastAsia="Times New Roman" w:cs="Arial"/>
                                        <w:sz w:val="28"/>
                                        <w:szCs w:val="28"/>
                                        <w:lang w:eastAsia="ru-RU"/>
                                      </w:rPr>
                                    </w:pPr>
                                    <w:bookmarkStart w:id="8" w:name="4"/>
                                    <w:bookmarkStart w:id="9" w:name="5f1f3ab4de4f9cb0f0eb0e1a5dc5b57b80593189"/>
                                    <w:bookmarkEnd w:id="8"/>
                                    <w:bookmarkEnd w:id="9"/>
                                    <w:r w:rsidRPr="00A71E51">
                                      <w:rPr>
                                        <w:rFonts w:eastAsia="Times New Roman" w:cs="Arial"/>
                                        <w:b/>
                                        <w:sz w:val="28"/>
                                        <w:szCs w:val="28"/>
                                        <w:lang w:eastAsia="ru-RU"/>
                                      </w:rPr>
                                      <w:t>"Мы идем гулять"</w:t>
                                    </w:r>
                                  </w:p>
                                </w:tc>
                              </w:tr>
                            </w:tbl>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b/>
                                  <w:sz w:val="28"/>
                                  <w:szCs w:val="28"/>
                                  <w:u w:val="single"/>
                                  <w:lang w:eastAsia="ru-RU"/>
                                </w:rPr>
                                <w:t>Цель</w:t>
                              </w:r>
                              <w:r>
                                <w:rPr>
                                  <w:rFonts w:eastAsia="Times New Roman" w:cs="Arial"/>
                                  <w:sz w:val="28"/>
                                  <w:szCs w:val="28"/>
                                  <w:lang w:eastAsia="ru-RU"/>
                                </w:rPr>
                                <w:t xml:space="preserve">: </w:t>
                              </w:r>
                              <w:r w:rsidRPr="00A71E51">
                                <w:rPr>
                                  <w:rFonts w:eastAsia="Times New Roman" w:cs="Arial"/>
                                  <w:sz w:val="28"/>
                                  <w:szCs w:val="28"/>
                                  <w:lang w:eastAsia="ru-RU"/>
                                </w:rPr>
                                <w:t xml:space="preserve">Подготовка к прогулке (пеленание или одевание куклы). Укачивание ее на руках или в коляске. Прогулка на машине (в коляске). Катание с горки на машине или на дощечке. Куклу можно носить на руках. Если ребенок уже пользуется активной речью, предложите ему рассказать кукле, что она может увидеть.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Прогулку с куклой можно разыграть, используя элементы конструирования. Это можно сделать следующим образом.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Вы кладете на стол небольшую куклу и кубики (кирпичики), говорит ребенку: "Наша </w:t>
                              </w:r>
                              <w:proofErr w:type="spellStart"/>
                              <w:r w:rsidRPr="00A71E51">
                                <w:rPr>
                                  <w:rFonts w:eastAsia="Times New Roman" w:cs="Arial"/>
                                  <w:sz w:val="28"/>
                                  <w:szCs w:val="28"/>
                                  <w:lang w:eastAsia="ru-RU"/>
                                </w:rPr>
                                <w:t>Лялечка</w:t>
                              </w:r>
                              <w:proofErr w:type="spellEnd"/>
                              <w:r w:rsidRPr="00A71E51">
                                <w:rPr>
                                  <w:rFonts w:eastAsia="Times New Roman" w:cs="Arial"/>
                                  <w:sz w:val="28"/>
                                  <w:szCs w:val="28"/>
                                  <w:lang w:eastAsia="ru-RU"/>
                                </w:rPr>
                                <w:t xml:space="preserve">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w:t>
                              </w:r>
                              <w:proofErr w:type="gramStart"/>
                              <w:r w:rsidRPr="00A71E51">
                                <w:rPr>
                                  <w:rFonts w:eastAsia="Times New Roman" w:cs="Arial"/>
                                  <w:sz w:val="28"/>
                                  <w:szCs w:val="28"/>
                                  <w:lang w:eastAsia="ru-RU"/>
                                </w:rPr>
                                <w:t>вы вместе с ребенком шагаете</w:t>
                              </w:r>
                              <w:proofErr w:type="gramEnd"/>
                              <w:r w:rsidRPr="00A71E51">
                                <w:rPr>
                                  <w:rFonts w:eastAsia="Times New Roman" w:cs="Arial"/>
                                  <w:sz w:val="28"/>
                                  <w:szCs w:val="28"/>
                                  <w:lang w:eastAsia="ru-RU"/>
                                </w:rPr>
                                <w:t xml:space="preserve">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w:t>
                              </w:r>
                            </w:p>
                          </w:tc>
                        </w:tr>
                        <w:tr w:rsidR="00A71E51" w:rsidRPr="00A71E51">
                          <w:tc>
                            <w:tcPr>
                              <w:tcW w:w="0" w:type="auto"/>
                              <w:tcMar>
                                <w:top w:w="74" w:type="dxa"/>
                                <w:left w:w="74" w:type="dxa"/>
                                <w:bottom w:w="74" w:type="dxa"/>
                                <w:right w:w="74" w:type="dxa"/>
                              </w:tcMar>
                              <w:vAlign w:val="center"/>
                              <w:hideMark/>
                            </w:tcPr>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"Кукла заболела"</w:t>
                              </w:r>
                            </w:p>
                            <w:tbl>
                              <w:tblPr>
                                <w:tblW w:w="5000" w:type="pct"/>
                                <w:tblCellMar>
                                  <w:left w:w="0" w:type="dxa"/>
                                  <w:right w:w="0" w:type="dxa"/>
                                </w:tblCellMar>
                                <w:tblLook w:val="04A0"/>
                              </w:tblPr>
                              <w:tblGrid>
                                <w:gridCol w:w="8911"/>
                              </w:tblGrid>
                              <w:tr w:rsidR="00A71E51" w:rsidRPr="00A71E51">
                                <w:tc>
                                  <w:tcPr>
                                    <w:tcW w:w="0" w:type="auto"/>
                                    <w:tcMar>
                                      <w:top w:w="74" w:type="dxa"/>
                                      <w:left w:w="74" w:type="dxa"/>
                                      <w:bottom w:w="74" w:type="dxa"/>
                                      <w:right w:w="74" w:type="dxa"/>
                                    </w:tcMar>
                                    <w:vAlign w:val="center"/>
                                    <w:hideMark/>
                                  </w:tcPr>
                                  <w:p w:rsidR="00A71E51" w:rsidRPr="00A71E51" w:rsidRDefault="00A71E51" w:rsidP="00A71E51">
                                    <w:pPr>
                                      <w:spacing w:before="149" w:after="149" w:line="360" w:lineRule="auto"/>
                                      <w:rPr>
                                        <w:rFonts w:eastAsia="Times New Roman" w:cs="Arial"/>
                                        <w:sz w:val="28"/>
                                        <w:szCs w:val="28"/>
                                        <w:lang w:eastAsia="ru-RU"/>
                                      </w:rPr>
                                    </w:pPr>
                                    <w:bookmarkStart w:id="10" w:name="5"/>
                                    <w:bookmarkStart w:id="11" w:name="06beb2668389b545e9d1892977de21f0e57ae6e8"/>
                                    <w:bookmarkEnd w:id="10"/>
                                    <w:bookmarkEnd w:id="11"/>
                                    <w:r w:rsidRPr="00A71E51">
                                      <w:rPr>
                                        <w:rFonts w:eastAsia="Times New Roman" w:cs="Arial"/>
                                        <w:b/>
                                        <w:sz w:val="28"/>
                                        <w:szCs w:val="28"/>
                                        <w:lang w:eastAsia="ru-RU"/>
                                      </w:rPr>
                                      <w:lastRenderedPageBreak/>
                                      <w:t>Цель</w:t>
                                    </w:r>
                                    <w:r>
                                      <w:rPr>
                                        <w:rFonts w:eastAsia="Times New Roman" w:cs="Arial"/>
                                        <w:sz w:val="28"/>
                                        <w:szCs w:val="28"/>
                                        <w:lang w:eastAsia="ru-RU"/>
                                      </w:rPr>
                                      <w:t xml:space="preserve">: </w:t>
                                    </w:r>
                                    <w:r w:rsidRPr="00A71E51">
                                      <w:rPr>
                                        <w:rFonts w:eastAsia="Times New Roman" w:cs="Arial"/>
                                        <w:sz w:val="28"/>
                                        <w:szCs w:val="28"/>
                                        <w:lang w:eastAsia="ru-RU"/>
                                      </w:rPr>
                                      <w:t xml:space="preserve">Жалоба куклы, расспросы о том, что болит, как болит, утешение ее. Отвезти куклу на машине в больницу. </w:t>
                                    </w:r>
                                    <w:proofErr w:type="gramStart"/>
                                    <w:r w:rsidRPr="00A71E51">
                                      <w:rPr>
                                        <w:rFonts w:eastAsia="Times New Roman" w:cs="Arial"/>
                                        <w:sz w:val="28"/>
                                        <w:szCs w:val="28"/>
                                        <w:lang w:eastAsia="ru-RU"/>
                                      </w:rPr>
                                      <w:t>Послушать сердце (трубочкой; макарониной; пуговицей, нанизанной на веревочку; ухом) Измерить температуру (игрушечным градусником, палочкой, карандашом) Сделать укол (игрушечным или настоящим пластмассовым шприцем, палочкой, пальчиком).</w:t>
                                    </w:r>
                                    <w:proofErr w:type="gramEnd"/>
                                    <w:r w:rsidRPr="00A71E51">
                                      <w:rPr>
                                        <w:rFonts w:eastAsia="Times New Roman" w:cs="Arial"/>
                                        <w:sz w:val="28"/>
                                        <w:szCs w:val="28"/>
                                        <w:lang w:eastAsia="ru-RU"/>
                                      </w:rPr>
                                      <w:t xml:space="preserve"> Дать таблетку (для этой цели подойдут бусина, пуговица, горошина или </w:t>
                                    </w:r>
                                    <w:proofErr w:type="spellStart"/>
                                    <w:r w:rsidRPr="00A71E51">
                                      <w:rPr>
                                        <w:rFonts w:eastAsia="Times New Roman" w:cs="Arial"/>
                                        <w:sz w:val="28"/>
                                        <w:szCs w:val="28"/>
                                        <w:lang w:eastAsia="ru-RU"/>
                                      </w:rPr>
                                      <w:t>фасолина</w:t>
                                    </w:r>
                                    <w:proofErr w:type="spellEnd"/>
                                    <w:r w:rsidRPr="00A71E51">
                                      <w:rPr>
                                        <w:rFonts w:eastAsia="Times New Roman" w:cs="Arial"/>
                                        <w:sz w:val="28"/>
                                        <w:szCs w:val="28"/>
                                        <w:lang w:eastAsia="ru-RU"/>
                                      </w:rPr>
                                      <w:t xml:space="preserve">,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 Напоить горячим чаем с медом (с малиной) Уложить в кроватку. Спеть песенку, успокоить куклу. </w:t>
                                    </w:r>
                                  </w:p>
                                </w:tc>
                              </w:tr>
                            </w:tbl>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"Добрый доктор Айболит"</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  ходе этой игры следует прочитать ребенку отрывки из стихотворения К. Чуковского "Айболит", а затем разыграть соответствующие сценки с различными </w:t>
                              </w:r>
                              <w:proofErr w:type="gramStart"/>
                              <w:r w:rsidRPr="00A71E51">
                                <w:rPr>
                                  <w:rFonts w:eastAsia="Times New Roman" w:cs="Arial"/>
                                  <w:sz w:val="28"/>
                                  <w:szCs w:val="28"/>
                                  <w:lang w:eastAsia="ru-RU"/>
                                </w:rPr>
                                <w:t>зверюшками</w:t>
                              </w:r>
                              <w:proofErr w:type="gramEnd"/>
                              <w:r w:rsidRPr="00A71E51">
                                <w:rPr>
                                  <w:rFonts w:eastAsia="Times New Roman" w:cs="Arial"/>
                                  <w:sz w:val="28"/>
                                  <w:szCs w:val="28"/>
                                  <w:lang w:eastAsia="ru-RU"/>
                                </w:rPr>
                                <w:t>, используя действия и предметы, перечисленные в игре «кукла заболела».</w:t>
                              </w:r>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"В магазине"</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Разложить на столике (на прилавке) овощи, фрукты, предметы-заместители. Взрослому или ребенку взять на себя роль продавца. </w:t>
                              </w:r>
                              <w:proofErr w:type="spellStart"/>
                              <w:proofErr w:type="gramStart"/>
                              <w:r w:rsidRPr="00A71E51">
                                <w:rPr>
                                  <w:rFonts w:eastAsia="Times New Roman" w:cs="Arial"/>
                                  <w:sz w:val="28"/>
                                  <w:szCs w:val="28"/>
                                  <w:lang w:eastAsia="ru-RU"/>
                                </w:rPr>
                                <w:lastRenderedPageBreak/>
                                <w:t>C</w:t>
                              </w:r>
                              <w:proofErr w:type="gramEnd"/>
                              <w:r w:rsidRPr="00A71E51">
                                <w:rPr>
                                  <w:rFonts w:eastAsia="Times New Roman" w:cs="Arial"/>
                                  <w:sz w:val="28"/>
                                  <w:szCs w:val="28"/>
                                  <w:lang w:eastAsia="ru-RU"/>
                                </w:rPr>
                                <w:t>просить</w:t>
                              </w:r>
                              <w:proofErr w:type="spellEnd"/>
                              <w:r w:rsidRPr="00A71E51">
                                <w:rPr>
                                  <w:rFonts w:eastAsia="Times New Roman" w:cs="Arial"/>
                                  <w:sz w:val="28"/>
                                  <w:szCs w:val="28"/>
                                  <w:lang w:eastAsia="ru-RU"/>
                                </w:rPr>
                                <w:t xml:space="preserve"> у продавца, какие продукты есть в магазине. Выбрать необходимые продукты и сложить их в корзинку (с использованием предметов-заместителей). Заплатить продавцу деньги (листочки бумаги, пуговицы, плоские детали от мозаики) 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w:t>
                              </w:r>
                              <w:proofErr w:type="spellStart"/>
                              <w:r w:rsidRPr="00A71E51">
                                <w:rPr>
                                  <w:rFonts w:eastAsia="Times New Roman" w:cs="Arial"/>
                                  <w:sz w:val="28"/>
                                  <w:szCs w:val="28"/>
                                  <w:lang w:eastAsia="ru-RU"/>
                                </w:rPr>
                                <w:t>Тувима</w:t>
                              </w:r>
                              <w:proofErr w:type="spell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Хозяйка однажды с базара пришла,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Хозяйка с базара домой принесла: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Картошку, Капусту, Морковку, Горох, Петрушку и свеклу. Ох!..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Вот овощи спор завели на столе</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 Кто лучше, вкусней и нужней на земле:</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Капуста? Морковка? Горох, Петрушка иль свекла? Ох!..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Хозяйка тем временем ножик взяла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И ножиком этим крошить начала:</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Картошку, Капусту, Морковку, Горох, Петрушку и свеклу. Ох!.. </w:t>
                              </w:r>
                            </w:p>
                            <w:p w:rsidR="00A71E51" w:rsidRPr="00A71E51" w:rsidRDefault="00A71E51" w:rsidP="00A71E51">
                              <w:pPr>
                                <w:spacing w:before="149" w:after="149" w:line="360" w:lineRule="auto"/>
                                <w:rPr>
                                  <w:rFonts w:eastAsia="Times New Roman" w:cs="Arial"/>
                                  <w:sz w:val="28"/>
                                  <w:szCs w:val="28"/>
                                  <w:lang w:eastAsia="ru-RU"/>
                                </w:rPr>
                              </w:pPr>
                              <w:proofErr w:type="gramStart"/>
                              <w:r w:rsidRPr="00A71E51">
                                <w:rPr>
                                  <w:rFonts w:eastAsia="Times New Roman" w:cs="Arial"/>
                                  <w:sz w:val="28"/>
                                  <w:szCs w:val="28"/>
                                  <w:lang w:eastAsia="ru-RU"/>
                                </w:rPr>
                                <w:t>Накрытые</w:t>
                              </w:r>
                              <w:proofErr w:type="gramEnd"/>
                              <w:r w:rsidRPr="00A71E51">
                                <w:rPr>
                                  <w:rFonts w:eastAsia="Times New Roman" w:cs="Arial"/>
                                  <w:sz w:val="28"/>
                                  <w:szCs w:val="28"/>
                                  <w:lang w:eastAsia="ru-RU"/>
                                </w:rPr>
                                <w:t xml:space="preserve"> крышкой, в душном горшке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Кипели, кипели в крутом кипятке: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Картошка, Капуста, Морковка, Горох, Петрушка и свекла. Ох!..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И суп овощной оказался не плох!</w:t>
                              </w:r>
                            </w:p>
                            <w:p w:rsidR="00A71E51" w:rsidRDefault="00A71E51" w:rsidP="00A71E51">
                              <w:pPr>
                                <w:spacing w:before="149" w:after="149" w:line="360" w:lineRule="auto"/>
                                <w:rPr>
                                  <w:rFonts w:eastAsia="Times New Roman" w:cs="Arial"/>
                                  <w:sz w:val="28"/>
                                  <w:szCs w:val="28"/>
                                  <w:lang w:eastAsia="ru-RU"/>
                                </w:rPr>
                              </w:pPr>
                            </w:p>
                            <w:p w:rsid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"Приходите в гости к нам"</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b/>
                                  <w:sz w:val="28"/>
                                  <w:szCs w:val="28"/>
                                  <w:lang w:eastAsia="ru-RU"/>
                                </w:rPr>
                                <w:t>Цель</w:t>
                              </w:r>
                              <w:r w:rsidRPr="00A71E51">
                                <w:rPr>
                                  <w:rFonts w:eastAsia="Times New Roman" w:cs="Arial"/>
                                  <w:sz w:val="28"/>
                                  <w:szCs w:val="28"/>
                                  <w:lang w:eastAsia="ru-RU"/>
                                </w:rPr>
                                <w:t xml:space="preserve">: Пригласить игрушки на праздничный обед (обойти вместе с ребенком комнату и предложить нескольким куклам и животным прийти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 </w:t>
                              </w:r>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"Домашние заботы"</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Постирать куклам одежду (в тазике, в ванночке). </w:t>
                              </w:r>
                              <w:proofErr w:type="gramStart"/>
                              <w:r w:rsidRPr="00A71E51">
                                <w:rPr>
                                  <w:rFonts w:eastAsia="Times New Roman" w:cs="Arial"/>
                                  <w:sz w:val="28"/>
                                  <w:szCs w:val="28"/>
                                  <w:lang w:eastAsia="ru-RU"/>
                                </w:rPr>
                                <w:t>Постирать одеяло, простынку (кусочек ткани, салфетку, платочек) Погладить белье (игрушечным утюжком или кубиком) Сложить белье в шкафч</w:t>
                              </w:r>
                              <w:r>
                                <w:rPr>
                                  <w:rFonts w:eastAsia="Times New Roman" w:cs="Arial"/>
                                  <w:sz w:val="28"/>
                                  <w:szCs w:val="28"/>
                                  <w:lang w:eastAsia="ru-RU"/>
                                </w:rPr>
                                <w:t>ик, в ящичек комода (в коробку).</w:t>
                              </w:r>
                              <w:proofErr w:type="gramEnd"/>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"В парикмахерской"</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Усадить куклу на стульчик, завязать фартучек</w:t>
                              </w:r>
                              <w:proofErr w:type="gramStart"/>
                              <w:r w:rsidRPr="00A71E51">
                                <w:rPr>
                                  <w:rFonts w:eastAsia="Times New Roman" w:cs="Arial"/>
                                  <w:sz w:val="28"/>
                                  <w:szCs w:val="28"/>
                                  <w:lang w:eastAsia="ru-RU"/>
                                </w:rPr>
                                <w:t xml:space="preserve"> В</w:t>
                              </w:r>
                              <w:proofErr w:type="gramEnd"/>
                              <w:r w:rsidRPr="00A71E51">
                                <w:rPr>
                                  <w:rFonts w:eastAsia="Times New Roman" w:cs="Arial"/>
                                  <w:sz w:val="28"/>
                                  <w:szCs w:val="28"/>
                                  <w:lang w:eastAsia="ru-RU"/>
                                </w:rPr>
                                <w:t xml:space="preserve">ымыть кукле голову (можно использовать флакон из-под шампуня, кубик вместо мыла) </w:t>
                              </w:r>
                              <w:r w:rsidRPr="00A71E51">
                                <w:rPr>
                                  <w:rFonts w:eastAsia="Times New Roman" w:cs="Arial"/>
                                  <w:sz w:val="28"/>
                                  <w:szCs w:val="28"/>
                                  <w:lang w:eastAsia="ru-RU"/>
                                </w:rPr>
                                <w:lastRenderedPageBreak/>
                                <w:t>Высушить волосы феном (можно водить над головой кубиком и жужжать). Причесать куклу (расческой, палочкой). Приколоть заколку, бантик. Побрызгать волосы лаком</w:t>
                              </w:r>
                              <w:proofErr w:type="gramStart"/>
                              <w:r w:rsidRPr="00A71E51">
                                <w:rPr>
                                  <w:rFonts w:eastAsia="Times New Roman" w:cs="Arial"/>
                                  <w:sz w:val="28"/>
                                  <w:szCs w:val="28"/>
                                  <w:lang w:eastAsia="ru-RU"/>
                                </w:rPr>
                                <w:t xml:space="preserve"> П</w:t>
                              </w:r>
                              <w:proofErr w:type="gramEnd"/>
                              <w:r w:rsidRPr="00A71E51">
                                <w:rPr>
                                  <w:rFonts w:eastAsia="Times New Roman" w:cs="Arial"/>
                                  <w:sz w:val="28"/>
                                  <w:szCs w:val="28"/>
                                  <w:lang w:eastAsia="ru-RU"/>
                                </w:rPr>
                                <w:t>осмотреться в зеркальце (можно в крышку от банки).</w:t>
                              </w:r>
                            </w:p>
                            <w:p w:rsid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"У меня зазвонил телефон"</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Разговор по телефону: С мамой, папой, бабушкой, дедушкой (рассказать о том, в какие игрушки играет, спросить, чем занимаются родные и пр.) С врачом (вызвать врача к больному ребенку или к себе, рассказать, что болит). После этого можно разыграть сюжет "Больница".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С продавцом (спросить, есть ли в магазине яблоки, конфеты, игрушки и пр.). После этого можно поиграть в сюжет "Магазин".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С парикмахером (узнать, работает ли парикмахерская, можно ли придти и сделать прическу и пр.). Разыграть сюжет "Парикмахерская".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Использовать в разговоре по телефону стихотворение К. Чуковского "У меня зазвонил телефон". </w:t>
                              </w:r>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"Цирк"</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Предложите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w:t>
                              </w:r>
                              <w:proofErr w:type="spellStart"/>
                              <w:r w:rsidRPr="00A71E51">
                                <w:rPr>
                                  <w:rFonts w:eastAsia="Times New Roman" w:cs="Arial"/>
                                  <w:sz w:val="28"/>
                                  <w:szCs w:val="28"/>
                                  <w:lang w:eastAsia="ru-RU"/>
                                </w:rPr>
                                <w:t>Дюймовочка</w:t>
                              </w:r>
                              <w:proofErr w:type="spellEnd"/>
                              <w:r w:rsidRPr="00A71E51">
                                <w:rPr>
                                  <w:rFonts w:eastAsia="Times New Roman" w:cs="Arial"/>
                                  <w:sz w:val="28"/>
                                  <w:szCs w:val="28"/>
                                  <w:lang w:eastAsia="ru-RU"/>
                                </w:rPr>
                                <w:t xml:space="preserve">" и др.), а также народные игрушки, которые приводятся в движение веревочками или палочками и имитируют действия взрослых (например, медведь рубит </w:t>
                              </w:r>
                              <w:r w:rsidRPr="00A71E51">
                                <w:rPr>
                                  <w:rFonts w:eastAsia="Times New Roman" w:cs="Arial"/>
                                  <w:sz w:val="28"/>
                                  <w:szCs w:val="28"/>
                                  <w:lang w:eastAsia="ru-RU"/>
                                </w:rPr>
                                <w:lastRenderedPageBreak/>
                                <w:t xml:space="preserve">дрова, заяц играет на барабане и </w:t>
                              </w:r>
                              <w:proofErr w:type="spellStart"/>
                              <w:proofErr w:type="gramStart"/>
                              <w:r w:rsidRPr="00A71E51">
                                <w:rPr>
                                  <w:rFonts w:eastAsia="Times New Roman" w:cs="Arial"/>
                                  <w:sz w:val="28"/>
                                  <w:szCs w:val="28"/>
                                  <w:lang w:eastAsia="ru-RU"/>
                                </w:rPr>
                                <w:t>др</w:t>
                              </w:r>
                              <w:proofErr w:type="spellEnd"/>
                              <w:proofErr w:type="gramEnd"/>
                              <w:r w:rsidRPr="00A71E51">
                                <w:rPr>
                                  <w:rFonts w:eastAsia="Times New Roman" w:cs="Arial"/>
                                  <w:sz w:val="28"/>
                                  <w:szCs w:val="28"/>
                                  <w:lang w:eastAsia="ru-RU"/>
                                </w:rPr>
                                <w:t xml:space="preserve">).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в ладошки.</w:t>
                              </w:r>
                            </w:p>
                            <w:p w:rsidR="00A71E51" w:rsidRPr="00A71E51" w:rsidRDefault="00A71E51" w:rsidP="00A71E51">
                              <w:pPr>
                                <w:spacing w:before="149" w:after="149" w:line="360" w:lineRule="auto"/>
                                <w:rPr>
                                  <w:rFonts w:eastAsia="Times New Roman" w:cs="Arial"/>
                                  <w:b/>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"Укладывание игрушек спать"</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 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устал кататься, ложись в коробочку, отдохни. А вы, кубики, бегом-бегом на полочку. Вот как красиво, ровно стоите! А тебе, </w:t>
                              </w:r>
                              <w:proofErr w:type="spellStart"/>
                              <w:r w:rsidRPr="00A71E51">
                                <w:rPr>
                                  <w:rFonts w:eastAsia="Times New Roman" w:cs="Arial"/>
                                  <w:sz w:val="28"/>
                                  <w:szCs w:val="28"/>
                                  <w:lang w:eastAsia="ru-RU"/>
                                </w:rPr>
                                <w:t>Мишенька</w:t>
                              </w:r>
                              <w:proofErr w:type="spellEnd"/>
                              <w:r w:rsidRPr="00A71E51">
                                <w:rPr>
                                  <w:rFonts w:eastAsia="Times New Roman" w:cs="Arial"/>
                                  <w:sz w:val="28"/>
                                  <w:szCs w:val="28"/>
                                  <w:lang w:eastAsia="ru-RU"/>
                                </w:rPr>
                                <w:t xml:space="preserve">,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 </w:t>
                              </w:r>
                            </w:p>
                            <w:p w:rsidR="00A71E51" w:rsidRPr="00A71E51" w:rsidRDefault="00A71E51" w:rsidP="00A71E51">
                              <w:pPr>
                                <w:spacing w:before="149" w:after="149" w:line="360" w:lineRule="auto"/>
                                <w:rPr>
                                  <w:rFonts w:eastAsia="Times New Roman" w:cs="Arial"/>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"Я – шофер!" (игры с машинками)</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Вариантами этой игры могут стать игры в летчиков, капитанов морских </w:t>
                              </w:r>
                              <w:r w:rsidRPr="00A71E51">
                                <w:rPr>
                                  <w:rFonts w:eastAsia="Times New Roman" w:cs="Arial"/>
                                  <w:sz w:val="28"/>
                                  <w:szCs w:val="28"/>
                                  <w:lang w:eastAsia="ru-RU"/>
                                </w:rPr>
                                <w:lastRenderedPageBreak/>
                                <w:t xml:space="preserve">кораблей и пр. В эти игры хорошо включать элементы конструирования, предлагаемые ниже.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Разыгрывание сюжетов с элементами конструирования.</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Сюжетно-ролевые игры с кубиками.</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Дети очень любят играть с кубиками. Этот интерес можно использовать, включая элементы конструирования практически в любой сюжет.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Вот некоторые из таких сюжетов. Изготовление из кубиков мебели для кукол и животных (стульчика, кроватки, скамеечки и пр.). Изготовление больших и маленьких домиков, башенок, дорожек и пр. Строительство будки для собачки. Строительство башенки для петушка и пр. Строительство зоопарка. Строительство гаражей для больших и маленьких машин (в том числе ангаров для самолетов). Строительство причалов для лодок и кораблей.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 соответствии с выбранным сюжетом игрушки размещаются в тех или иных постройках (например,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 </w:t>
                              </w:r>
                            </w:p>
                            <w:p w:rsidR="00A71E51" w:rsidRPr="00A71E51" w:rsidRDefault="00A71E51" w:rsidP="00A71E51">
                              <w:pPr>
                                <w:spacing w:before="149" w:after="149" w:line="360" w:lineRule="auto"/>
                                <w:rPr>
                                  <w:rFonts w:eastAsia="Times New Roman" w:cs="Arial"/>
                                  <w:b/>
                                  <w:sz w:val="28"/>
                                  <w:szCs w:val="28"/>
                                  <w:lang w:eastAsia="ru-RU"/>
                                </w:rPr>
                              </w:pPr>
                            </w:p>
                            <w:p w:rsidR="00A71E51" w:rsidRPr="00A71E51" w:rsidRDefault="00A71E51" w:rsidP="00A71E51">
                              <w:pPr>
                                <w:pStyle w:val="a3"/>
                                <w:numPr>
                                  <w:ilvl w:val="0"/>
                                  <w:numId w:val="1"/>
                                </w:numPr>
                                <w:spacing w:before="149" w:after="149" w:line="360" w:lineRule="auto"/>
                                <w:jc w:val="center"/>
                                <w:rPr>
                                  <w:rFonts w:eastAsia="Times New Roman" w:cs="Arial"/>
                                  <w:b/>
                                  <w:sz w:val="28"/>
                                  <w:szCs w:val="28"/>
                                  <w:lang w:eastAsia="ru-RU"/>
                                </w:rPr>
                              </w:pPr>
                              <w:r w:rsidRPr="00A71E51">
                                <w:rPr>
                                  <w:rFonts w:eastAsia="Times New Roman" w:cs="Arial"/>
                                  <w:b/>
                                  <w:sz w:val="28"/>
                                  <w:szCs w:val="28"/>
                                  <w:lang w:eastAsia="ru-RU"/>
                                </w:rPr>
                                <w:t>"Матрешки ходят в гости"</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Сначала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w:t>
                              </w:r>
                              <w:r w:rsidRPr="00A71E51">
                                <w:rPr>
                                  <w:rFonts w:eastAsia="Times New Roman" w:cs="Arial"/>
                                  <w:sz w:val="28"/>
                                  <w:szCs w:val="28"/>
                                  <w:lang w:eastAsia="ru-RU"/>
                                </w:rPr>
                                <w:lastRenderedPageBreak/>
                                <w:t xml:space="preserve">говорите за маленькую матрешку: "И мне тоже хочется жить в домике. Только мой домик должен быть поменьше". Если ребенок принимает игру, </w:t>
                              </w:r>
                              <w:proofErr w:type="gramStart"/>
                              <w:r w:rsidRPr="00A71E51">
                                <w:rPr>
                                  <w:rFonts w:eastAsia="Times New Roman" w:cs="Arial"/>
                                  <w:sz w:val="28"/>
                                  <w:szCs w:val="28"/>
                                  <w:lang w:eastAsia="ru-RU"/>
                                </w:rPr>
                                <w:t>вы вместе с малышом строите</w:t>
                              </w:r>
                              <w:proofErr w:type="gramEnd"/>
                              <w:r w:rsidRPr="00A71E51">
                                <w:rPr>
                                  <w:rFonts w:eastAsia="Times New Roman" w:cs="Arial"/>
                                  <w:sz w:val="28"/>
                                  <w:szCs w:val="28"/>
                                  <w:lang w:eastAsia="ru-RU"/>
                                </w:rPr>
                                <w:t xml:space="preserve">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w:t>
                              </w:r>
                              <w:proofErr w:type="gramStart"/>
                              <w:r w:rsidRPr="00A71E51">
                                <w:rPr>
                                  <w:rFonts w:eastAsia="Times New Roman" w:cs="Arial"/>
                                  <w:sz w:val="28"/>
                                  <w:szCs w:val="28"/>
                                  <w:lang w:eastAsia="ru-RU"/>
                                </w:rPr>
                                <w:t>к</w:t>
                              </w:r>
                              <w:proofErr w:type="gramEnd"/>
                              <w:r w:rsidRPr="00A71E51">
                                <w:rPr>
                                  <w:rFonts w:eastAsia="Times New Roman" w:cs="Arial"/>
                                  <w:sz w:val="28"/>
                                  <w:szCs w:val="28"/>
                                  <w:lang w:eastAsia="ru-RU"/>
                                </w:rPr>
                                <w:t xml:space="preserve"> большой.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Если для ребенка не составляет труда делать различия между матрешками двух размеров, и если игра ему интересна, можно ввести в нее третью матрешку или другой персонаж (построить будку для собачки, берлогу для медвежонка и пр.)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Можно также включить в игру маленькую машинку и прокатить на ней матрешку по дорожке, если, к примеру, у нее заболела ножка.</w:t>
                              </w:r>
                            </w:p>
                          </w:tc>
                        </w:tr>
                      </w:tbl>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lastRenderedPageBreak/>
                          <w:t>"Петушок поет"</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Покажите ребенку петушка: "Смотри, петушок проснулся, запел свою песенку "ку-ка-ре-ку",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Рано утром на дворе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Просыпаюсь на заре, Ку-ка-ре-ку я кричу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Разбудить ребят хочу.</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Или: Петушок у нас </w:t>
                        </w:r>
                        <w:proofErr w:type="gramStart"/>
                        <w:r w:rsidRPr="00A71E51">
                          <w:rPr>
                            <w:rFonts w:eastAsia="Times New Roman" w:cs="Arial"/>
                            <w:sz w:val="28"/>
                            <w:szCs w:val="28"/>
                            <w:lang w:eastAsia="ru-RU"/>
                          </w:rPr>
                          <w:t>горластый</w:t>
                        </w:r>
                        <w:proofErr w:type="gram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По утрам кричит он: "Здравствуй!"</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На ногах его сапожки,</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 На ушах висят сережки.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На головке – гребешок,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Вот какой он, петушок! (Г.Бойко) </w:t>
                        </w: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"Путешествие на машине"</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Возьмите маленькую машинку и предложите ребенку покатать ее друг к другу. Немного поиграв с нею, скажите: "А теперь машинку нужно отправить в гараж, чтобы она отдохнула. Давай, как будто мы с тобой строители и строим для машины гараж? Гараж строят из кирпичиков. Где у </w:t>
                        </w:r>
                        <w:r w:rsidRPr="00A71E51">
                          <w:rPr>
                            <w:rFonts w:eastAsia="Times New Roman" w:cs="Arial"/>
                            <w:sz w:val="28"/>
                            <w:szCs w:val="28"/>
                            <w:lang w:eastAsia="ru-RU"/>
                          </w:rPr>
                          <w:lastRenderedPageBreak/>
                          <w:t xml:space="preserve">нас кирпичики?" Помогите ребенку соорудить гараж, ворота, похвалите его. После того, как малыш построит ворота, предложите въехать через них в гараж. Предоставляйте ребенку возможность действовать самому, задавайте ему вопросы, побуждая к диалогу с машинкой. Малыш катает машинку столько, сколько ему захочется.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Если он хорошо и с интересом играет в такую игру, ее можно усложнить. Например, предложить ему отправиться на машине в лес. Для этого понадобится обозначить лес. Это можно сделать, поставив на дальнем краю стола высокие цилиндры (деревья).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Игрушечную машинку при желании можно заменить кубиком или палочкой. Можно построить также мост для машины или соорудить горку из кубиков и брусков. Такие постройки желательно на некоторое время оставлять нетронутыми. Ребенок может потерять к игре интерес, но через некоторое время, увидев постройку, снова вернуться к ней. </w:t>
                        </w: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«Воробьиха»</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Развитие у детей способности принять на себя роль птиц.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Игровой материал. Предметы-заместители, игрушки.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Знакомство с отличительными признаками воробья по картинкам, иллюстрациям, чтение стихов и </w:t>
                        </w:r>
                        <w:proofErr w:type="gramStart"/>
                        <w:r w:rsidRPr="00A71E51">
                          <w:rPr>
                            <w:rFonts w:eastAsia="Times New Roman" w:cs="Arial"/>
                            <w:sz w:val="28"/>
                            <w:szCs w:val="28"/>
                            <w:lang w:eastAsia="ru-RU"/>
                          </w:rPr>
                          <w:t>рассказов про воробьев</w:t>
                        </w:r>
                        <w:proofErr w:type="gram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Воробьиха, воробьята. </w:t>
                        </w:r>
                      </w:p>
                      <w:p w:rsid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w:t>
                        </w:r>
                        <w:proofErr w:type="gramStart"/>
                        <w:r w:rsidRPr="00A71E51">
                          <w:rPr>
                            <w:rFonts w:eastAsia="Times New Roman" w:cs="Arial"/>
                            <w:sz w:val="28"/>
                            <w:szCs w:val="28"/>
                            <w:lang w:eastAsia="ru-RU"/>
                          </w:rPr>
                          <w:t>.П</w:t>
                        </w:r>
                        <w:proofErr w:type="gramEnd"/>
                        <w:r w:rsidRPr="00A71E51">
                          <w:rPr>
                            <w:rFonts w:eastAsia="Times New Roman" w:cs="Arial"/>
                            <w:sz w:val="28"/>
                            <w:szCs w:val="28"/>
                            <w:lang w:eastAsia="ru-RU"/>
                          </w:rPr>
                          <w:t xml:space="preserve">осле этого педагог предлагает поиграть в </w:t>
                        </w:r>
                        <w:r w:rsidRPr="00A71E51">
                          <w:rPr>
                            <w:rFonts w:eastAsia="Times New Roman" w:cs="Arial"/>
                            <w:sz w:val="28"/>
                            <w:szCs w:val="28"/>
                            <w:lang w:eastAsia="ru-RU"/>
                          </w:rPr>
                          <w:lastRenderedPageBreak/>
                          <w:t xml:space="preserve">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w:t>
                        </w:r>
                        <w:proofErr w:type="gramStart"/>
                        <w:r w:rsidRPr="00A71E51">
                          <w:rPr>
                            <w:rFonts w:eastAsia="Times New Roman" w:cs="Arial"/>
                            <w:sz w:val="28"/>
                            <w:szCs w:val="28"/>
                            <w:lang w:eastAsia="ru-RU"/>
                          </w:rPr>
                          <w:t>люблю</w:t>
                        </w:r>
                        <w:proofErr w:type="gramEnd"/>
                        <w:r w:rsidRPr="00A71E51">
                          <w:rPr>
                            <w:rFonts w:eastAsia="Times New Roman" w:cs="Arial"/>
                            <w:sz w:val="28"/>
                            <w:szCs w:val="28"/>
                            <w:lang w:eastAsia="ru-RU"/>
                          </w:rPr>
                          <w:t xml:space="preserve">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w:t>
                        </w:r>
                        <w:proofErr w:type="spellStart"/>
                        <w:r w:rsidRPr="00A71E51">
                          <w:rPr>
                            <w:rFonts w:eastAsia="Times New Roman" w:cs="Arial"/>
                            <w:sz w:val="28"/>
                            <w:szCs w:val="28"/>
                            <w:lang w:eastAsia="ru-RU"/>
                          </w:rPr>
                          <w:t>ишу</w:t>
                        </w:r>
                        <w:proofErr w:type="spellEnd"/>
                        <w:r w:rsidRPr="00A71E51">
                          <w:rPr>
                            <w:rFonts w:eastAsia="Times New Roman" w:cs="Arial"/>
                            <w:sz w:val="28"/>
                            <w:szCs w:val="28"/>
                            <w:lang w:eastAsia="ru-RU"/>
                          </w:rPr>
                          <w:t xml:space="preserve">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После этого игра продолжается аналогично игре «Лиса».</w:t>
                        </w: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«Ветер и листочки»</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Развитие у детей способности принять на себя роль неодушевленного предмета. Воспитание любви к природе.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Игровой материал. Листики.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Наблюдения за листьями и ветром на улице. Рассматривание иллюстраций, картин. Чтение стихотворений и рассказов о природе.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Листочки, ветер.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w:t>
                        </w:r>
                        <w:r w:rsidRPr="00A71E51">
                          <w:rPr>
                            <w:rFonts w:eastAsia="Times New Roman" w:cs="Arial"/>
                            <w:sz w:val="28"/>
                            <w:szCs w:val="28"/>
                            <w:lang w:eastAsia="ru-RU"/>
                          </w:rPr>
                          <w:lastRenderedPageBreak/>
                          <w:t xml:space="preserve">возить за веревочку листик по луже.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воспитатель говорит с малышами о ветре. «Кто это дует на наши листочки? – удивляется воспитатель. — Ты, </w:t>
                        </w:r>
                        <w:proofErr w:type="spellStart"/>
                        <w:r w:rsidRPr="00A71E51">
                          <w:rPr>
                            <w:rFonts w:eastAsia="Times New Roman" w:cs="Arial"/>
                            <w:sz w:val="28"/>
                            <w:szCs w:val="28"/>
                            <w:lang w:eastAsia="ru-RU"/>
                          </w:rPr>
                          <w:t>Мишенька</w:t>
                        </w:r>
                        <w:proofErr w:type="spellEnd"/>
                        <w:r w:rsidRPr="00A71E51">
                          <w:rPr>
                            <w:rFonts w:eastAsia="Times New Roman" w:cs="Arial"/>
                            <w:sz w:val="28"/>
                            <w:szCs w:val="28"/>
                            <w:lang w:eastAsia="ru-RU"/>
                          </w:rPr>
                          <w:t xml:space="preserve">,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w:t>
                        </w:r>
                        <w:r w:rsidRPr="00A71E51">
                          <w:rPr>
                            <w:rFonts w:eastAsia="Times New Roman" w:cs="Arial"/>
                            <w:sz w:val="28"/>
                            <w:szCs w:val="28"/>
                            <w:lang w:eastAsia="ru-RU"/>
                          </w:rPr>
                          <w:lastRenderedPageBreak/>
                          <w:t xml:space="preserve">опустились (дети и воспитатель останавливаются, присаживаются)».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Воспитатель может повторить игру несколько раз по желанию детей.</w:t>
                        </w:r>
                      </w:p>
                      <w:p w:rsidR="00D322B6" w:rsidRDefault="00D322B6" w:rsidP="00A71E51">
                        <w:pPr>
                          <w:spacing w:before="149" w:after="149" w:line="360" w:lineRule="auto"/>
                          <w:rPr>
                            <w:rFonts w:eastAsia="Times New Roman" w:cs="Arial"/>
                            <w:sz w:val="28"/>
                            <w:szCs w:val="28"/>
                            <w:lang w:eastAsia="ru-RU"/>
                          </w:rPr>
                        </w:pP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«Ежиха»</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Развитие у детей способности принять на себя роль животного.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Игровой материал. Предметы-заместители, игрушки, иллюстрации.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Знакомство с отличительными признаками ежа и ежат по картинкам, иллюстрациям. Чтение стихов и </w:t>
                        </w:r>
                        <w:proofErr w:type="gramStart"/>
                        <w:r w:rsidRPr="00A71E51">
                          <w:rPr>
                            <w:rFonts w:eastAsia="Times New Roman" w:cs="Arial"/>
                            <w:sz w:val="28"/>
                            <w:szCs w:val="28"/>
                            <w:lang w:eastAsia="ru-RU"/>
                          </w:rPr>
                          <w:t>рассказов про ежа</w:t>
                        </w:r>
                        <w:proofErr w:type="gramEnd"/>
                        <w:r w:rsidRPr="00A71E51">
                          <w:rPr>
                            <w:rFonts w:eastAsia="Times New Roman" w:cs="Arial"/>
                            <w:sz w:val="28"/>
                            <w:szCs w:val="28"/>
                            <w:lang w:eastAsia="ru-RU"/>
                          </w:rPr>
                          <w:t xml:space="preserve"> и ежат.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Ежиха, ежата. </w:t>
                        </w:r>
                      </w:p>
                      <w:p w:rsid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 </w:t>
                        </w: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«Куклы»</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Закрепление знаний о разных видах посуды, формирование умения </w:t>
                        </w:r>
                        <w:r w:rsidRPr="00A71E51">
                          <w:rPr>
                            <w:rFonts w:eastAsia="Times New Roman" w:cs="Arial"/>
                            <w:sz w:val="28"/>
                            <w:szCs w:val="28"/>
                            <w:lang w:eastAsia="ru-RU"/>
                          </w:rPr>
                          <w:lastRenderedPageBreak/>
                          <w:t xml:space="preserve">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Игровой материал. Куклы, игрушечная посуда, картинки с изображением элементов картины «Игра с куклой».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Рассматривание иллюстрации «Игра с куклой».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Мама, повар, няня.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xml:space="preserve"> 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Одежду ее аккуратно разложили на большом стуле, а малюсенькие синие ботиночки поставили под стул. «Сейчас, сейчас, потерпи еще немножко, </w:t>
                        </w:r>
                        <w:proofErr w:type="gramStart"/>
                        <w:r w:rsidRPr="00A71E51">
                          <w:rPr>
                            <w:rFonts w:eastAsia="Times New Roman" w:cs="Arial"/>
                            <w:sz w:val="28"/>
                            <w:szCs w:val="28"/>
                            <w:lang w:eastAsia="ru-RU"/>
                          </w:rPr>
                          <w:t>—у</w:t>
                        </w:r>
                        <w:proofErr w:type="gramEnd"/>
                        <w:r w:rsidRPr="00A71E51">
                          <w:rPr>
                            <w:rFonts w:eastAsia="Times New Roman" w:cs="Arial"/>
                            <w:sz w:val="28"/>
                            <w:szCs w:val="28"/>
                            <w:lang w:eastAsia="ru-RU"/>
                          </w:rPr>
                          <w:t xml:space="preserve">говаривает куклу девочка в белом фартуке. — Смою с тебя мыло, а потом </w:t>
                        </w:r>
                        <w:proofErr w:type="spellStart"/>
                        <w:r w:rsidRPr="00A71E51">
                          <w:rPr>
                            <w:rFonts w:eastAsia="Times New Roman" w:cs="Arial"/>
                            <w:sz w:val="28"/>
                            <w:szCs w:val="28"/>
                            <w:lang w:eastAsia="ru-RU"/>
                          </w:rPr>
                          <w:lastRenderedPageBreak/>
                          <w:t>сухо-насухо</w:t>
                        </w:r>
                        <w:proofErr w:type="spellEnd"/>
                        <w:r w:rsidRPr="00A71E51">
                          <w:rPr>
                            <w:rFonts w:eastAsia="Times New Roman" w:cs="Arial"/>
                            <w:sz w:val="28"/>
                            <w:szCs w:val="28"/>
                            <w:lang w:eastAsia="ru-RU"/>
                          </w:rPr>
                          <w:t xml:space="preserve"> вытру. Видишь, Илюша рядом стоит, большое белое полотенце в руках держит…». Воспитатель может использовать различные варианты игр с куклами. </w:t>
                        </w:r>
                      </w:p>
                      <w:p w:rsidR="00D322B6" w:rsidRDefault="00D322B6" w:rsidP="00A71E51">
                        <w:pPr>
                          <w:spacing w:before="149" w:after="149" w:line="360" w:lineRule="auto"/>
                          <w:rPr>
                            <w:rFonts w:eastAsia="Times New Roman" w:cs="Arial"/>
                            <w:sz w:val="28"/>
                            <w:szCs w:val="28"/>
                            <w:lang w:eastAsia="ru-RU"/>
                          </w:rPr>
                        </w:pP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1-й вариант. Кукла Катя обедает.</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A71E51">
                          <w:rPr>
                            <w:rFonts w:eastAsia="Times New Roman" w:cs="Arial"/>
                            <w:sz w:val="28"/>
                            <w:szCs w:val="28"/>
                            <w:lang w:eastAsia="ru-RU"/>
                          </w:rPr>
                          <w:t>салфетницу</w:t>
                        </w:r>
                        <w:proofErr w:type="spellEnd"/>
                        <w:r w:rsidRPr="00A71E51">
                          <w:rPr>
                            <w:rFonts w:eastAsia="Times New Roman" w:cs="Arial"/>
                            <w:sz w:val="28"/>
                            <w:szCs w:val="28"/>
                            <w:lang w:eastAsia="ru-RU"/>
                          </w:rPr>
                          <w:t xml:space="preserve">. Желают Кате приятного аппетита, после обеда убирают посуду. </w:t>
                        </w: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2-й вариант. Подбери посуду для кукол.</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«А эта посуда, наверное, никому не нужна?». Половник, чайник, ложка </w:t>
                        </w:r>
                        <w:proofErr w:type="gramStart"/>
                        <w:r w:rsidRPr="00A71E51">
                          <w:rPr>
                            <w:rFonts w:eastAsia="Times New Roman" w:cs="Arial"/>
                            <w:sz w:val="28"/>
                            <w:szCs w:val="28"/>
                            <w:lang w:eastAsia="ru-RU"/>
                          </w:rPr>
                          <w:lastRenderedPageBreak/>
                          <w:t>нужны</w:t>
                        </w:r>
                        <w:proofErr w:type="gramEnd"/>
                        <w:r w:rsidRPr="00A71E51">
                          <w:rPr>
                            <w:rFonts w:eastAsia="Times New Roman" w:cs="Arial"/>
                            <w:sz w:val="28"/>
                            <w:szCs w:val="28"/>
                            <w:lang w:eastAsia="ru-RU"/>
                          </w:rPr>
                          <w:t xml:space="preserve">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 </w:t>
                        </w:r>
                      </w:p>
                      <w:p w:rsidR="00D322B6" w:rsidRDefault="00D322B6" w:rsidP="00A71E51">
                        <w:pPr>
                          <w:spacing w:before="149" w:after="149" w:line="360" w:lineRule="auto"/>
                          <w:rPr>
                            <w:rFonts w:eastAsia="Times New Roman" w:cs="Arial"/>
                            <w:sz w:val="28"/>
                            <w:szCs w:val="28"/>
                            <w:lang w:eastAsia="ru-RU"/>
                          </w:rPr>
                        </w:pPr>
                      </w:p>
                      <w:p w:rsidR="00D322B6" w:rsidRPr="00A71E51" w:rsidRDefault="00D322B6" w:rsidP="00A71E51">
                        <w:pPr>
                          <w:spacing w:before="149" w:after="149" w:line="360" w:lineRule="auto"/>
                          <w:rPr>
                            <w:rFonts w:eastAsia="Times New Roman" w:cs="Arial"/>
                            <w:sz w:val="28"/>
                            <w:szCs w:val="28"/>
                            <w:lang w:eastAsia="ru-RU"/>
                          </w:rPr>
                        </w:pPr>
                      </w:p>
                      <w:p w:rsidR="00A71E51" w:rsidRPr="00D322B6" w:rsidRDefault="00A71E51" w:rsidP="00D322B6">
                        <w:pPr>
                          <w:pStyle w:val="a3"/>
                          <w:numPr>
                            <w:ilvl w:val="0"/>
                            <w:numId w:val="1"/>
                          </w:num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3-й вариант. «Кукла хочет спать».</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 </w:t>
                        </w:r>
                      </w:p>
                      <w:p w:rsidR="00D322B6" w:rsidRPr="00A71E51" w:rsidRDefault="00D322B6" w:rsidP="00A71E51">
                        <w:pPr>
                          <w:spacing w:before="149" w:after="149" w:line="360" w:lineRule="auto"/>
                          <w:rPr>
                            <w:rFonts w:eastAsia="Times New Roman" w:cs="Arial"/>
                            <w:sz w:val="28"/>
                            <w:szCs w:val="28"/>
                            <w:lang w:eastAsia="ru-RU"/>
                          </w:rPr>
                        </w:pPr>
                      </w:p>
                      <w:p w:rsidR="00A71E51" w:rsidRPr="00A71E51" w:rsidRDefault="00D322B6" w:rsidP="00D322B6">
                        <w:p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 xml:space="preserve">34. </w:t>
                        </w:r>
                        <w:r w:rsidR="00A71E51" w:rsidRPr="00D322B6">
                          <w:rPr>
                            <w:rFonts w:eastAsia="Times New Roman" w:cs="Arial"/>
                            <w:b/>
                            <w:sz w:val="28"/>
                            <w:szCs w:val="28"/>
                            <w:lang w:eastAsia="ru-RU"/>
                          </w:rPr>
                          <w:t>4-й вариант. Куклы проснулись.</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w:t>
                        </w:r>
                        <w:r w:rsidRPr="00A71E51">
                          <w:rPr>
                            <w:rFonts w:eastAsia="Times New Roman" w:cs="Arial"/>
                            <w:sz w:val="28"/>
                            <w:szCs w:val="28"/>
                            <w:lang w:eastAsia="ru-RU"/>
                          </w:rPr>
                          <w:lastRenderedPageBreak/>
                          <w:t>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При последующем проведении этой игры воспитатель побуждает детей играть самостоятельно.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 </w:t>
                        </w:r>
                      </w:p>
                      <w:p w:rsidR="00A71E51" w:rsidRDefault="00A71E51" w:rsidP="00A71E51">
                        <w:pPr>
                          <w:spacing w:after="0" w:line="360" w:lineRule="auto"/>
                          <w:rPr>
                            <w:rFonts w:eastAsia="Times New Roman" w:cs="Arial"/>
                            <w:sz w:val="28"/>
                            <w:szCs w:val="28"/>
                            <w:lang w:eastAsia="ru-RU"/>
                          </w:rPr>
                        </w:pPr>
                        <w:bookmarkStart w:id="12" w:name="h.gjdgxs"/>
                        <w:bookmarkEnd w:id="12"/>
                        <w:r w:rsidRPr="00A71E51">
                          <w:rPr>
                            <w:rFonts w:eastAsia="Times New Roman" w:cs="Arial"/>
                            <w:sz w:val="28"/>
                            <w:szCs w:val="28"/>
                            <w:lang w:eastAsia="ru-RU"/>
                          </w:rPr>
                          <w:t xml:space="preserve">Воспитатель включает кукол в жизнь детей, делает участниками детской жизни.  Так, кукла, сидя на стуле, смотрит, как дети </w:t>
                        </w:r>
                        <w:proofErr w:type="gramStart"/>
                        <w:r w:rsidRPr="00A71E51">
                          <w:rPr>
                            <w:rFonts w:eastAsia="Times New Roman" w:cs="Arial"/>
                            <w:sz w:val="28"/>
                            <w:szCs w:val="28"/>
                            <w:lang w:eastAsia="ru-RU"/>
                          </w:rPr>
                          <w:t>занимаются</w:t>
                        </w:r>
                        <w:proofErr w:type="gramEnd"/>
                        <w:r w:rsidRPr="00A71E51">
                          <w:rPr>
                            <w:rFonts w:eastAsia="Times New Roman" w:cs="Arial"/>
                            <w:sz w:val="28"/>
                            <w:szCs w:val="28"/>
                            <w:lang w:eastAsia="ru-RU"/>
                          </w:rPr>
                          <w:t xml:space="preserve">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 </w:t>
                        </w:r>
                      </w:p>
                      <w:p w:rsidR="00D322B6" w:rsidRPr="00A71E51" w:rsidRDefault="00D322B6" w:rsidP="00A71E51">
                        <w:pPr>
                          <w:spacing w:after="0" w:line="360" w:lineRule="auto"/>
                          <w:rPr>
                            <w:rFonts w:eastAsia="Times New Roman" w:cs="Arial"/>
                            <w:sz w:val="28"/>
                            <w:szCs w:val="28"/>
                            <w:lang w:eastAsia="ru-RU"/>
                          </w:rPr>
                        </w:pPr>
                      </w:p>
                      <w:p w:rsidR="00A71E51" w:rsidRPr="00A71E51" w:rsidRDefault="00D322B6" w:rsidP="00D322B6">
                        <w:p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lastRenderedPageBreak/>
                          <w:t xml:space="preserve">35. </w:t>
                        </w:r>
                        <w:r w:rsidR="00A71E51" w:rsidRPr="00D322B6">
                          <w:rPr>
                            <w:rFonts w:eastAsia="Times New Roman" w:cs="Arial"/>
                            <w:b/>
                            <w:sz w:val="28"/>
                            <w:szCs w:val="28"/>
                            <w:lang w:eastAsia="ru-RU"/>
                          </w:rPr>
                          <w:t>«Медвежата»</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Развитие у детей способности принять на себя роль животного.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Игровой материал. Конфеты, фрукты, пироги.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Знакомство с отличительными признаками медведя по картинкам, иллюстрациям. Чтение стихов и </w:t>
                        </w:r>
                        <w:proofErr w:type="gramStart"/>
                        <w:r w:rsidRPr="00A71E51">
                          <w:rPr>
                            <w:rFonts w:eastAsia="Times New Roman" w:cs="Arial"/>
                            <w:sz w:val="28"/>
                            <w:szCs w:val="28"/>
                            <w:lang w:eastAsia="ru-RU"/>
                          </w:rPr>
                          <w:t>рассказов про мишку</w:t>
                        </w:r>
                        <w:proofErr w:type="gramEnd"/>
                        <w:r w:rsidRPr="00A71E51">
                          <w:rPr>
                            <w:rFonts w:eastAsia="Times New Roman" w:cs="Arial"/>
                            <w:sz w:val="28"/>
                            <w:szCs w:val="28"/>
                            <w:lang w:eastAsia="ru-RU"/>
                          </w:rPr>
                          <w:t xml:space="preserve">.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Медвежата.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rsid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w:t>
                        </w:r>
                        <w:proofErr w:type="gramStart"/>
                        <w:r w:rsidRPr="00A71E51">
                          <w:rPr>
                            <w:rFonts w:eastAsia="Times New Roman" w:cs="Arial"/>
                            <w:sz w:val="28"/>
                            <w:szCs w:val="28"/>
                            <w:lang w:eastAsia="ru-RU"/>
                          </w:rPr>
                          <w:t>образом</w:t>
                        </w:r>
                        <w:proofErr w:type="gramEnd"/>
                        <w:r w:rsidRPr="00A71E51">
                          <w:rPr>
                            <w:rFonts w:eastAsia="Times New Roman" w:cs="Arial"/>
                            <w:sz w:val="28"/>
                            <w:szCs w:val="28"/>
                            <w:lang w:eastAsia="ru-RU"/>
                          </w:rPr>
                          <w:t xml:space="preserve"> может проходить обычный полдник. Раздавая пирог, воспитатель приговаривает: «Этому медвежонку</w:t>
                        </w:r>
                        <w:proofErr w:type="gramStart"/>
                        <w:r w:rsidRPr="00A71E51">
                          <w:rPr>
                            <w:rFonts w:eastAsia="Times New Roman" w:cs="Arial"/>
                            <w:sz w:val="28"/>
                            <w:szCs w:val="28"/>
                            <w:lang w:eastAsia="ru-RU"/>
                          </w:rPr>
                          <w:t xml:space="preserve"> .</w:t>
                        </w:r>
                        <w:proofErr w:type="gramEnd"/>
                        <w:r w:rsidRPr="00A71E51">
                          <w:rPr>
                            <w:rFonts w:eastAsia="Times New Roman" w:cs="Arial"/>
                            <w:sz w:val="28"/>
                            <w:szCs w:val="28"/>
                            <w:lang w:eastAsia="ru-RU"/>
                          </w:rPr>
                          <w:t>кусочек пирога и этому. Всем медвежатам поровну делю пирог медведицы. Всем медвежатам хватило пирога? Ешьте на здоровье!».</w:t>
                        </w:r>
                      </w:p>
                      <w:p w:rsidR="00D322B6" w:rsidRPr="00A71E51" w:rsidRDefault="00D322B6" w:rsidP="00A71E51">
                        <w:pPr>
                          <w:spacing w:before="149" w:after="149" w:line="360" w:lineRule="auto"/>
                          <w:rPr>
                            <w:rFonts w:eastAsia="Times New Roman" w:cs="Arial"/>
                            <w:sz w:val="28"/>
                            <w:szCs w:val="28"/>
                            <w:lang w:eastAsia="ru-RU"/>
                          </w:rPr>
                        </w:pPr>
                      </w:p>
                      <w:p w:rsidR="00A71E51" w:rsidRPr="00A71E51" w:rsidRDefault="00D322B6" w:rsidP="00D322B6">
                        <w:pPr>
                          <w:spacing w:before="149" w:after="149" w:line="360" w:lineRule="auto"/>
                          <w:jc w:val="center"/>
                          <w:rPr>
                            <w:rFonts w:eastAsia="Times New Roman" w:cs="Arial"/>
                            <w:b/>
                            <w:sz w:val="28"/>
                            <w:szCs w:val="28"/>
                            <w:lang w:eastAsia="ru-RU"/>
                          </w:rPr>
                        </w:pPr>
                        <w:r w:rsidRPr="00D322B6">
                          <w:rPr>
                            <w:rFonts w:eastAsia="Times New Roman" w:cs="Arial"/>
                            <w:b/>
                            <w:sz w:val="28"/>
                            <w:szCs w:val="28"/>
                            <w:lang w:eastAsia="ru-RU"/>
                          </w:rPr>
                          <w:t xml:space="preserve">36. </w:t>
                        </w:r>
                        <w:r w:rsidR="00A71E51" w:rsidRPr="00D322B6">
                          <w:rPr>
                            <w:rFonts w:eastAsia="Times New Roman" w:cs="Arial"/>
                            <w:b/>
                            <w:sz w:val="28"/>
                            <w:szCs w:val="28"/>
                            <w:lang w:eastAsia="ru-RU"/>
                          </w:rPr>
                          <w:t>«Угощение»</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Цель</w:t>
                        </w:r>
                        <w:r w:rsidRPr="00A71E51">
                          <w:rPr>
                            <w:rFonts w:eastAsia="Times New Roman" w:cs="Arial"/>
                            <w:sz w:val="28"/>
                            <w:szCs w:val="28"/>
                            <w:lang w:eastAsia="ru-RU"/>
                          </w:rPr>
                          <w:t xml:space="preserve">. Развитие умения у детей реализовывать игровой замысел.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lastRenderedPageBreak/>
                          <w:t xml:space="preserve">Игровой материал. Предметы-заместители, игровая посуда, игрушечные собачки, пушистый воротник.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Подготовка к игре.</w:t>
                        </w:r>
                        <w:r w:rsidRPr="00A71E51">
                          <w:rPr>
                            <w:rFonts w:eastAsia="Times New Roman" w:cs="Arial"/>
                            <w:sz w:val="28"/>
                            <w:szCs w:val="28"/>
                            <w:lang w:eastAsia="ru-RU"/>
                          </w:rPr>
                          <w:t xml:space="preserve"> Чтение и обсуждение рассказа Н. </w:t>
                        </w:r>
                        <w:proofErr w:type="spellStart"/>
                        <w:r w:rsidRPr="00A71E51">
                          <w:rPr>
                            <w:rFonts w:eastAsia="Times New Roman" w:cs="Arial"/>
                            <w:sz w:val="28"/>
                            <w:szCs w:val="28"/>
                            <w:lang w:eastAsia="ru-RU"/>
                          </w:rPr>
                          <w:t>Калининой</w:t>
                        </w:r>
                        <w:proofErr w:type="spellEnd"/>
                        <w:r w:rsidRPr="00A71E51">
                          <w:rPr>
                            <w:rFonts w:eastAsia="Times New Roman" w:cs="Arial"/>
                            <w:sz w:val="28"/>
                            <w:szCs w:val="28"/>
                            <w:lang w:eastAsia="ru-RU"/>
                          </w:rPr>
                          <w:t xml:space="preserve"> «Помощники».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роли. Повар.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b/>
                            <w:sz w:val="28"/>
                            <w:szCs w:val="28"/>
                            <w:u w:val="single"/>
                            <w:lang w:eastAsia="ru-RU"/>
                          </w:rPr>
                          <w:t>Ход игры.</w:t>
                        </w:r>
                        <w:r w:rsidRPr="00A71E51">
                          <w:rPr>
                            <w:rFonts w:eastAsia="Times New Roman" w:cs="Arial"/>
                            <w:sz w:val="28"/>
                            <w:szCs w:val="28"/>
                            <w:lang w:eastAsia="ru-RU"/>
                          </w:rPr>
                          <w:t xml:space="preserve"> Воспитатель может использовать разные варианты игры в зависимости от того, на что направлены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игровые действия.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sz w:val="28"/>
                            <w:szCs w:val="28"/>
                            <w:u w:val="single"/>
                            <w:lang w:eastAsia="ru-RU"/>
                          </w:rPr>
                          <w:t>1-й вариант</w:t>
                        </w:r>
                        <w:r w:rsidRPr="00A71E51">
                          <w:rPr>
                            <w:rFonts w:eastAsia="Times New Roman" w:cs="Arial"/>
                            <w:sz w:val="28"/>
                            <w:szCs w:val="28"/>
                            <w:lang w:eastAsia="ru-RU"/>
                          </w:rPr>
                          <w:t xml:space="preserve">. Действия педагога направлены на детей.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w:t>
                        </w:r>
                        <w:proofErr w:type="gramStart"/>
                        <w:r w:rsidRPr="00A71E51">
                          <w:rPr>
                            <w:rFonts w:eastAsia="Times New Roman" w:cs="Arial"/>
                            <w:sz w:val="28"/>
                            <w:szCs w:val="28"/>
                            <w:lang w:eastAsia="ru-RU"/>
                          </w:rPr>
                          <w:t>Показывает большую детскую кастрюлю, наполненную деталями строительного материала – желтыми или красными полусферами).</w:t>
                        </w:r>
                        <w:proofErr w:type="gramEnd"/>
                        <w:r w:rsidRPr="00A71E51">
                          <w:rPr>
                            <w:rFonts w:eastAsia="Times New Roman" w:cs="Arial"/>
                            <w:sz w:val="28"/>
                            <w:szCs w:val="28"/>
                            <w:lang w:eastAsia="ru-RU"/>
                          </w:rPr>
                          <w:t xml:space="preserve">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Валюте (берет из коробки одну </w:t>
                        </w:r>
                        <w:proofErr w:type="spellStart"/>
                        <w:r w:rsidRPr="00A71E51">
                          <w:rPr>
                            <w:rFonts w:eastAsia="Times New Roman" w:cs="Arial"/>
                            <w:sz w:val="28"/>
                            <w:szCs w:val="28"/>
                            <w:lang w:eastAsia="ru-RU"/>
                          </w:rPr>
                          <w:t>детальку</w:t>
                        </w:r>
                        <w:proofErr w:type="spellEnd"/>
                        <w:r w:rsidRPr="00A71E51">
                          <w:rPr>
                            <w:rFonts w:eastAsia="Times New Roman" w:cs="Arial"/>
                            <w:sz w:val="28"/>
                            <w:szCs w:val="28"/>
                            <w:lang w:eastAsia="ru-RU"/>
                          </w:rPr>
                          <w:t xml:space="preserve">,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w:t>
                        </w:r>
                        <w:proofErr w:type="gramStart"/>
                        <w:r w:rsidRPr="00A71E51">
                          <w:rPr>
                            <w:rFonts w:eastAsia="Times New Roman" w:cs="Arial"/>
                            <w:sz w:val="28"/>
                            <w:szCs w:val="28"/>
                            <w:lang w:eastAsia="ru-RU"/>
                          </w:rPr>
                          <w:t>понарошку</w:t>
                        </w:r>
                        <w:proofErr w:type="gramEnd"/>
                        <w:r w:rsidRPr="00A71E51">
                          <w:rPr>
                            <w:rFonts w:eastAsia="Times New Roman" w:cs="Arial"/>
                            <w:sz w:val="28"/>
                            <w:szCs w:val="28"/>
                            <w:lang w:eastAsia="ru-RU"/>
                          </w:rPr>
                          <w:t xml:space="preserve"> </w:t>
                        </w:r>
                        <w:r w:rsidRPr="00A71E51">
                          <w:rPr>
                            <w:rFonts w:eastAsia="Times New Roman" w:cs="Arial"/>
                            <w:sz w:val="28"/>
                            <w:szCs w:val="28"/>
                            <w:lang w:eastAsia="ru-RU"/>
                          </w:rPr>
                          <w:lastRenderedPageBreak/>
                          <w:t>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и</w:t>
                        </w:r>
                        <w:proofErr w:type="gramStart"/>
                        <w:r w:rsidRPr="00A71E51">
                          <w:rPr>
                            <w:rFonts w:eastAsia="Times New Roman" w:cs="Arial"/>
                            <w:sz w:val="28"/>
                            <w:szCs w:val="28"/>
                            <w:lang w:eastAsia="ru-RU"/>
                          </w:rPr>
                          <w:t xml:space="preserve"> .</w:t>
                        </w:r>
                        <w:proofErr w:type="gramEnd"/>
                        <w:r w:rsidRPr="00A71E51">
                          <w:rPr>
                            <w:rFonts w:eastAsia="Times New Roman" w:cs="Arial"/>
                            <w:sz w:val="28"/>
                            <w:szCs w:val="28"/>
                            <w:lang w:eastAsia="ru-RU"/>
                          </w:rPr>
                          <w:t xml:space="preserve"> сразу всю не съесть. После этого педагог предлагает тем, кто наелся, положить оставшиеся кусочки на лист, чтобы доесть потом.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воспитатель говорит: «А сейчас давайте поиграем в прятки. Вы будете хитренькими ребятками. </w:t>
                        </w:r>
                        <w:proofErr w:type="gramStart"/>
                        <w:r w:rsidRPr="00A71E51">
                          <w:rPr>
                            <w:rFonts w:eastAsia="Times New Roman" w:cs="Arial"/>
                            <w:sz w:val="28"/>
                            <w:szCs w:val="28"/>
                            <w:lang w:eastAsia="ru-RU"/>
                          </w:rPr>
                          <w:t>Спрячетесь</w:t>
                        </w:r>
                        <w:proofErr w:type="gramEnd"/>
                        <w:r w:rsidRPr="00A71E51">
                          <w:rPr>
                            <w:rFonts w:eastAsia="Times New Roman" w:cs="Arial"/>
                            <w:sz w:val="28"/>
                            <w:szCs w:val="28"/>
                            <w:lang w:eastAsia="ru-RU"/>
                          </w:rPr>
                          <w:t xml:space="preserve">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w:t>
                        </w:r>
                        <w:proofErr w:type="spellStart"/>
                        <w:r w:rsidRPr="00A71E51">
                          <w:rPr>
                            <w:rFonts w:eastAsia="Times New Roman" w:cs="Arial"/>
                            <w:sz w:val="28"/>
                            <w:szCs w:val="28"/>
                            <w:lang w:eastAsia="ru-RU"/>
                          </w:rPr>
                          <w:t>Раз-два-три-четы-ре-пять</w:t>
                        </w:r>
                        <w:proofErr w:type="spellEnd"/>
                        <w:r w:rsidRPr="00A71E51">
                          <w:rPr>
                            <w:rFonts w:eastAsia="Times New Roman" w:cs="Arial"/>
                            <w:sz w:val="28"/>
                            <w:szCs w:val="28"/>
                            <w:lang w:eastAsia="ru-RU"/>
                          </w:rPr>
                          <w:t xml:space="preserve">, я иду искать».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Воспитатель ищет ребят, при этом радуясь, когда кто-нибудь находится. Игру можно повторить два-три раза.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педагог приглашает </w:t>
                        </w:r>
                        <w:proofErr w:type="gramStart"/>
                        <w:r w:rsidRPr="00A71E51">
                          <w:rPr>
                            <w:rFonts w:eastAsia="Times New Roman" w:cs="Arial"/>
                            <w:sz w:val="28"/>
                            <w:szCs w:val="28"/>
                            <w:lang w:eastAsia="ru-RU"/>
                          </w:rPr>
                          <w:t>детей</w:t>
                        </w:r>
                        <w:proofErr w:type="gramEnd"/>
                        <w:r w:rsidRPr="00A71E51">
                          <w:rPr>
                            <w:rFonts w:eastAsia="Times New Roman" w:cs="Arial"/>
                            <w:sz w:val="28"/>
                            <w:szCs w:val="28"/>
                            <w:lang w:eastAsia="ru-RU"/>
                          </w:rPr>
                          <w:t xml:space="preserve">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молочка.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 заключение воспитатель переключает детей на самостоятельную игру: «Вы наелись и напились, а теперь идите играть с игрушками».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sz w:val="28"/>
                            <w:szCs w:val="28"/>
                            <w:u w:val="single"/>
                            <w:lang w:eastAsia="ru-RU"/>
                          </w:rPr>
                          <w:t>2-й вариант.</w:t>
                        </w:r>
                        <w:r w:rsidRPr="00A71E51">
                          <w:rPr>
                            <w:rFonts w:eastAsia="Times New Roman" w:cs="Arial"/>
                            <w:sz w:val="28"/>
                            <w:szCs w:val="28"/>
                            <w:lang w:eastAsia="ru-RU"/>
                          </w:rPr>
                          <w:t xml:space="preserve"> Игровые действия детей направлены на воспитателя.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Воспитатель предлагает детям: «Давайте, ребята, будем играть. Очень </w:t>
                        </w:r>
                        <w:r w:rsidRPr="00A71E51">
                          <w:rPr>
                            <w:rFonts w:eastAsia="Times New Roman" w:cs="Arial"/>
                            <w:sz w:val="28"/>
                            <w:szCs w:val="28"/>
                            <w:lang w:eastAsia="ru-RU"/>
                          </w:rPr>
                          <w:lastRenderedPageBreak/>
                          <w:t xml:space="preserve">хочу поиграть с </w:t>
                        </w:r>
                        <w:proofErr w:type="spellStart"/>
                        <w:r w:rsidRPr="00A71E51">
                          <w:rPr>
                            <w:rFonts w:eastAsia="Times New Roman" w:cs="Arial"/>
                            <w:sz w:val="28"/>
                            <w:szCs w:val="28"/>
                            <w:lang w:eastAsia="ru-RU"/>
                          </w:rPr>
                          <w:t>Ромочкой</w:t>
                        </w:r>
                        <w:proofErr w:type="spellEnd"/>
                        <w:r w:rsidRPr="00A71E51">
                          <w:rPr>
                            <w:rFonts w:eastAsia="Times New Roman" w:cs="Arial"/>
                            <w:sz w:val="28"/>
                            <w:szCs w:val="28"/>
                            <w:lang w:eastAsia="ru-RU"/>
                          </w:rPr>
                          <w:t>, с Виталиком…».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могу</w:t>
                        </w:r>
                        <w:proofErr w:type="gramStart"/>
                        <w:r w:rsidRPr="00A71E51">
                          <w:rPr>
                            <w:rFonts w:eastAsia="Times New Roman" w:cs="Arial"/>
                            <w:sz w:val="28"/>
                            <w:szCs w:val="28"/>
                            <w:lang w:eastAsia="ru-RU"/>
                          </w:rPr>
                          <w:t xml:space="preserve"> .</w:t>
                        </w:r>
                        <w:proofErr w:type="gramEnd"/>
                        <w:r w:rsidRPr="00A71E51">
                          <w:rPr>
                            <w:rFonts w:eastAsia="Times New Roman" w:cs="Arial"/>
                            <w:sz w:val="28"/>
                            <w:szCs w:val="28"/>
                            <w:lang w:eastAsia="ru-RU"/>
                          </w:rPr>
                          <w:t xml:space="preserve">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этого педагог помогает каждому индивидуально приготовить «еду», показывает детям не более одного двух игровых действий по приготовлению еды.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w:t>
                        </w:r>
                        <w:proofErr w:type="gramStart"/>
                        <w:r w:rsidRPr="00A71E51">
                          <w:rPr>
                            <w:rFonts w:eastAsia="Times New Roman" w:cs="Arial"/>
                            <w:sz w:val="28"/>
                            <w:szCs w:val="28"/>
                            <w:lang w:eastAsia="ru-RU"/>
                          </w:rPr>
                          <w:t>затягивается</w:t>
                        </w:r>
                        <w:proofErr w:type="gramEnd"/>
                        <w:r w:rsidRPr="00A71E51">
                          <w:rPr>
                            <w:rFonts w:eastAsia="Times New Roman" w:cs="Arial"/>
                            <w:sz w:val="28"/>
                            <w:szCs w:val="28"/>
                            <w:lang w:eastAsia="ru-RU"/>
                          </w:rPr>
                          <w:t xml:space="preserve">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кормления воспитатель выражает благодарность всем детям: </w:t>
                        </w:r>
                        <w:r w:rsidRPr="00A71E51">
                          <w:rPr>
                            <w:rFonts w:eastAsia="Times New Roman" w:cs="Arial"/>
                            <w:sz w:val="28"/>
                            <w:szCs w:val="28"/>
                            <w:lang w:eastAsia="ru-RU"/>
                          </w:rPr>
                          <w:lastRenderedPageBreak/>
                          <w:t xml:space="preserve">«Какие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 </w:t>
                        </w:r>
                      </w:p>
                      <w:p w:rsidR="00A71E51" w:rsidRPr="00A71E51" w:rsidRDefault="00A71E51" w:rsidP="00A71E51">
                        <w:pPr>
                          <w:spacing w:before="149" w:after="149" w:line="360" w:lineRule="auto"/>
                          <w:rPr>
                            <w:rFonts w:eastAsia="Times New Roman" w:cs="Arial"/>
                            <w:sz w:val="28"/>
                            <w:szCs w:val="28"/>
                            <w:lang w:eastAsia="ru-RU"/>
                          </w:rPr>
                        </w:pPr>
                        <w:r w:rsidRPr="00D322B6">
                          <w:rPr>
                            <w:rFonts w:eastAsia="Times New Roman" w:cs="Arial"/>
                            <w:sz w:val="28"/>
                            <w:szCs w:val="28"/>
                            <w:u w:val="single"/>
                            <w:lang w:eastAsia="ru-RU"/>
                          </w:rPr>
                          <w:t>3-й вариант.</w:t>
                        </w:r>
                        <w:r w:rsidRPr="00A71E51">
                          <w:rPr>
                            <w:rFonts w:eastAsia="Times New Roman" w:cs="Arial"/>
                            <w:sz w:val="28"/>
                            <w:szCs w:val="28"/>
                            <w:lang w:eastAsia="ru-RU"/>
                          </w:rPr>
                          <w:t xml:space="preserve"> Игровые действия детей направлены на игрушки.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Воспитатель включает детей в игру: «Ребятки, идите скорее все сюда. Посмотрите, кто </w:t>
                        </w:r>
                        <w:proofErr w:type="gramStart"/>
                        <w:r w:rsidRPr="00A71E51">
                          <w:rPr>
                            <w:rFonts w:eastAsia="Times New Roman" w:cs="Arial"/>
                            <w:sz w:val="28"/>
                            <w:szCs w:val="28"/>
                            <w:lang w:eastAsia="ru-RU"/>
                          </w:rPr>
                          <w:t>к</w:t>
                        </w:r>
                        <w:proofErr w:type="gramEnd"/>
                        <w:r w:rsidRPr="00A71E51">
                          <w:rPr>
                            <w:rFonts w:eastAsia="Times New Roman" w:cs="Arial"/>
                            <w:sz w:val="28"/>
                            <w:szCs w:val="28"/>
                            <w:lang w:eastAsia="ru-RU"/>
                          </w:rPr>
                          <w:t xml:space="preserve"> там прибежал». Показывает собачек и предлагает познакомиться с ними, погладить. «Слышите, как они скулят. Давайте спросим у собачек, может быть, они </w:t>
                        </w:r>
                        <w:proofErr w:type="gramStart"/>
                        <w:r w:rsidRPr="00A71E51">
                          <w:rPr>
                            <w:rFonts w:eastAsia="Times New Roman" w:cs="Arial"/>
                            <w:sz w:val="28"/>
                            <w:szCs w:val="28"/>
                            <w:lang w:eastAsia="ru-RU"/>
                          </w:rPr>
                          <w:t>хотят</w:t>
                        </w:r>
                        <w:proofErr w:type="gramEnd"/>
                        <w:r w:rsidRPr="00A71E51">
                          <w:rPr>
                            <w:rFonts w:eastAsia="Times New Roman" w:cs="Arial"/>
                            <w:sz w:val="28"/>
                            <w:szCs w:val="28"/>
                            <w:lang w:eastAsia="ru-RU"/>
                          </w:rPr>
                          <w:t xml:space="preserve"> есть».</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Оказывается, что они действительно голодны.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этого педагог «успокаивает» собачек. Рассказывает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переживайте, сейчас мы вас накормим. Ребята, вы хотите приготовить собачкам еду?».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Затем педагог побуждает каждого ребенка к принятию игровой цели: «Вот </w:t>
                        </w:r>
                        <w:r w:rsidRPr="00A71E51">
                          <w:rPr>
                            <w:rFonts w:eastAsia="Times New Roman" w:cs="Arial"/>
                            <w:sz w:val="28"/>
                            <w:szCs w:val="28"/>
                            <w:lang w:eastAsia="ru-RU"/>
                          </w:rPr>
                          <w:lastRenderedPageBreak/>
                          <w:t xml:space="preserve">эта собачка выбрала тебя, Кирюша. Что ты ей приготовишь?». Если ребенок не справляется с поставленной перед ним задачей, воспитатель предлагает ему какой-нибудь свой вариант: «Я догадалась, что больше всего твоя собачка любит суп с косточкой». Собачка в знак согласия лает.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Так, по очереди, каждому ребенку педагог дает по собачке и способствует принятию индивидуальной игровой цели.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Когда все собачки нашли своих хозяев, воспитатель предлагает детям взять необходимые «продукты» из ящиков с предметами-заместителями. Во время того, как ребята готовят еду, педагог спрашивает у детей: «Как себя ведет щенок. Он слушается тебя, Нина, не мешает готовить? А что ты ему варишь? Он любит, чтобы каша была сладкая. Ты положишь в кашу сахар?». «Шарик, ты рад, что тебе Витя варит мясо? Вот здесь сиди и не лезь в кастрюлю, а то еще обожжешься — плита горячая». «Ты знаешь, Витя, твоя собачка такая чистюля. Она, когда покушает, бежит мыть мордочку и лапки. Ты поможешь </w:t>
                        </w:r>
                        <w:proofErr w:type="gramStart"/>
                        <w:r w:rsidRPr="00A71E51">
                          <w:rPr>
                            <w:rFonts w:eastAsia="Times New Roman" w:cs="Arial"/>
                            <w:sz w:val="28"/>
                            <w:szCs w:val="28"/>
                            <w:lang w:eastAsia="ru-RU"/>
                          </w:rPr>
                          <w:t>ей</w:t>
                        </w:r>
                        <w:proofErr w:type="gramEnd"/>
                        <w:r w:rsidRPr="00A71E51">
                          <w:rPr>
                            <w:rFonts w:eastAsia="Times New Roman" w:cs="Arial"/>
                            <w:sz w:val="28"/>
                            <w:szCs w:val="28"/>
                            <w:lang w:eastAsia="ru-RU"/>
                          </w:rPr>
                          <w:t xml:space="preserve"> потом умыться?».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Завершая процедуру кормления, педагог говорит: «Ребятки, послушайте, что вам хотят сказать собачки. Они говорят вам спасибо за то, что вы вкусно их накормили». «Собачки говорят, что теперь они захотели спать, что спать они любят на ковриках в тихом уголочке за шкафом или под стулом. Вот вам коврики». Дети укладывают собачек.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этого воспитатель может познакомить детей с новой игровой целью — игрой в цирк. Шепотом подзывает детей к себе и говорит, чтобы они шли потихоньку, а то вдруг собачки проснутся. Сообщает, что в группу прибежала «мама» собачек. Она хочет показать детям собачий цирк. Спрашивает детей, видели ли они по телевизору, как выступают собаки в цирке. Рассказывает, как хорошо умеет выступать «мама» собачек. </w:t>
                        </w:r>
                        <w:r w:rsidRPr="00A71E51">
                          <w:rPr>
                            <w:rFonts w:eastAsia="Times New Roman" w:cs="Arial"/>
                            <w:sz w:val="28"/>
                            <w:szCs w:val="28"/>
                            <w:lang w:eastAsia="ru-RU"/>
                          </w:rPr>
                          <w:lastRenderedPageBreak/>
                          <w:t>Воспитатель предлагает детям сесть на ковер и посмотреть собачий цирк. Педагог показывает два-три игровых действия с цирковой собачкой. Собака может прыгать через палочку, залезать на башню из кубиков, кувыркаться, считать ребят и т. п. Дети хлопают собачке. Для того</w:t>
                        </w:r>
                        <w:proofErr w:type="gramStart"/>
                        <w:r w:rsidRPr="00A71E51">
                          <w:rPr>
                            <w:rFonts w:eastAsia="Times New Roman" w:cs="Arial"/>
                            <w:sz w:val="28"/>
                            <w:szCs w:val="28"/>
                            <w:lang w:eastAsia="ru-RU"/>
                          </w:rPr>
                          <w:t>,</w:t>
                        </w:r>
                        <w:proofErr w:type="gramEnd"/>
                        <w:r w:rsidRPr="00A71E51">
                          <w:rPr>
                            <w:rFonts w:eastAsia="Times New Roman" w:cs="Arial"/>
                            <w:sz w:val="28"/>
                            <w:szCs w:val="28"/>
                            <w:lang w:eastAsia="ru-RU"/>
                          </w:rPr>
                          <w:t xml:space="preserve"> чтобы собачка стала цирковой, наденьте ей на шею красивый «пушистый» воротник. </w:t>
                        </w:r>
                      </w:p>
                      <w:p w:rsidR="00A71E51" w:rsidRPr="00A71E51" w:rsidRDefault="00A71E51" w:rsidP="00A71E51">
                        <w:pPr>
                          <w:spacing w:before="149" w:after="149" w:line="360" w:lineRule="auto"/>
                          <w:rPr>
                            <w:rFonts w:eastAsia="Times New Roman" w:cs="Arial"/>
                            <w:sz w:val="28"/>
                            <w:szCs w:val="28"/>
                            <w:lang w:eastAsia="ru-RU"/>
                          </w:rPr>
                        </w:pPr>
                        <w:r w:rsidRPr="00A71E51">
                          <w:rPr>
                            <w:rFonts w:eastAsia="Times New Roman" w:cs="Arial"/>
                            <w:sz w:val="28"/>
                            <w:szCs w:val="28"/>
                            <w:lang w:eastAsia="ru-RU"/>
                          </w:rPr>
                          <w:t xml:space="preserve">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w:t>
                        </w:r>
                        <w:proofErr w:type="gramStart"/>
                        <w:r w:rsidRPr="00A71E51">
                          <w:rPr>
                            <w:rFonts w:eastAsia="Times New Roman" w:cs="Arial"/>
                            <w:sz w:val="28"/>
                            <w:szCs w:val="28"/>
                            <w:lang w:eastAsia="ru-RU"/>
                          </w:rPr>
                          <w:t>почаще</w:t>
                        </w:r>
                        <w:proofErr w:type="gramEnd"/>
                        <w:r w:rsidRPr="00A71E51">
                          <w:rPr>
                            <w:rFonts w:eastAsia="Times New Roman" w:cs="Arial"/>
                            <w:sz w:val="28"/>
                            <w:szCs w:val="28"/>
                            <w:lang w:eastAsia="ru-RU"/>
                          </w:rPr>
                          <w:t xml:space="preserve"> приходить к детям.</w:t>
                        </w:r>
                      </w:p>
                    </w:tc>
                  </w:tr>
                </w:tbl>
                <w:p w:rsidR="00A71E51" w:rsidRPr="00A71E51" w:rsidRDefault="00A71E51" w:rsidP="00A71E51">
                  <w:pPr>
                    <w:spacing w:after="0" w:line="360" w:lineRule="auto"/>
                    <w:rPr>
                      <w:rFonts w:eastAsia="Times New Roman" w:cs="Arial"/>
                      <w:sz w:val="28"/>
                      <w:szCs w:val="28"/>
                      <w:lang w:eastAsia="ru-RU"/>
                    </w:rPr>
                  </w:pPr>
                </w:p>
              </w:tc>
            </w:tr>
          </w:tbl>
          <w:p w:rsidR="00A71E51" w:rsidRPr="00A71E51" w:rsidRDefault="00A71E51" w:rsidP="00A71E51">
            <w:pPr>
              <w:spacing w:after="0" w:line="360" w:lineRule="auto"/>
              <w:rPr>
                <w:rFonts w:eastAsia="Times New Roman" w:cs="Arial"/>
                <w:sz w:val="28"/>
                <w:szCs w:val="28"/>
                <w:lang w:eastAsia="ru-RU"/>
              </w:rPr>
            </w:pPr>
          </w:p>
        </w:tc>
      </w:tr>
    </w:tbl>
    <w:p w:rsidR="006D20A9" w:rsidRPr="00A71E51" w:rsidRDefault="006D20A9">
      <w:pPr>
        <w:rPr>
          <w:sz w:val="28"/>
          <w:szCs w:val="28"/>
        </w:rPr>
      </w:pPr>
    </w:p>
    <w:sectPr w:rsidR="006D20A9" w:rsidRPr="00A71E51" w:rsidSect="006D2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D4DEF"/>
    <w:multiLevelType w:val="hybridMultilevel"/>
    <w:tmpl w:val="80F83B2C"/>
    <w:lvl w:ilvl="0" w:tplc="7D90A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1E51"/>
    <w:rsid w:val="000C4795"/>
    <w:rsid w:val="00336966"/>
    <w:rsid w:val="003C4488"/>
    <w:rsid w:val="004C67CE"/>
    <w:rsid w:val="006D20A9"/>
    <w:rsid w:val="00A71E51"/>
    <w:rsid w:val="00B35062"/>
    <w:rsid w:val="00D3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A71E51"/>
  </w:style>
  <w:style w:type="paragraph" w:customStyle="1" w:styleId="p1">
    <w:name w:val="p1"/>
    <w:basedOn w:val="a"/>
    <w:rsid w:val="00A71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71E51"/>
  </w:style>
  <w:style w:type="paragraph" w:customStyle="1" w:styleId="c6">
    <w:name w:val="c6"/>
    <w:basedOn w:val="a"/>
    <w:rsid w:val="00A71E51"/>
    <w:pPr>
      <w:spacing w:before="149" w:after="149" w:line="240" w:lineRule="auto"/>
    </w:pPr>
    <w:rPr>
      <w:rFonts w:ascii="Times New Roman" w:eastAsia="Times New Roman" w:hAnsi="Times New Roman" w:cs="Times New Roman"/>
      <w:sz w:val="24"/>
      <w:szCs w:val="24"/>
      <w:lang w:eastAsia="ru-RU"/>
    </w:rPr>
  </w:style>
  <w:style w:type="character" w:customStyle="1" w:styleId="c0">
    <w:name w:val="c0"/>
    <w:basedOn w:val="a0"/>
    <w:rsid w:val="00A71E51"/>
  </w:style>
  <w:style w:type="paragraph" w:customStyle="1" w:styleId="c21">
    <w:name w:val="c21"/>
    <w:basedOn w:val="a"/>
    <w:rsid w:val="00A71E51"/>
    <w:pPr>
      <w:spacing w:before="149" w:after="149" w:line="240" w:lineRule="auto"/>
    </w:pPr>
    <w:rPr>
      <w:rFonts w:ascii="Times New Roman" w:eastAsia="Times New Roman" w:hAnsi="Times New Roman" w:cs="Times New Roman"/>
      <w:sz w:val="24"/>
      <w:szCs w:val="24"/>
      <w:lang w:eastAsia="ru-RU"/>
    </w:rPr>
  </w:style>
  <w:style w:type="character" w:customStyle="1" w:styleId="c1">
    <w:name w:val="c1"/>
    <w:basedOn w:val="a0"/>
    <w:rsid w:val="00A71E51"/>
  </w:style>
  <w:style w:type="paragraph" w:customStyle="1" w:styleId="c3">
    <w:name w:val="c3"/>
    <w:basedOn w:val="a"/>
    <w:rsid w:val="00A71E51"/>
    <w:pPr>
      <w:spacing w:before="149" w:after="149" w:line="240" w:lineRule="auto"/>
    </w:pPr>
    <w:rPr>
      <w:rFonts w:ascii="Times New Roman" w:eastAsia="Times New Roman" w:hAnsi="Times New Roman" w:cs="Times New Roman"/>
      <w:sz w:val="24"/>
      <w:szCs w:val="24"/>
      <w:lang w:eastAsia="ru-RU"/>
    </w:rPr>
  </w:style>
  <w:style w:type="paragraph" w:customStyle="1" w:styleId="c41">
    <w:name w:val="c41"/>
    <w:basedOn w:val="a"/>
    <w:rsid w:val="00A71E51"/>
    <w:pPr>
      <w:spacing w:before="149" w:after="149" w:line="240" w:lineRule="auto"/>
    </w:pPr>
    <w:rPr>
      <w:rFonts w:ascii="Times New Roman" w:eastAsia="Times New Roman" w:hAnsi="Times New Roman" w:cs="Times New Roman"/>
      <w:sz w:val="24"/>
      <w:szCs w:val="24"/>
      <w:lang w:eastAsia="ru-RU"/>
    </w:rPr>
  </w:style>
  <w:style w:type="paragraph" w:customStyle="1" w:styleId="c12">
    <w:name w:val="c12"/>
    <w:basedOn w:val="a"/>
    <w:rsid w:val="00A71E51"/>
    <w:pPr>
      <w:spacing w:before="149" w:after="149" w:line="240" w:lineRule="auto"/>
    </w:pPr>
    <w:rPr>
      <w:rFonts w:ascii="Times New Roman" w:eastAsia="Times New Roman" w:hAnsi="Times New Roman" w:cs="Times New Roman"/>
      <w:sz w:val="24"/>
      <w:szCs w:val="24"/>
      <w:lang w:eastAsia="ru-RU"/>
    </w:rPr>
  </w:style>
  <w:style w:type="character" w:customStyle="1" w:styleId="c42">
    <w:name w:val="c42"/>
    <w:basedOn w:val="a0"/>
    <w:rsid w:val="00A71E51"/>
  </w:style>
  <w:style w:type="paragraph" w:customStyle="1" w:styleId="c10">
    <w:name w:val="c10"/>
    <w:basedOn w:val="a"/>
    <w:rsid w:val="00A71E51"/>
    <w:pPr>
      <w:spacing w:before="149" w:after="149"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71E51"/>
    <w:pPr>
      <w:ind w:left="720"/>
      <w:contextualSpacing/>
    </w:pPr>
  </w:style>
</w:styles>
</file>

<file path=word/webSettings.xml><?xml version="1.0" encoding="utf-8"?>
<w:webSettings xmlns:r="http://schemas.openxmlformats.org/officeDocument/2006/relationships" xmlns:w="http://schemas.openxmlformats.org/wordprocessingml/2006/main">
  <w:divs>
    <w:div w:id="1767312765">
      <w:bodyDiv w:val="1"/>
      <w:marLeft w:val="0"/>
      <w:marRight w:val="0"/>
      <w:marTop w:val="0"/>
      <w:marBottom w:val="0"/>
      <w:divBdr>
        <w:top w:val="none" w:sz="0" w:space="0" w:color="auto"/>
        <w:left w:val="none" w:sz="0" w:space="0" w:color="auto"/>
        <w:bottom w:val="none" w:sz="0" w:space="0" w:color="auto"/>
        <w:right w:val="none" w:sz="0" w:space="0" w:color="auto"/>
      </w:divBdr>
      <w:divsChild>
        <w:div w:id="1996258582">
          <w:marLeft w:val="0"/>
          <w:marRight w:val="0"/>
          <w:marTop w:val="0"/>
          <w:marBottom w:val="0"/>
          <w:divBdr>
            <w:top w:val="none" w:sz="0" w:space="0" w:color="auto"/>
            <w:left w:val="none" w:sz="0" w:space="0" w:color="auto"/>
            <w:bottom w:val="none" w:sz="0" w:space="0" w:color="auto"/>
            <w:right w:val="none" w:sz="0" w:space="0" w:color="auto"/>
          </w:divBdr>
          <w:divsChild>
            <w:div w:id="452331997">
              <w:marLeft w:val="0"/>
              <w:marRight w:val="0"/>
              <w:marTop w:val="0"/>
              <w:marBottom w:val="0"/>
              <w:divBdr>
                <w:top w:val="none" w:sz="0" w:space="0" w:color="auto"/>
                <w:left w:val="none" w:sz="0" w:space="0" w:color="auto"/>
                <w:bottom w:val="none" w:sz="0" w:space="0" w:color="auto"/>
                <w:right w:val="none" w:sz="0" w:space="0" w:color="auto"/>
              </w:divBdr>
              <w:divsChild>
                <w:div w:id="306277891">
                  <w:marLeft w:val="0"/>
                  <w:marRight w:val="0"/>
                  <w:marTop w:val="0"/>
                  <w:marBottom w:val="0"/>
                  <w:divBdr>
                    <w:top w:val="single" w:sz="18" w:space="31" w:color="FFFFFF"/>
                    <w:left w:val="none" w:sz="0" w:space="0" w:color="auto"/>
                    <w:bottom w:val="none" w:sz="0" w:space="0" w:color="auto"/>
                    <w:right w:val="none" w:sz="0" w:space="0" w:color="auto"/>
                  </w:divBdr>
                  <w:divsChild>
                    <w:div w:id="966665599">
                      <w:marLeft w:val="0"/>
                      <w:marRight w:val="0"/>
                      <w:marTop w:val="0"/>
                      <w:marBottom w:val="0"/>
                      <w:divBdr>
                        <w:top w:val="none" w:sz="0" w:space="0" w:color="auto"/>
                        <w:left w:val="none" w:sz="0" w:space="0" w:color="auto"/>
                        <w:bottom w:val="none" w:sz="0" w:space="0" w:color="auto"/>
                        <w:right w:val="none" w:sz="0" w:space="0" w:color="auto"/>
                      </w:divBdr>
                      <w:divsChild>
                        <w:div w:id="680938096">
                          <w:marLeft w:val="0"/>
                          <w:marRight w:val="0"/>
                          <w:marTop w:val="0"/>
                          <w:marBottom w:val="0"/>
                          <w:divBdr>
                            <w:top w:val="none" w:sz="0" w:space="0" w:color="auto"/>
                            <w:left w:val="none" w:sz="0" w:space="0" w:color="auto"/>
                            <w:bottom w:val="none" w:sz="0" w:space="0" w:color="auto"/>
                            <w:right w:val="none" w:sz="0" w:space="0" w:color="auto"/>
                          </w:divBdr>
                          <w:divsChild>
                            <w:div w:id="2007005804">
                              <w:marLeft w:val="0"/>
                              <w:marRight w:val="0"/>
                              <w:marTop w:val="0"/>
                              <w:marBottom w:val="0"/>
                              <w:divBdr>
                                <w:top w:val="none" w:sz="0" w:space="0" w:color="auto"/>
                                <w:left w:val="none" w:sz="0" w:space="0" w:color="auto"/>
                                <w:bottom w:val="none" w:sz="0" w:space="0" w:color="auto"/>
                                <w:right w:val="none" w:sz="0" w:space="0" w:color="auto"/>
                              </w:divBdr>
                              <w:divsChild>
                                <w:div w:id="66804131">
                                  <w:marLeft w:val="0"/>
                                  <w:marRight w:val="0"/>
                                  <w:marTop w:val="0"/>
                                  <w:marBottom w:val="0"/>
                                  <w:divBdr>
                                    <w:top w:val="none" w:sz="0" w:space="0" w:color="auto"/>
                                    <w:left w:val="none" w:sz="0" w:space="0" w:color="auto"/>
                                    <w:bottom w:val="none" w:sz="0" w:space="0" w:color="auto"/>
                                    <w:right w:val="none" w:sz="0" w:space="0" w:color="auto"/>
                                  </w:divBdr>
                                  <w:divsChild>
                                    <w:div w:id="1655524487">
                                      <w:marLeft w:val="0"/>
                                      <w:marRight w:val="0"/>
                                      <w:marTop w:val="0"/>
                                      <w:marBottom w:val="0"/>
                                      <w:divBdr>
                                        <w:top w:val="none" w:sz="0" w:space="0" w:color="auto"/>
                                        <w:left w:val="none" w:sz="0" w:space="0" w:color="auto"/>
                                        <w:bottom w:val="none" w:sz="0" w:space="0" w:color="auto"/>
                                        <w:right w:val="none" w:sz="0" w:space="0" w:color="auto"/>
                                      </w:divBdr>
                                      <w:divsChild>
                                        <w:div w:id="419640086">
                                          <w:marLeft w:val="0"/>
                                          <w:marRight w:val="0"/>
                                          <w:marTop w:val="0"/>
                                          <w:marBottom w:val="0"/>
                                          <w:divBdr>
                                            <w:top w:val="none" w:sz="0" w:space="0" w:color="auto"/>
                                            <w:left w:val="none" w:sz="0" w:space="0" w:color="auto"/>
                                            <w:bottom w:val="none" w:sz="0" w:space="0" w:color="auto"/>
                                            <w:right w:val="none" w:sz="0" w:space="0" w:color="auto"/>
                                          </w:divBdr>
                                          <w:divsChild>
                                            <w:div w:id="1385451706">
                                              <w:marLeft w:val="0"/>
                                              <w:marRight w:val="0"/>
                                              <w:marTop w:val="0"/>
                                              <w:marBottom w:val="0"/>
                                              <w:divBdr>
                                                <w:top w:val="none" w:sz="0" w:space="0" w:color="auto"/>
                                                <w:left w:val="none" w:sz="0" w:space="0" w:color="auto"/>
                                                <w:bottom w:val="none" w:sz="0" w:space="0" w:color="auto"/>
                                                <w:right w:val="none" w:sz="0" w:space="0" w:color="auto"/>
                                              </w:divBdr>
                                              <w:divsChild>
                                                <w:div w:id="1722091462">
                                                  <w:marLeft w:val="0"/>
                                                  <w:marRight w:val="0"/>
                                                  <w:marTop w:val="0"/>
                                                  <w:marBottom w:val="0"/>
                                                  <w:divBdr>
                                                    <w:top w:val="none" w:sz="0" w:space="0" w:color="auto"/>
                                                    <w:left w:val="none" w:sz="0" w:space="0" w:color="auto"/>
                                                    <w:bottom w:val="none" w:sz="0" w:space="0" w:color="auto"/>
                                                    <w:right w:val="none" w:sz="0" w:space="0" w:color="auto"/>
                                                  </w:divBdr>
                                                  <w:divsChild>
                                                    <w:div w:id="119883443">
                                                      <w:marLeft w:val="0"/>
                                                      <w:marRight w:val="0"/>
                                                      <w:marTop w:val="0"/>
                                                      <w:marBottom w:val="0"/>
                                                      <w:divBdr>
                                                        <w:top w:val="none" w:sz="0" w:space="0" w:color="auto"/>
                                                        <w:left w:val="none" w:sz="0" w:space="0" w:color="auto"/>
                                                        <w:bottom w:val="none" w:sz="0" w:space="0" w:color="auto"/>
                                                        <w:right w:val="none" w:sz="0" w:space="0" w:color="auto"/>
                                                      </w:divBdr>
                                                      <w:divsChild>
                                                        <w:div w:id="1275283264">
                                                          <w:marLeft w:val="248"/>
                                                          <w:marRight w:val="248"/>
                                                          <w:marTop w:val="0"/>
                                                          <w:marBottom w:val="0"/>
                                                          <w:divBdr>
                                                            <w:top w:val="none" w:sz="0" w:space="0" w:color="auto"/>
                                                            <w:left w:val="none" w:sz="0" w:space="0" w:color="auto"/>
                                                            <w:bottom w:val="none" w:sz="0" w:space="0" w:color="auto"/>
                                                            <w:right w:val="none" w:sz="0" w:space="0" w:color="auto"/>
                                                          </w:divBdr>
                                                          <w:divsChild>
                                                            <w:div w:id="984772941">
                                                              <w:marLeft w:val="0"/>
                                                              <w:marRight w:val="0"/>
                                                              <w:marTop w:val="0"/>
                                                              <w:marBottom w:val="0"/>
                                                              <w:divBdr>
                                                                <w:top w:val="none" w:sz="0" w:space="0" w:color="auto"/>
                                                                <w:left w:val="none" w:sz="0" w:space="0" w:color="auto"/>
                                                                <w:bottom w:val="none" w:sz="0" w:space="0" w:color="auto"/>
                                                                <w:right w:val="none" w:sz="0" w:space="0" w:color="auto"/>
                                                              </w:divBdr>
                                                              <w:divsChild>
                                                                <w:div w:id="946935878">
                                                                  <w:marLeft w:val="0"/>
                                                                  <w:marRight w:val="0"/>
                                                                  <w:marTop w:val="0"/>
                                                                  <w:marBottom w:val="0"/>
                                                                  <w:divBdr>
                                                                    <w:top w:val="none" w:sz="0" w:space="0" w:color="auto"/>
                                                                    <w:left w:val="none" w:sz="0" w:space="0" w:color="auto"/>
                                                                    <w:bottom w:val="none" w:sz="0" w:space="0" w:color="auto"/>
                                                                    <w:right w:val="none" w:sz="0" w:space="0" w:color="auto"/>
                                                                  </w:divBdr>
                                                                  <w:divsChild>
                                                                    <w:div w:id="1954628264">
                                                                      <w:marLeft w:val="0"/>
                                                                      <w:marRight w:val="0"/>
                                                                      <w:marTop w:val="0"/>
                                                                      <w:marBottom w:val="360"/>
                                                                      <w:divBdr>
                                                                        <w:top w:val="none" w:sz="0" w:space="0" w:color="auto"/>
                                                                        <w:left w:val="none" w:sz="0" w:space="0" w:color="auto"/>
                                                                        <w:bottom w:val="none" w:sz="0" w:space="0" w:color="auto"/>
                                                                        <w:right w:val="none" w:sz="0" w:space="0" w:color="auto"/>
                                                                      </w:divBdr>
                                                                      <w:divsChild>
                                                                        <w:div w:id="85808564">
                                                                          <w:marLeft w:val="0"/>
                                                                          <w:marRight w:val="0"/>
                                                                          <w:marTop w:val="0"/>
                                                                          <w:marBottom w:val="0"/>
                                                                          <w:divBdr>
                                                                            <w:top w:val="none" w:sz="0" w:space="0" w:color="auto"/>
                                                                            <w:left w:val="none" w:sz="0" w:space="0" w:color="auto"/>
                                                                            <w:bottom w:val="none" w:sz="0" w:space="0" w:color="auto"/>
                                                                            <w:right w:val="none" w:sz="0" w:space="0" w:color="auto"/>
                                                                          </w:divBdr>
                                                                          <w:divsChild>
                                                                            <w:div w:id="1133790196">
                                                                              <w:marLeft w:val="0"/>
                                                                              <w:marRight w:val="0"/>
                                                                              <w:marTop w:val="0"/>
                                                                              <w:marBottom w:val="0"/>
                                                                              <w:divBdr>
                                                                                <w:top w:val="none" w:sz="0" w:space="0" w:color="auto"/>
                                                                                <w:left w:val="none" w:sz="0" w:space="0" w:color="auto"/>
                                                                                <w:bottom w:val="none" w:sz="0" w:space="0" w:color="auto"/>
                                                                                <w:right w:val="none" w:sz="0" w:space="0" w:color="auto"/>
                                                                              </w:divBdr>
                                                                              <w:divsChild>
                                                                                <w:div w:id="1439716133">
                                                                                  <w:marLeft w:val="0"/>
                                                                                  <w:marRight w:val="0"/>
                                                                                  <w:marTop w:val="0"/>
                                                                                  <w:marBottom w:val="0"/>
                                                                                  <w:divBdr>
                                                                                    <w:top w:val="none" w:sz="0" w:space="0" w:color="auto"/>
                                                                                    <w:left w:val="none" w:sz="0" w:space="0" w:color="auto"/>
                                                                                    <w:bottom w:val="none" w:sz="0" w:space="0" w:color="auto"/>
                                                                                    <w:right w:val="none" w:sz="0" w:space="0" w:color="auto"/>
                                                                                  </w:divBdr>
                                                                                  <w:divsChild>
                                                                                    <w:div w:id="289558619">
                                                                                      <w:marLeft w:val="0"/>
                                                                                      <w:marRight w:val="0"/>
                                                                                      <w:marTop w:val="0"/>
                                                                                      <w:marBottom w:val="0"/>
                                                                                      <w:divBdr>
                                                                                        <w:top w:val="none" w:sz="0" w:space="0" w:color="auto"/>
                                                                                        <w:left w:val="none" w:sz="0" w:space="0" w:color="auto"/>
                                                                                        <w:bottom w:val="none" w:sz="0" w:space="0" w:color="auto"/>
                                                                                        <w:right w:val="none" w:sz="0" w:space="0" w:color="auto"/>
                                                                                      </w:divBdr>
                                                                                      <w:divsChild>
                                                                                        <w:div w:id="2016032138">
                                                                                          <w:marLeft w:val="0"/>
                                                                                          <w:marRight w:val="0"/>
                                                                                          <w:marTop w:val="0"/>
                                                                                          <w:marBottom w:val="360"/>
                                                                                          <w:divBdr>
                                                                                            <w:top w:val="none" w:sz="0" w:space="0" w:color="auto"/>
                                                                                            <w:left w:val="none" w:sz="0" w:space="0" w:color="auto"/>
                                                                                            <w:bottom w:val="none" w:sz="0" w:space="0" w:color="auto"/>
                                                                                            <w:right w:val="none" w:sz="0" w:space="0" w:color="auto"/>
                                                                                          </w:divBdr>
                                                                                          <w:divsChild>
                                                                                            <w:div w:id="1103578163">
                                                                                              <w:marLeft w:val="0"/>
                                                                                              <w:marRight w:val="0"/>
                                                                                              <w:marTop w:val="0"/>
                                                                                              <w:marBottom w:val="0"/>
                                                                                              <w:divBdr>
                                                                                                <w:top w:val="dotted" w:sz="12" w:space="12" w:color="666666"/>
                                                                                                <w:left w:val="dotted" w:sz="12" w:space="12" w:color="666666"/>
                                                                                                <w:bottom w:val="dotted" w:sz="12" w:space="12" w:color="666666"/>
                                                                                                <w:right w:val="dotted" w:sz="12" w:space="12"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6717</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2015-09-21T08:19:00Z</cp:lastPrinted>
  <dcterms:created xsi:type="dcterms:W3CDTF">2015-09-21T08:01:00Z</dcterms:created>
  <dcterms:modified xsi:type="dcterms:W3CDTF">2015-09-21T10:54:00Z</dcterms:modified>
</cp:coreProperties>
</file>