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Тема родины в лирике А.А. Блока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Вступительное слово учителя.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В 1911 -1912 годах Блок переработал свои пять сборников в трёхтомное “Собрание сочинений”. С тех пор поэзия Блока в сознании читателей существует как единая лирическая трилогия, </w:t>
      </w:r>
      <w:proofErr w:type="gramStart"/>
      <w:r w:rsidRPr="00BD1ED3">
        <w:rPr>
          <w:rFonts w:ascii="Times New Roman" w:hAnsi="Times New Roman" w:cs="Times New Roman"/>
        </w:rPr>
        <w:t>а</w:t>
      </w:r>
      <w:proofErr w:type="gramEnd"/>
      <w:r w:rsidRPr="00BD1ED3">
        <w:rPr>
          <w:rFonts w:ascii="Times New Roman" w:hAnsi="Times New Roman" w:cs="Times New Roman"/>
        </w:rPr>
        <w:t xml:space="preserve"> по словам поэта, “трилогия вочеловечения”. Собирательным образом всех книг становится Родина. На одном из литературных вечеров Блок читал стихи из разных циклов. Его спросили, нельзя ли что-нибудь из темы Россия. Блок сдержанно ответил: “Это - всё о России”. Действительно, какое бы стихотворение он ни написал, это радость, боль, тревога, восхищение </w:t>
      </w:r>
      <w:proofErr w:type="gramStart"/>
      <w:r w:rsidRPr="00BD1ED3">
        <w:rPr>
          <w:rFonts w:ascii="Times New Roman" w:hAnsi="Times New Roman" w:cs="Times New Roman"/>
        </w:rPr>
        <w:t>-э</w:t>
      </w:r>
      <w:proofErr w:type="gramEnd"/>
      <w:r w:rsidRPr="00BD1ED3">
        <w:rPr>
          <w:rFonts w:ascii="Times New Roman" w:hAnsi="Times New Roman" w:cs="Times New Roman"/>
        </w:rPr>
        <w:t xml:space="preserve">то всё о России. </w:t>
      </w:r>
      <w:proofErr w:type="gramStart"/>
      <w:r w:rsidRPr="00BD1ED3">
        <w:rPr>
          <w:rFonts w:ascii="Times New Roman" w:hAnsi="Times New Roman" w:cs="Times New Roman"/>
        </w:rPr>
        <w:t>Кто может поспорить, что “Прекрасная Дама”, “Снежная маска”, “Фаина”, “Страшный мир”, “Скифы”, “Возмездие”, “Двенадцать” не о России.</w:t>
      </w:r>
      <w:proofErr w:type="gramEnd"/>
      <w:r w:rsidRPr="00BD1ED3">
        <w:rPr>
          <w:rFonts w:ascii="Times New Roman" w:hAnsi="Times New Roman" w:cs="Times New Roman"/>
        </w:rPr>
        <w:t xml:space="preserve"> Но объять </w:t>
      </w:r>
      <w:proofErr w:type="gramStart"/>
      <w:r w:rsidRPr="00BD1ED3">
        <w:rPr>
          <w:rFonts w:ascii="Times New Roman" w:hAnsi="Times New Roman" w:cs="Times New Roman"/>
        </w:rPr>
        <w:t>необъятное</w:t>
      </w:r>
      <w:proofErr w:type="gramEnd"/>
      <w:r w:rsidRPr="00BD1ED3">
        <w:rPr>
          <w:rFonts w:ascii="Times New Roman" w:hAnsi="Times New Roman" w:cs="Times New Roman"/>
        </w:rPr>
        <w:t xml:space="preserve"> на одном уроке невозможно. Существует у Блока цикл стихов “Родина”. На уроке прочитаем несколько стихотворений из этого цикла.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Ещё в 1006 году Блок писал: “Этой теме я сознательно и бесповоротно посвящаю жизнь. Все ярче сознаю, что это — первейший вопрос, самый жизненный, самый реальный. К нему-то я подхожу давно, с начала своей сознательной жизни, и знаю, что путь мой в основном своем устремлении — как стрела, прямой...”. (Слайд №1, №2, №3).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Беседа о целях и задачах урока.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Вопрос к классу: Тема Родины новая в литературе?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Ответ: Нет.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Учитель: Следовательно, какие задачи урока мы поставим перед собой.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Ответ учащихся: Найти традиционные мотивы и увидеть своеобразие представления этой темы А.А.Блоком.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Учитель: В конце урока вы должны будете к уроку подобрать эпиграф. Это будет вашим пониманием темы урока. (Слайд №4)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Первое задание.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Учитель: Я предлагаю вам послушать стихотворение “Русь”. (Слайд №5)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С какой интонацией я читала?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Ответы учащихся: Интонация молитвы. 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Учитель: Это не Россия – это Русь.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Какая она? Подобрать эпитеты. Найти излюбленные мотивы Блока.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Ответы учащихся: Древняя, дикая, колдовская. Русь, опоясана реками</w:t>
      </w:r>
      <w:proofErr w:type="gramStart"/>
      <w:r w:rsidRPr="00BD1ED3">
        <w:rPr>
          <w:rFonts w:ascii="Times New Roman" w:hAnsi="Times New Roman" w:cs="Times New Roman"/>
        </w:rPr>
        <w:t xml:space="preserve"> / И</w:t>
      </w:r>
      <w:proofErr w:type="gramEnd"/>
      <w:r w:rsidRPr="00BD1ED3">
        <w:rPr>
          <w:rFonts w:ascii="Times New Roman" w:hAnsi="Times New Roman" w:cs="Times New Roman"/>
        </w:rPr>
        <w:t xml:space="preserve"> дебрями окружена,/ С болотами и журавлями, / И смутным взором колдуна Здесь и ночные хороводы, и ведуны, и ведьмы. Русь сказочная и непредсказуемая. Излюбленный мотив вьюги сопровождает колдовской образ девушки, придаёт особую поэзию древнего мира.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Учитель: Каково состояние лирического героя?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Ответы учащихся: Душевные метания, заблуждения и глубокая любовь к родине. Именно Русь спасает человека от потери духовной чистоты.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Живую душу укачала,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 Русь на своих просторах ты,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 И вот – она не запятнала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 Первоначальной чистоты.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Учитель: В композиции </w:t>
      </w:r>
      <w:proofErr w:type="gramStart"/>
      <w:r w:rsidRPr="00BD1ED3">
        <w:rPr>
          <w:rFonts w:ascii="Times New Roman" w:hAnsi="Times New Roman" w:cs="Times New Roman"/>
        </w:rPr>
        <w:t>стихотворения</w:t>
      </w:r>
      <w:proofErr w:type="gramEnd"/>
      <w:r w:rsidRPr="00BD1ED3">
        <w:rPr>
          <w:rFonts w:ascii="Times New Roman" w:hAnsi="Times New Roman" w:cs="Times New Roman"/>
        </w:rPr>
        <w:t xml:space="preserve"> какую особенность можно увидеть?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Ответ учащихся: Кольцевая композиция. С каким светлым молитвенным чувством начинается стихотворение, таким и заканчивается. 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Учитель: То, что встречалось на пути, поэт часто узнавал по </w:t>
      </w:r>
      <w:proofErr w:type="spellStart"/>
      <w:r w:rsidRPr="00BD1ED3">
        <w:rPr>
          <w:rFonts w:ascii="Times New Roman" w:hAnsi="Times New Roman" w:cs="Times New Roman"/>
        </w:rPr>
        <w:t>врубелевским</w:t>
      </w:r>
      <w:proofErr w:type="spellEnd"/>
      <w:r w:rsidRPr="00BD1ED3">
        <w:rPr>
          <w:rFonts w:ascii="Times New Roman" w:hAnsi="Times New Roman" w:cs="Times New Roman"/>
        </w:rPr>
        <w:t xml:space="preserve"> картинам. - День спустя после похорон Михаила Александровича Врубеля </w:t>
      </w:r>
      <w:proofErr w:type="spellStart"/>
      <w:r w:rsidRPr="00BD1ED3">
        <w:rPr>
          <w:rFonts w:ascii="Times New Roman" w:hAnsi="Times New Roman" w:cs="Times New Roman"/>
        </w:rPr>
        <w:t>Блок</w:t>
      </w:r>
      <w:proofErr w:type="gramStart"/>
      <w:r w:rsidRPr="00BD1ED3">
        <w:rPr>
          <w:rFonts w:ascii="Times New Roman" w:hAnsi="Times New Roman" w:cs="Times New Roman"/>
        </w:rPr>
        <w:t>.А</w:t>
      </w:r>
      <w:proofErr w:type="gramEnd"/>
      <w:r w:rsidRPr="00BD1ED3">
        <w:rPr>
          <w:rFonts w:ascii="Times New Roman" w:hAnsi="Times New Roman" w:cs="Times New Roman"/>
        </w:rPr>
        <w:t>.А</w:t>
      </w:r>
      <w:proofErr w:type="spellEnd"/>
      <w:r w:rsidRPr="00BD1ED3">
        <w:rPr>
          <w:rFonts w:ascii="Times New Roman" w:hAnsi="Times New Roman" w:cs="Times New Roman"/>
        </w:rPr>
        <w:t xml:space="preserve"> напишет: “С Врубелем я связан жизненно и похож на него лицом”. Обратимся к репродукциям картин Врубеля, найдём символические образы, ассоциативные ряды. (Слайд №6).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Стихотворение из цикла Родина. “Россия” 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(Слайд №7 прослушивание стихотворения “Россия”)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Второе задание. (Слайд №8).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Учитель: Найти общие черты изображения России с братьями по перу золотого века. 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1 ряд сравнивает стихотворение Лермонтова “Россия и стихотворение Блока “Россия”. 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2 ряд-стихотворение Пушкина “ Зимняя дорога” и стихотворение Блока “Россия”. 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lastRenderedPageBreak/>
        <w:t>3 ряд - отрывок из поэмы Гоголя “Мёртвые души” и стихотворение</w:t>
      </w:r>
      <w:proofErr w:type="gramStart"/>
      <w:r w:rsidRPr="00BD1ED3">
        <w:rPr>
          <w:rFonts w:ascii="Times New Roman" w:hAnsi="Times New Roman" w:cs="Times New Roman"/>
        </w:rPr>
        <w:t xml:space="preserve"> .</w:t>
      </w:r>
      <w:proofErr w:type="gramEnd"/>
      <w:r w:rsidRPr="00BD1ED3">
        <w:rPr>
          <w:rFonts w:ascii="Times New Roman" w:hAnsi="Times New Roman" w:cs="Times New Roman"/>
        </w:rPr>
        <w:t>Блока “Россия”.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Какие традиции русской классической литературы отчётливо прослеживаются в стихотворении “Россия”.1908 г.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Ответы учащихся: Образ дороги со всеми ее приметами проходит через все произведение. Он возникает в первой строфе: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Опять, как в годы золотые,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 Три стертых </w:t>
      </w:r>
      <w:proofErr w:type="gramStart"/>
      <w:r w:rsidRPr="00BD1ED3">
        <w:rPr>
          <w:rFonts w:ascii="Times New Roman" w:hAnsi="Times New Roman" w:cs="Times New Roman"/>
        </w:rPr>
        <w:t>треплются</w:t>
      </w:r>
      <w:proofErr w:type="gramEnd"/>
      <w:r w:rsidRPr="00BD1ED3">
        <w:rPr>
          <w:rFonts w:ascii="Times New Roman" w:hAnsi="Times New Roman" w:cs="Times New Roman"/>
        </w:rPr>
        <w:t xml:space="preserve"> шлеи, 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 И вязнут спицы расписные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 В </w:t>
      </w:r>
      <w:proofErr w:type="gramStart"/>
      <w:r w:rsidRPr="00BD1ED3">
        <w:rPr>
          <w:rFonts w:ascii="Times New Roman" w:hAnsi="Times New Roman" w:cs="Times New Roman"/>
        </w:rPr>
        <w:t>расхлябанные</w:t>
      </w:r>
      <w:proofErr w:type="gramEnd"/>
      <w:r w:rsidRPr="00BD1ED3">
        <w:rPr>
          <w:rFonts w:ascii="Times New Roman" w:hAnsi="Times New Roman" w:cs="Times New Roman"/>
        </w:rPr>
        <w:t xml:space="preserve"> колеи.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Эти емкие художественные детали: “три стертых... шлеи”, “спицы </w:t>
      </w:r>
      <w:proofErr w:type="spellStart"/>
      <w:r w:rsidRPr="00BD1ED3">
        <w:rPr>
          <w:rFonts w:ascii="Times New Roman" w:hAnsi="Times New Roman" w:cs="Times New Roman"/>
        </w:rPr>
        <w:t>росписные</w:t>
      </w:r>
      <w:proofErr w:type="spellEnd"/>
      <w:r w:rsidRPr="00BD1ED3">
        <w:rPr>
          <w:rFonts w:ascii="Times New Roman" w:hAnsi="Times New Roman" w:cs="Times New Roman"/>
        </w:rPr>
        <w:t>”, “</w:t>
      </w:r>
      <w:proofErr w:type="gramStart"/>
      <w:r w:rsidRPr="00BD1ED3">
        <w:rPr>
          <w:rFonts w:ascii="Times New Roman" w:hAnsi="Times New Roman" w:cs="Times New Roman"/>
        </w:rPr>
        <w:t>расхлябанные</w:t>
      </w:r>
      <w:proofErr w:type="gramEnd"/>
      <w:r w:rsidRPr="00BD1ED3">
        <w:rPr>
          <w:rFonts w:ascii="Times New Roman" w:hAnsi="Times New Roman" w:cs="Times New Roman"/>
        </w:rPr>
        <w:t xml:space="preserve"> колеи” — опора для воображения читателя, дорисовывающего общую картину.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Образ мчащейся тройки возникает перед мысленным взором.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И на него ложатся пронзительные по силе чувства признания в любви к России: 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Россия, нищая Россия,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 Мне избы серые твои,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 Твои мне песни ветровые-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 Как слёзы первые любви.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 Образ человека - патриота.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Крест любви, веры, преданности и самопожертвования художника во имя спасения родины, быть верным долгу.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Образ женщины-труженицы, “с тоской острожной”.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Но здесь уже не колдуны и ворожеи, а русская женщина – крестьянка.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Анализ некоторых стихотворений из цикла “На поле Куликовом”. 1908 г. (Слайд №9, №10)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Учитель: Бесспорно, лучшее, что написал Блок о Родине, о её истории и современности, о подвиге служения своей стране – это цикл “ На поле Куликовом”. Цикл “На поле Куликовом” включает 5 стихотворений, связанных своим содержанием с известным историческим событием - Куликовской битвой 1380 года, когда русские воины под предводительством великого князя Московского Дмитрия Ивановича Донского разгромили </w:t>
      </w:r>
      <w:proofErr w:type="gramStart"/>
      <w:r w:rsidRPr="00BD1ED3">
        <w:rPr>
          <w:rFonts w:ascii="Times New Roman" w:hAnsi="Times New Roman" w:cs="Times New Roman"/>
        </w:rPr>
        <w:t>полчища</w:t>
      </w:r>
      <w:proofErr w:type="gramEnd"/>
      <w:r w:rsidRPr="00BD1ED3">
        <w:rPr>
          <w:rFonts w:ascii="Times New Roman" w:hAnsi="Times New Roman" w:cs="Times New Roman"/>
        </w:rPr>
        <w:t xml:space="preserve"> золотоордынского хана Мамая. “На поле Куликовом” - цикл не только и не столько произведение на историческую тему, сколько произведение о современности, а точнее, о неразрывной связи прошлого, настоящего и будущего.”.[1].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Именно в этом стихотворении звучит “О, Русь моя! Жена моя!”. Это совсем звучит по – новому. Никогда ещё в литературе так лично, предельно откровенно не была любима родина. Думается, что поэт – символист образ родины видит как любимую жену, мать, Божью Матерь-всё светлое, не запятнанное ничем. Символический образ допускает различные толкования. Но бесспорно одно: это воплощение светлого идеала, который помогает герою выстоять в самых суровых испытаниях времени: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Завершающее стихотворение цикла окончательно проясняет его общий замысел. Обращаясь к прошлому, Блок не ставил перед собой цели воспитания современников в духе воинской доблести и патриотизма. В прошлом он искал соответствия настоящему, а в настоящем - прошлому. “Куликовская битва, - писал он в примечании к циклу,- принадлежит к символическим событиям русской истории. Таким событиям суждено возвращение, Разгадка их еще впереди”. И, по его убеждению, время “возвращения” наступает. Грядут решающие перемены, по своей суровости, размаху и значению не только не уступающие битве на поле Куликовом, но, может быть, и превосходящие ее. Отказавшись от </w:t>
      </w:r>
      <w:proofErr w:type="gramStart"/>
      <w:r w:rsidRPr="00BD1ED3">
        <w:rPr>
          <w:rFonts w:ascii="Times New Roman" w:hAnsi="Times New Roman" w:cs="Times New Roman"/>
        </w:rPr>
        <w:t>слишком подвижного</w:t>
      </w:r>
      <w:proofErr w:type="gramEnd"/>
      <w:r w:rsidRPr="00BD1ED3">
        <w:rPr>
          <w:rFonts w:ascii="Times New Roman" w:hAnsi="Times New Roman" w:cs="Times New Roman"/>
        </w:rPr>
        <w:t>, “частушечного” четырехстопного хорея (первый черновой набросок), Блок обращается к более “строгому” классическому четырехстопному ямбу: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Но узнаю тебя, начало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 Высоких и мятежных дней!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 Не может сердце жить покоем, 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 Недаром тучи собрались. 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 Доспех тяжел, как перед боем. 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 Теперь твой час настал.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lastRenderedPageBreak/>
        <w:t xml:space="preserve"> Молись!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Этими мужественными стихами, устремленными в будущее, поэт завершает свой замечательный цикл.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Задание третье.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Учитель: Выписать образы символы Родины.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Ответы учащихся: Скудная глина. О, Русь моя! Жена моя, тоска безбрежная, и вечный бой, степная кобылица, закат в крови, покоя нет. Ты сошла в одежде свет струящей. Белый конь</w:t>
      </w:r>
      <w:proofErr w:type="gramStart"/>
      <w:r w:rsidRPr="00BD1ED3">
        <w:rPr>
          <w:rFonts w:ascii="Times New Roman" w:hAnsi="Times New Roman" w:cs="Times New Roman"/>
        </w:rPr>
        <w:t>.</w:t>
      </w:r>
      <w:proofErr w:type="gramEnd"/>
      <w:r w:rsidRPr="00BD1ED3">
        <w:rPr>
          <w:rFonts w:ascii="Times New Roman" w:hAnsi="Times New Roman" w:cs="Times New Roman"/>
        </w:rPr>
        <w:t xml:space="preserve"> </w:t>
      </w:r>
      <w:proofErr w:type="gramStart"/>
      <w:r w:rsidRPr="00BD1ED3">
        <w:rPr>
          <w:rFonts w:ascii="Times New Roman" w:hAnsi="Times New Roman" w:cs="Times New Roman"/>
        </w:rPr>
        <w:t>л</w:t>
      </w:r>
      <w:proofErr w:type="gramEnd"/>
      <w:r w:rsidRPr="00BD1ED3">
        <w:rPr>
          <w:rFonts w:ascii="Times New Roman" w:hAnsi="Times New Roman" w:cs="Times New Roman"/>
        </w:rPr>
        <w:t>ик нерукотворный, лебеди, всегда символизирующих верность, чистоту, преданность, в стихах Блока они в тревоге, в смятении, образ неба, идут, идут испуганные тучи, красный, кровавый цвет, поле Куликово и так далее.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Из сердца кровь струится – так мог сказать только поэт, осознавший свою жизнь, свою долю, кровно связанной с трагической судьбой родины. Поле Куликово – символ Родины, как в те далёкие времена, опять перед битвой. 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Задание четвертое. (Слайд №12).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5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Учитель: Прочитаем ещё одно стихотворение Блока. “На железной дороге” 1910 год. Это стихотворение также их цикла “Родина”. Как вы считаете, почему А.А.Блок включил это стихотворение в цикл “ Родина”? Россия - </w:t>
      </w:r>
      <w:proofErr w:type="gramStart"/>
      <w:r w:rsidRPr="00BD1ED3">
        <w:rPr>
          <w:rFonts w:ascii="Times New Roman" w:hAnsi="Times New Roman" w:cs="Times New Roman"/>
        </w:rPr>
        <w:t>это</w:t>
      </w:r>
      <w:proofErr w:type="gramEnd"/>
      <w:r w:rsidRPr="00BD1ED3">
        <w:rPr>
          <w:rFonts w:ascii="Times New Roman" w:hAnsi="Times New Roman" w:cs="Times New Roman"/>
        </w:rPr>
        <w:t xml:space="preserve"> прежде всего люди. Какие они? 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Ответы учащихся: Всеобщее безразличие людей порождает пустоту души, обессмысливает жизнь. Вот это и есть “тоска, дорожная, железная”. В такой мертвящей атмосфере человек может быть только жертвой. Если счастье невозможно, стоит ли жить? Цену теряет и сама жизнь. Не подходите к ней с вопросами. Автор отказывается объяснить причины гибели молодой женщины. Мы не знаем, “любовью, грязью, иль колёсами она раздавлена”. Если были при жизни равнодушны, зачем теперь проявлять неискреннее, кратковременное и бестактное участие. Весь трагизм передаётся кольцевой композицией. (Слайд 13).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Другое стихотворение “Грешить бесстыдно, непробудно” 1914 год. (Слайд 14).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Учитель: Какое сословие предстаёт в стихотворении?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Ответы учащихся: Попы – ничтожество. Но и от такой России не откажется поэт, хотя стыдно, очень больно, что такие люди есть.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>Итоги урока. (Слайд 15).</w:t>
      </w:r>
    </w:p>
    <w:p w:rsidR="00BD1ED3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</w:p>
    <w:p w:rsidR="00C472AA" w:rsidRPr="00BD1ED3" w:rsidRDefault="00BD1ED3" w:rsidP="00BD1ED3">
      <w:pPr>
        <w:spacing w:after="0" w:line="240" w:lineRule="auto"/>
        <w:rPr>
          <w:rFonts w:ascii="Times New Roman" w:hAnsi="Times New Roman" w:cs="Times New Roman"/>
        </w:rPr>
      </w:pPr>
      <w:r w:rsidRPr="00BD1ED3">
        <w:rPr>
          <w:rFonts w:ascii="Times New Roman" w:hAnsi="Times New Roman" w:cs="Times New Roman"/>
        </w:rPr>
        <w:t xml:space="preserve">Мы прослушали стихи Блока о Родине, отметили классические мотивы в его стихах, нашли отличительные черты. Какой эпиграф вы бы подобрали к уроку? Ответы учащихся могут быть разнообразные, но следует обратить внимание учащихся, что поэт к судьбе России подходит с интимной любовью. Родина для него жена. Надежда и утешение. С ней и </w:t>
      </w:r>
      <w:proofErr w:type="gramStart"/>
      <w:r w:rsidRPr="00BD1ED3">
        <w:rPr>
          <w:rFonts w:ascii="Times New Roman" w:hAnsi="Times New Roman" w:cs="Times New Roman"/>
        </w:rPr>
        <w:t>невозможное</w:t>
      </w:r>
      <w:proofErr w:type="gramEnd"/>
      <w:r w:rsidRPr="00BD1ED3">
        <w:rPr>
          <w:rFonts w:ascii="Times New Roman" w:hAnsi="Times New Roman" w:cs="Times New Roman"/>
        </w:rPr>
        <w:t xml:space="preserve"> возможно, она ведёт на вечный бой, покой нам только снится, заставляет человека самосовершенствоваться.. Она так любима, как слёзы первой любви.</w:t>
      </w:r>
    </w:p>
    <w:p w:rsidR="00BD1ED3" w:rsidRPr="00BD1ED3" w:rsidRDefault="00BD1ED3">
      <w:pPr>
        <w:spacing w:after="0" w:line="240" w:lineRule="auto"/>
        <w:rPr>
          <w:rFonts w:ascii="Times New Roman" w:hAnsi="Times New Roman" w:cs="Times New Roman"/>
        </w:rPr>
      </w:pPr>
    </w:p>
    <w:sectPr w:rsidR="00BD1ED3" w:rsidRPr="00BD1ED3" w:rsidSect="00BD1ED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1ED3"/>
    <w:rsid w:val="00BD1ED3"/>
    <w:rsid w:val="00C4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1331</Words>
  <Characters>7590</Characters>
  <Application>Microsoft Office Word</Application>
  <DocSecurity>0</DocSecurity>
  <Lines>63</Lines>
  <Paragraphs>17</Paragraphs>
  <ScaleCrop>false</ScaleCrop>
  <Company/>
  <LinksUpToDate>false</LinksUpToDate>
  <CharactersWithSpaces>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2014-09-29T12:07:00Z</dcterms:created>
  <dcterms:modified xsi:type="dcterms:W3CDTF">2014-09-29T12:13:00Z</dcterms:modified>
</cp:coreProperties>
</file>