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62" w:rsidRPr="00854662" w:rsidRDefault="00854662" w:rsidP="00854662">
      <w:pPr>
        <w:jc w:val="center"/>
        <w:rPr>
          <w:rFonts w:eastAsia="Batang"/>
          <w:b/>
          <w:bCs/>
          <w:sz w:val="32"/>
        </w:rPr>
      </w:pPr>
      <w:r w:rsidRPr="00854662">
        <w:rPr>
          <w:rFonts w:eastAsia="Batang"/>
          <w:b/>
          <w:bCs/>
          <w:sz w:val="32"/>
        </w:rPr>
        <w:t xml:space="preserve">Картотека </w:t>
      </w:r>
    </w:p>
    <w:p w:rsidR="00854662" w:rsidRPr="00854662" w:rsidRDefault="00854662" w:rsidP="00854662">
      <w:pPr>
        <w:jc w:val="center"/>
        <w:rPr>
          <w:rFonts w:eastAsia="Batang"/>
          <w:b/>
          <w:bCs/>
          <w:sz w:val="32"/>
        </w:rPr>
      </w:pPr>
      <w:r w:rsidRPr="00854662">
        <w:rPr>
          <w:rFonts w:eastAsia="Batang"/>
          <w:b/>
          <w:bCs/>
          <w:sz w:val="32"/>
        </w:rPr>
        <w:t>музыкально – дидактических игр</w:t>
      </w:r>
    </w:p>
    <w:p w:rsidR="00854662" w:rsidRPr="00854662" w:rsidRDefault="00854662" w:rsidP="00854662">
      <w:pPr>
        <w:jc w:val="center"/>
        <w:rPr>
          <w:rFonts w:eastAsia="Batang"/>
          <w:b/>
          <w:bCs/>
          <w:sz w:val="32"/>
        </w:rPr>
      </w:pPr>
      <w:proofErr w:type="gramStart"/>
      <w:r>
        <w:rPr>
          <w:rFonts w:eastAsia="Batang"/>
          <w:b/>
          <w:bCs/>
          <w:sz w:val="32"/>
        </w:rPr>
        <w:t xml:space="preserve">старшая </w:t>
      </w:r>
      <w:r w:rsidRPr="00854662">
        <w:rPr>
          <w:rFonts w:eastAsia="Batang"/>
          <w:b/>
          <w:bCs/>
          <w:sz w:val="32"/>
        </w:rPr>
        <w:t xml:space="preserve"> группа</w:t>
      </w:r>
      <w:proofErr w:type="gramEnd"/>
      <w:r w:rsidRPr="00854662">
        <w:rPr>
          <w:rFonts w:eastAsia="Batang"/>
          <w:b/>
          <w:bCs/>
          <w:sz w:val="32"/>
        </w:rPr>
        <w:t>.</w:t>
      </w:r>
    </w:p>
    <w:p w:rsidR="00BE0DFA" w:rsidRPr="00B23B46" w:rsidRDefault="00BE0DFA" w:rsidP="00854662">
      <w:pPr>
        <w:pStyle w:val="a3"/>
        <w:jc w:val="center"/>
        <w:rPr>
          <w:bCs/>
          <w:i/>
          <w:sz w:val="28"/>
          <w:u w:val="single"/>
        </w:rPr>
      </w:pPr>
      <w:r w:rsidRPr="00B23B46">
        <w:rPr>
          <w:bCs/>
          <w:i/>
          <w:sz w:val="28"/>
          <w:u w:val="single"/>
        </w:rPr>
        <w:t xml:space="preserve">Игры на развитие </w:t>
      </w:r>
      <w:proofErr w:type="spellStart"/>
      <w:r w:rsidRPr="00B23B46">
        <w:rPr>
          <w:bCs/>
          <w:i/>
          <w:sz w:val="28"/>
          <w:u w:val="single"/>
        </w:rPr>
        <w:t>звуковысотного</w:t>
      </w:r>
      <w:proofErr w:type="spellEnd"/>
      <w:r w:rsidRPr="00B23B46">
        <w:rPr>
          <w:bCs/>
          <w:i/>
          <w:sz w:val="28"/>
          <w:u w:val="single"/>
        </w:rPr>
        <w:t xml:space="preserve"> слуха.</w:t>
      </w:r>
    </w:p>
    <w:p w:rsidR="00BE0DFA" w:rsidRPr="00B23B46" w:rsidRDefault="00BE0DFA" w:rsidP="00BE0DFA">
      <w:pPr>
        <w:pStyle w:val="a3"/>
        <w:jc w:val="center"/>
        <w:rPr>
          <w:bCs/>
          <w:i/>
          <w:sz w:val="28"/>
          <w:u w:val="single"/>
        </w:rPr>
      </w:pPr>
      <w:bookmarkStart w:id="0" w:name="_GoBack"/>
      <w:bookmarkEnd w:id="0"/>
    </w:p>
    <w:p w:rsidR="00BE0DFA" w:rsidRPr="00B23B46" w:rsidRDefault="00BE0DFA" w:rsidP="00BE0DFA">
      <w:pPr>
        <w:pStyle w:val="2"/>
        <w:rPr>
          <w:sz w:val="24"/>
        </w:rPr>
      </w:pPr>
      <w:r w:rsidRPr="00B23B46">
        <w:rPr>
          <w:sz w:val="24"/>
        </w:rPr>
        <w:t>Кто поёт?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Развивать у детей способность различать регистры (высокий, низкий, средний).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Три карточки из картона с изображением мамы, папы, сына.</w:t>
      </w:r>
    </w:p>
    <w:p w:rsidR="00BE0DFA" w:rsidRPr="00B23B46" w:rsidRDefault="00BE0DFA" w:rsidP="00BE0DFA">
      <w:pPr>
        <w:jc w:val="both"/>
        <w:rPr>
          <w:b/>
          <w:bCs/>
          <w:sz w:val="32"/>
        </w:rPr>
      </w:pPr>
      <w:r w:rsidRPr="00B23B46">
        <w:rPr>
          <w:b/>
          <w:bCs/>
          <w:i/>
          <w:iCs/>
        </w:rPr>
        <w:t>Ход игры:</w:t>
      </w:r>
      <w:r w:rsidRPr="00B23B46">
        <w:t xml:space="preserve"> Педагог рассказывает о музыкальной семье, показывает картинки и говорит, что все в этой семье любят музыку, но поют разными голосами. Папа – низким, мама – средним, сын – тоненьким, высоким. Педагог исполняет три пьесы и объясняет, что пьеса, </w:t>
      </w:r>
    </w:p>
    <w:p w:rsidR="00BE0DFA" w:rsidRPr="00B23B46" w:rsidRDefault="00BE0DFA" w:rsidP="00BE0DFA">
      <w:pPr>
        <w:jc w:val="both"/>
      </w:pPr>
      <w:r w:rsidRPr="00B23B46">
        <w:t>звучащая в низком регистре, называется «Рассказ папы» (о военном походе); пьеса, звучащая в среднем регистре, называется «Колыбельная песня» (мама поёт сыну); в высоком регистре – «Маленький марш» (мальчик напевает и марширует). После повторного исполнения каждой из пьес дети отгадывают, чья музыка звучала, выбирают нужную картинку и показывают её, объясняя свой выбор.</w:t>
      </w:r>
    </w:p>
    <w:p w:rsidR="00BE0DFA" w:rsidRPr="00B23B46" w:rsidRDefault="00BE0DFA" w:rsidP="00BE0DFA">
      <w:r w:rsidRPr="00B23B46">
        <w:rPr>
          <w:b/>
          <w:bCs/>
          <w:i/>
          <w:iCs/>
        </w:rPr>
        <w:t>Музыкальный материал:</w:t>
      </w:r>
      <w:r w:rsidRPr="00B23B46">
        <w:t xml:space="preserve"> «Рассказ папы», «колыбельная песня», «Маленький марш» </w:t>
      </w:r>
      <w:proofErr w:type="spellStart"/>
      <w:r w:rsidRPr="00B23B46">
        <w:t>Г.Левкодимова</w:t>
      </w:r>
      <w:proofErr w:type="spellEnd"/>
      <w:r w:rsidRPr="00B23B46">
        <w:t>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Лесенка.</w:t>
      </w:r>
    </w:p>
    <w:p w:rsidR="00BE0DFA" w:rsidRPr="00B23B46" w:rsidRDefault="00BE0DFA" w:rsidP="00BE0DFA">
      <w:pPr>
        <w:jc w:val="both"/>
      </w:pPr>
      <w:proofErr w:type="gramStart"/>
      <w:r w:rsidRPr="00B23B46">
        <w:rPr>
          <w:b/>
          <w:bCs/>
          <w:i/>
          <w:iCs/>
        </w:rPr>
        <w:t xml:space="preserve">Цель: </w:t>
      </w:r>
      <w:r w:rsidRPr="00B23B46">
        <w:t xml:space="preserve"> Различать</w:t>
      </w:r>
      <w:proofErr w:type="gramEnd"/>
      <w:r w:rsidRPr="00B23B46">
        <w:t xml:space="preserve"> высоту звуков и направление мелодии вверх, вниз. 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Две квадратные карточки (7см) с изображением лесенки в пять ступенек. На одной карточке изображена девочка, идущая вверх; на другой – вниз.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После ознакомления с </w:t>
      </w:r>
      <w:proofErr w:type="spellStart"/>
      <w:r w:rsidRPr="00B23B46">
        <w:t>попевкой</w:t>
      </w:r>
      <w:proofErr w:type="spellEnd"/>
      <w:r w:rsidRPr="00B23B46">
        <w:t xml:space="preserve"> «Лесенка» педагог играет на фортепиано и предлагает детям узнать, куда идёт девочка, а затем показать карточку с соответствующим изображением.</w:t>
      </w:r>
    </w:p>
    <w:p w:rsidR="00BE0DFA" w:rsidRPr="00B23B46" w:rsidRDefault="00BE0DFA" w:rsidP="00BE0DFA">
      <w:r w:rsidRPr="00B23B46">
        <w:rPr>
          <w:b/>
          <w:bCs/>
          <w:i/>
          <w:iCs/>
        </w:rPr>
        <w:t>Музыкальный репертуар:</w:t>
      </w:r>
      <w:r w:rsidRPr="00B23B46">
        <w:t xml:space="preserve"> «Лесенка» </w:t>
      </w:r>
      <w:proofErr w:type="spellStart"/>
      <w:r w:rsidRPr="00B23B46">
        <w:t>Е.Тиличеевой</w:t>
      </w:r>
      <w:proofErr w:type="spellEnd"/>
      <w:r w:rsidRPr="00B23B46">
        <w:t>.</w:t>
      </w:r>
    </w:p>
    <w:p w:rsidR="00BE0DFA" w:rsidRPr="00B23B46" w:rsidRDefault="00BE0DFA" w:rsidP="00BE0DFA"/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Музыкальное лото.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Карточки с изображением пяти линеек, кружочки-ноты, музыкальные инструменты (балалайка, металлофон, </w:t>
      </w:r>
      <w:proofErr w:type="spellStart"/>
      <w:r w:rsidRPr="00B23B46">
        <w:t>триола</w:t>
      </w:r>
      <w:proofErr w:type="spellEnd"/>
      <w:r w:rsidRPr="00B23B46">
        <w:t>).</w:t>
      </w:r>
    </w:p>
    <w:p w:rsidR="00BE0DFA" w:rsidRPr="00B23B46" w:rsidRDefault="00BE0DFA" w:rsidP="00BE0DFA">
      <w:r w:rsidRPr="00B23B46">
        <w:rPr>
          <w:b/>
          <w:bCs/>
          <w:i/>
          <w:iCs/>
        </w:rPr>
        <w:t>Ход игры:</w:t>
      </w:r>
      <w:r w:rsidRPr="00B23B46">
        <w:t xml:space="preserve"> Ребёнок-ведущий играет мелодию вверх, вниз или на одном звуке (на одном из инструментов). Дети должны выложить на карточке ноты-кружочки от первой линейки до пятой или на одной линейке.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Труба.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8 карточек типа лото с цветной полоской внизу (2 с красной, 2 с </w:t>
      </w:r>
      <w:proofErr w:type="gramStart"/>
      <w:r w:rsidRPr="00B23B46">
        <w:t>си-ней</w:t>
      </w:r>
      <w:proofErr w:type="gramEnd"/>
      <w:r w:rsidRPr="00B23B46">
        <w:t xml:space="preserve">, 2 с зелёной, 2 с жёлтой). На каждой карте по 5 клеток, в 3-х – изображение </w:t>
      </w:r>
      <w:proofErr w:type="gramStart"/>
      <w:r w:rsidRPr="00B23B46">
        <w:t>трубы</w:t>
      </w:r>
      <w:proofErr w:type="gramEnd"/>
      <w:r w:rsidRPr="00B23B46">
        <w:t xml:space="preserve"> наклоненной вниз или поднятой вверх. На всех карточках по две пустые клеточки, они по- разному перемежаются с теми, на которых есть рисунок. Труба, опущенная вниз, обозначает низкий звук, вверх – высокий. Карточки с цветным изображением труб.</w:t>
      </w:r>
    </w:p>
    <w:p w:rsidR="00BE0DFA" w:rsidRPr="00B23B46" w:rsidRDefault="00BE0DFA" w:rsidP="00BE0DFA">
      <w:r w:rsidRPr="00B23B46">
        <w:rPr>
          <w:b/>
          <w:bCs/>
          <w:i/>
          <w:iCs/>
        </w:rPr>
        <w:t xml:space="preserve">Ход игры: </w:t>
      </w:r>
      <w:r w:rsidRPr="00B23B46">
        <w:t xml:space="preserve">Ведущий раздаёт детям по две длинные карточки с полосками одного цвета. </w:t>
      </w:r>
      <w:proofErr w:type="spellStart"/>
      <w:proofErr w:type="gramStart"/>
      <w:r w:rsidRPr="00B23B46">
        <w:t>Ма-ленькие</w:t>
      </w:r>
      <w:proofErr w:type="spellEnd"/>
      <w:proofErr w:type="gramEnd"/>
      <w:r w:rsidRPr="00B23B46">
        <w:t xml:space="preserve"> карточки складываются одна на другую картинками вниз. Воспитатель с </w:t>
      </w:r>
      <w:proofErr w:type="spellStart"/>
      <w:proofErr w:type="gramStart"/>
      <w:r w:rsidRPr="00B23B46">
        <w:t>малень</w:t>
      </w:r>
      <w:proofErr w:type="spellEnd"/>
      <w:r w:rsidRPr="00B23B46">
        <w:t>-кими</w:t>
      </w:r>
      <w:proofErr w:type="gramEnd"/>
      <w:r w:rsidRPr="00B23B46">
        <w:t xml:space="preserve"> карточками и металлофоном садится за ширму. Предлагает детям спеть песню «Труба» и говорит, что звук «соль» - это опущенная труба, а звук «до» 2-й октавы – это поднятая труба. Ведущий берёт верхнюю карточку рисунком к себе и проигрывает звук, соответствующий изображению трубы. Отвечает тот ребёнок, у которого на карте есть такая труба. Если он отвечает правильно, то получает карточку и закрывает ею рисунок у себя на карте.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Угадай колокольчик.</w:t>
      </w:r>
    </w:p>
    <w:p w:rsidR="00BE0DFA" w:rsidRPr="00BE0DFA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 К</w:t>
      </w:r>
      <w:r w:rsidRPr="00B23B46">
        <w:t>арточки по числу играющих, на каждой нарисованы три линейки, цветные фишки-ноты (красный, жёлтый, зелёный), тир музыкальных колокольчика или металлофон.</w:t>
      </w:r>
    </w:p>
    <w:p w:rsidR="00BE0DFA" w:rsidRPr="00B23B46" w:rsidRDefault="00BE0DFA" w:rsidP="00BE0DFA">
      <w:r w:rsidRPr="00B23B46">
        <w:rPr>
          <w:b/>
          <w:bCs/>
          <w:i/>
          <w:iCs/>
        </w:rPr>
        <w:lastRenderedPageBreak/>
        <w:t xml:space="preserve">Ход игры: </w:t>
      </w:r>
      <w:r w:rsidRPr="00B23B46">
        <w:t>Ребёнок-ведущий звенит поочерёдно то одним, то другим, то третьим колокольчиком или играет на металлофоне три различных звука, дети располагают кружочки на соответствующих линейках. Красный – низкий звук, жёлтый – средний звук, зелёный – высокий звук.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Повтори звуки.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rPr>
          <w:b/>
          <w:bCs/>
        </w:rPr>
        <w:t xml:space="preserve"> </w:t>
      </w:r>
      <w:r w:rsidRPr="00B23B46">
        <w:t>Карточки с изображением трёх бубенчиков: красный – «дан», зелёный – «дон», жёлтый – «динь»; металлофон; три больших карточки с изображением таких же бубенчиков.</w:t>
      </w:r>
    </w:p>
    <w:p w:rsidR="00BE0DFA" w:rsidRPr="00B23B46" w:rsidRDefault="00BE0DFA" w:rsidP="00BE0DFA">
      <w:r w:rsidRPr="00B23B46">
        <w:rPr>
          <w:b/>
          <w:bCs/>
          <w:i/>
          <w:iCs/>
        </w:rPr>
        <w:t xml:space="preserve">Ход игры: </w:t>
      </w:r>
      <w:r w:rsidRPr="00B23B46">
        <w:t xml:space="preserve">Ведущий-воспитатель показывает детям большую карточку с бубенчиками и рассказывает о том, что каждый бубенчик имеет свой цвет, свою высоту и своё имя. </w:t>
      </w:r>
      <w:proofErr w:type="spellStart"/>
      <w:proofErr w:type="gramStart"/>
      <w:r w:rsidRPr="00B23B46">
        <w:t>Крас-ный</w:t>
      </w:r>
      <w:proofErr w:type="spellEnd"/>
      <w:proofErr w:type="gramEnd"/>
      <w:r w:rsidRPr="00B23B46">
        <w:t xml:space="preserve"> бубенчик звучит низко и поёт «Дан-дан». Зелёный бубенчик звучит повыше и поёт «Дон- дон- дон». Жёлтый бубенчик звучит высоко и поёт «Динь-динь-динь». После </w:t>
      </w:r>
      <w:proofErr w:type="spellStart"/>
      <w:proofErr w:type="gramStart"/>
      <w:r w:rsidRPr="00B23B46">
        <w:t>воспи-татель</w:t>
      </w:r>
      <w:proofErr w:type="spellEnd"/>
      <w:proofErr w:type="gramEnd"/>
      <w:r w:rsidRPr="00B23B46">
        <w:t xml:space="preserve"> предлагает детям спеть, как каждый бубенчик и раздаёт всем карточки с </w:t>
      </w:r>
      <w:proofErr w:type="spellStart"/>
      <w:r w:rsidRPr="00B23B46">
        <w:t>изображе-нием</w:t>
      </w:r>
      <w:proofErr w:type="spellEnd"/>
      <w:r w:rsidRPr="00B23B46">
        <w:t xml:space="preserve"> бубенчиков. Воспитатель поёт и играет определённый звук на металлофоне, ребята узнают, какой из бубенчиков звучит, поют и поднимают карточки, соответствующие этому звуку.</w:t>
      </w:r>
    </w:p>
    <w:p w:rsidR="00BE0DFA" w:rsidRPr="00B23B46" w:rsidRDefault="00BE0DFA" w:rsidP="00BE0DFA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развитие чувства ритма.</w:t>
      </w:r>
    </w:p>
    <w:p w:rsidR="00BE0DFA" w:rsidRPr="00B23B46" w:rsidRDefault="00BE0DFA" w:rsidP="00BE0DFA">
      <w:pPr>
        <w:jc w:val="center"/>
        <w:rPr>
          <w:i/>
          <w:iCs/>
          <w:sz w:val="28"/>
          <w:u w:val="single"/>
        </w:rPr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Определи по ритму.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</w:t>
      </w:r>
      <w:proofErr w:type="gramStart"/>
      <w:r w:rsidRPr="00B23B46">
        <w:rPr>
          <w:b/>
          <w:bCs/>
          <w:i/>
          <w:iCs/>
        </w:rPr>
        <w:t xml:space="preserve">материал: </w:t>
      </w:r>
      <w:r w:rsidRPr="00B23B46">
        <w:t xml:space="preserve"> Карточки</w:t>
      </w:r>
      <w:proofErr w:type="gramEnd"/>
      <w:r w:rsidRPr="00B23B46">
        <w:t xml:space="preserve"> с изображением ритмического рисунка знакомой детям песни, часть карточки пустая. Картинки, иллюстрирующие эти песни, музыкальные инструменты: ложки, треугольник, молоточки, барабан.</w:t>
      </w:r>
    </w:p>
    <w:p w:rsidR="00BE0DFA" w:rsidRPr="00B23B46" w:rsidRDefault="00BE0DFA" w:rsidP="00BE0DFA">
      <w:pPr>
        <w:jc w:val="both"/>
        <w:rPr>
          <w:b/>
          <w:bCs/>
        </w:rPr>
      </w:pPr>
      <w:r w:rsidRPr="00B23B46">
        <w:rPr>
          <w:b/>
          <w:bCs/>
          <w:i/>
          <w:iCs/>
        </w:rPr>
        <w:t xml:space="preserve">Ход игры: </w:t>
      </w:r>
      <w:r w:rsidRPr="00B23B46">
        <w:t>Ребёнок-ведущий исполняет ритмический рисунок песни на одном инструменте. Дети по ритму определяют песню и картинкой закрывают пустую половинку карточки.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Музыкальный квадрат.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Игра проводится под любую мелодию. На «раз» - хлопнуть двумя руками по коленям, на «два» - хлопнуть в ладоши, на «три» - повернуть руки ладонями вверх, на «четыре» - повернуть руки ладонями вниз.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Прогулка.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Музыкальные молоточки по числу играющих.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Воспитатель говорит детям: «Сейчас мы пойдём гулять, а помогать нам будут музыкальные молоточки. Вот мы с вами спускаемся по лестнице (медленно ударяет молоточком), дети повторяют ритмический рисунок. А теперь мы вышли на улицу и стали бегать (быстро ударяет молоточком), дети повторяют. Девочки стали играть в мяч (медленные удары). Но вот загремел гром и начался частый дождик (частые удары). Дети испугались и убежали (очень частые удары).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Танец воды.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Карточки с изображением различных линий: «забор», «волна», «черта», «капелька», «снежинка».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Попросить ребёнка войти в роль музыканта или художника и нарисовать или сыграть танец воды, изображённый на карточке. Дети должны попрыгать, поплавать рукой по клавишам, нарисовать дождик или речку, снег.</w:t>
      </w:r>
    </w:p>
    <w:p w:rsidR="00BE0DFA" w:rsidRPr="00B23B46" w:rsidRDefault="00BE0DFA" w:rsidP="00BE0DFA">
      <w:pPr>
        <w:jc w:val="center"/>
        <w:rPr>
          <w:b/>
          <w:bCs/>
          <w:i/>
          <w:iCs/>
        </w:rPr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Карусель.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Учить детей чувствовать изменение темпа от медленного к умеренному и быстрому, а затем от быстрого к умеренному и медленному.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Небольшая игрушечная карусель, легко приводимая в движение.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Исполняется пьеса, в которой чётко прослеживается изменение темпа. Педагог обращает внимание детей на эту особенность произведения и при повторном исполнении </w:t>
      </w:r>
    </w:p>
    <w:p w:rsidR="00BE0DFA" w:rsidRPr="00B23B46" w:rsidRDefault="00BE0DFA" w:rsidP="00BE0DFA">
      <w:pPr>
        <w:jc w:val="center"/>
        <w:rPr>
          <w:b/>
          <w:bCs/>
          <w:sz w:val="32"/>
        </w:rPr>
      </w:pPr>
    </w:p>
    <w:p w:rsidR="00BE0DFA" w:rsidRPr="00B23B46" w:rsidRDefault="00BE0DFA" w:rsidP="00BE0DFA">
      <w:pPr>
        <w:jc w:val="both"/>
      </w:pPr>
      <w:r w:rsidRPr="00B23B46">
        <w:lastRenderedPageBreak/>
        <w:t>предлагает кому-либо из детей передать постепенное изменение темпа в музыке с помощью игрушечной карусели. Вращая рукой верхнюю часть карусели, ребёнок раскачивает её то усиливая, то замедляя движение карусели в соответствии с изменениями темпа музыки.</w:t>
      </w:r>
    </w:p>
    <w:p w:rsidR="00BE0DFA" w:rsidRPr="00B23B46" w:rsidRDefault="00BE0DFA" w:rsidP="00BE0DFA">
      <w:pPr>
        <w:jc w:val="both"/>
        <w:rPr>
          <w:b/>
          <w:bCs/>
          <w:i/>
          <w:iCs/>
        </w:rPr>
      </w:pPr>
      <w:r w:rsidRPr="00B23B46">
        <w:rPr>
          <w:b/>
          <w:bCs/>
          <w:i/>
          <w:iCs/>
        </w:rPr>
        <w:t>Музыкальный материал:</w:t>
      </w:r>
      <w:r w:rsidRPr="00B23B46">
        <w:t xml:space="preserve"> «Карусель» </w:t>
      </w:r>
      <w:proofErr w:type="spellStart"/>
      <w:r w:rsidRPr="00B23B46">
        <w:t>Г.Левкодимова</w:t>
      </w:r>
      <w:proofErr w:type="spellEnd"/>
      <w:r w:rsidRPr="00B23B46">
        <w:t>.</w:t>
      </w:r>
    </w:p>
    <w:p w:rsidR="00BE0DFA" w:rsidRPr="00B23B46" w:rsidRDefault="00BE0DFA" w:rsidP="00BE0DFA">
      <w:pPr>
        <w:jc w:val="center"/>
        <w:rPr>
          <w:b/>
          <w:bCs/>
        </w:rPr>
      </w:pPr>
    </w:p>
    <w:p w:rsidR="00BE0DFA" w:rsidRPr="00B23B46" w:rsidRDefault="00BE0DFA" w:rsidP="00BE0DFA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различие тембровой окраски.</w:t>
      </w:r>
    </w:p>
    <w:p w:rsidR="00BE0DFA" w:rsidRPr="00B23B46" w:rsidRDefault="00BE0DFA" w:rsidP="00BE0DFA">
      <w:pPr>
        <w:jc w:val="center"/>
        <w:rPr>
          <w:i/>
          <w:iCs/>
          <w:sz w:val="28"/>
          <w:u w:val="single"/>
        </w:rPr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Сколько нас поёт.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proofErr w:type="spellStart"/>
      <w:r w:rsidRPr="00B23B46">
        <w:t>Фланелеграф</w:t>
      </w:r>
      <w:proofErr w:type="spellEnd"/>
      <w:r w:rsidRPr="00B23B46">
        <w:t xml:space="preserve"> (планшет со вставными карманами), три матрёшки-картинки (на фланели), карточки по числу играющих, музыкальные инструменты.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Ребёнок-ведущий играет на одном из музыкальных инструментов один звук, два или три одновременно. Дети определяют количество звуков и поднимают карточки с изображением поющих детей (одного, двух или трёх). Вызванный ребёнок выкладывает на </w:t>
      </w:r>
      <w:proofErr w:type="spellStart"/>
      <w:r w:rsidRPr="00B23B46">
        <w:t>фланелеграфе</w:t>
      </w:r>
      <w:proofErr w:type="spellEnd"/>
      <w:r w:rsidRPr="00B23B46">
        <w:t xml:space="preserve"> матрешек или вставляет в карманы планшета.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На чем играю.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 xml:space="preserve">Упражнять детей в различении звучания дет. муз. инструментов: ксилофон, флейта, маракас и др. знать песню «Весёлые инструменты» </w:t>
      </w:r>
      <w:proofErr w:type="spellStart"/>
      <w:r w:rsidRPr="00B23B46">
        <w:t>Левкодимова</w:t>
      </w:r>
      <w:proofErr w:type="spellEnd"/>
      <w:r w:rsidRPr="00B23B46">
        <w:t>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Карточки: на оной половине изображение музыкального </w:t>
      </w:r>
      <w:proofErr w:type="spellStart"/>
      <w:proofErr w:type="gramStart"/>
      <w:r w:rsidRPr="00B23B46">
        <w:t>инструмен</w:t>
      </w:r>
      <w:proofErr w:type="spellEnd"/>
      <w:r w:rsidRPr="00B23B46">
        <w:t>-та</w:t>
      </w:r>
      <w:proofErr w:type="gramEnd"/>
      <w:r w:rsidRPr="00B23B46">
        <w:t>, другая половина пустая, фишки, музыкальные инструменты.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Детям раздают по несколько карточек (3-4). Дети поют песню, ведущий напоминает звучание инструментов. Ребенок-ведущий играет за ширмой мелодию или ритмический рисунок на </w:t>
      </w:r>
      <w:proofErr w:type="gramStart"/>
      <w:r w:rsidRPr="00B23B46">
        <w:t>каком либо</w:t>
      </w:r>
      <w:proofErr w:type="gramEnd"/>
      <w:r w:rsidRPr="00B23B46">
        <w:t xml:space="preserve"> инструменте. Дети отгадывают его по звучанию и накрывают вторую половину карточки.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Музыкальный домик.</w:t>
      </w:r>
    </w:p>
    <w:p w:rsidR="00BE0DFA" w:rsidRPr="00B23B46" w:rsidRDefault="00BE0DFA" w:rsidP="00BE0DFA">
      <w:pPr>
        <w:jc w:val="both"/>
        <w:rPr>
          <w:b/>
          <w:bCs/>
        </w:rPr>
      </w:pPr>
      <w:r w:rsidRPr="00B23B46">
        <w:rPr>
          <w:b/>
          <w:bCs/>
          <w:i/>
          <w:iCs/>
        </w:rPr>
        <w:t>Цель:</w:t>
      </w:r>
      <w:r w:rsidRPr="00B23B46">
        <w:t xml:space="preserve"> Развивать умение различать тембр различных музыкальных инструментов.</w:t>
      </w:r>
      <w:r w:rsidRPr="00B23B46">
        <w:rPr>
          <w:b/>
          <w:bCs/>
          <w:sz w:val="32"/>
        </w:rPr>
        <w:t xml:space="preserve">                                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Музыкальные инструменты, карточки с изображением музыкальных инструментов, сказочный домик.</w:t>
      </w:r>
    </w:p>
    <w:p w:rsidR="00BE0DFA" w:rsidRPr="00B23B46" w:rsidRDefault="00BE0DFA" w:rsidP="00BE0DFA">
      <w:r w:rsidRPr="00B23B46">
        <w:rPr>
          <w:b/>
          <w:bCs/>
          <w:i/>
          <w:iCs/>
        </w:rPr>
        <w:t xml:space="preserve">Ход игры: </w:t>
      </w:r>
      <w:r w:rsidRPr="00B23B46">
        <w:t>Дети рассаживаются полукругом, на столе стоит сказочный домик, воспитатель рассказывает, что в этом домике живут музыканты. Если внимательно слушать, то можно узнать, кто в домике живёт. Дети внимательно слушают музыку, определяют на слух, какой инструмент звучит, один ребёнок находит инструмент на карточке и показывает его в окошко.</w:t>
      </w:r>
    </w:p>
    <w:p w:rsidR="00BE0DFA" w:rsidRPr="00B23B46" w:rsidRDefault="00BE0DFA" w:rsidP="00BE0DFA">
      <w:pPr>
        <w:jc w:val="center"/>
        <w:rPr>
          <w:b/>
          <w:bCs/>
          <w:sz w:val="28"/>
        </w:rPr>
      </w:pPr>
      <w:r w:rsidRPr="00B23B46">
        <w:rPr>
          <w:b/>
          <w:bCs/>
        </w:rPr>
        <w:t>Выбери инструмент.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 xml:space="preserve">Развивать у детей представление об изобразительных </w:t>
      </w:r>
      <w:proofErr w:type="gramStart"/>
      <w:r w:rsidRPr="00B23B46">
        <w:t>возможностях  музыки</w:t>
      </w:r>
      <w:proofErr w:type="gramEnd"/>
      <w:r w:rsidRPr="00B23B46">
        <w:t>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Набор маленьких квадратных карточек с изображением детских музыкальных инструментов – металлофона, цитры, гармошки, барабана, тарелок и др. Можно использовать карточки из пособия «Музыкальный домик».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Педагог беседует с детьми о музыке, объясняя, что она может не только передавать разные чувства, но и рассказывать с помощью выразительных средств о том, что встречается в жизни. Детям исполняют две пьесы, в которых переданы характерные особенности звучания разных музыкальных инструментов. Первая пьеса («Белка») звучит нежно, в высоком регистре, напоминая по звучанию металлофон или колокольчик; вторая («Парень играет на гармошке») – напоминает звучание гармошки. После прослушивания дети должны выбрать карточки с соответствующим изображением инструмента.</w:t>
      </w:r>
    </w:p>
    <w:p w:rsidR="00BE0DFA" w:rsidRPr="00B23B46" w:rsidRDefault="00BE0DFA" w:rsidP="00BE0DFA">
      <w:r w:rsidRPr="00B23B46">
        <w:rPr>
          <w:b/>
          <w:bCs/>
          <w:i/>
          <w:iCs/>
        </w:rPr>
        <w:t xml:space="preserve">Музыкальный репертуар: </w:t>
      </w:r>
      <w:r w:rsidRPr="00B23B46">
        <w:t>«Белка» Римского-Корсакова, «парень играет на гармошке» Свиридова.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Что музыкальный инструмент расскажет о себе.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Два одинаковых комплекта музыкальных инструментов. Коробка для одного набора.</w:t>
      </w:r>
    </w:p>
    <w:p w:rsidR="00BE0DFA" w:rsidRPr="00B23B46" w:rsidRDefault="00BE0DFA" w:rsidP="00BE0DFA">
      <w:pPr>
        <w:rPr>
          <w:b/>
          <w:bCs/>
          <w:sz w:val="32"/>
        </w:rPr>
      </w:pP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lastRenderedPageBreak/>
        <w:t xml:space="preserve">Ход игры: </w:t>
      </w:r>
      <w:r w:rsidRPr="00B23B46">
        <w:t xml:space="preserve">Один комплект кладут в коробку, а второй расставляют. Выбирается рассказчик, выбирает инструмент, начинает рассказывать, какая она, что умеет делать, какой у игрушки или инструмента внешний вид, форма, как на нем извлекаются звуки, какие по окраске </w:t>
      </w:r>
      <w:proofErr w:type="gramStart"/>
      <w:r w:rsidRPr="00B23B46">
        <w:t>( цитра</w:t>
      </w:r>
      <w:proofErr w:type="gramEnd"/>
      <w:r w:rsidRPr="00B23B46">
        <w:t xml:space="preserve"> – нежные, металлофон – звенящие, барабан – гремящие), на что похож звук инструмента. Какие звуки из природы можно на нём изобразить. Дети могут задавать рассказчику вопросы.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Кто поёт.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Развивать у детей способность различать регистры (высокий, средний, низкий).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Три карточки из картона, на которых изображены папа, мама, сынишка.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Педагог рассказывает о музыкальной семье, показывает соответствующие картинки и говорит, что все члены семьи любят музыку и песни, но поют разными голосами. Папа – низким, мама – средним, сын – высоким. Педагог исполняет три пьесы, звучащие в разных регистрах. Объясняет, что </w:t>
      </w:r>
      <w:proofErr w:type="gramStart"/>
      <w:r w:rsidRPr="00B23B46">
        <w:t>пьеса ,</w:t>
      </w:r>
      <w:proofErr w:type="gramEnd"/>
      <w:r w:rsidRPr="00B23B46">
        <w:t xml:space="preserve"> звучащая в низком регистре, называется «Рассказ папы» (папа рассказывает о военном походе); пьеса, звучащая в среднем регистре, называется «Колыбельная» (мама поёт песню сыну); пьеса, звучащая в высоком регистре, называется «Маленький марш» (мальчик поёт и марширует под музыку). После повторного исполнения каждой из пьес дети отгадывают, чья музыка звучала, выбирают нужную картинку и показывают её педагогу, объясняя свой выбор.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Музыкальный репертуар: </w:t>
      </w:r>
      <w:r w:rsidRPr="00B23B46">
        <w:t xml:space="preserve">«Рассказ папы», «Колыбельная», «Маленький марш» </w:t>
      </w:r>
      <w:proofErr w:type="spellStart"/>
      <w:r w:rsidRPr="00B23B46">
        <w:t>Г.Левкодимова</w:t>
      </w:r>
      <w:proofErr w:type="spellEnd"/>
      <w:r w:rsidRPr="00B23B46">
        <w:t>.</w:t>
      </w:r>
    </w:p>
    <w:p w:rsidR="00BE0DFA" w:rsidRPr="00B23B46" w:rsidRDefault="00BE0DFA" w:rsidP="00BE0DFA"/>
    <w:p w:rsidR="00BE0DFA" w:rsidRPr="00B23B46" w:rsidRDefault="00BE0DFA" w:rsidP="00BE0DFA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различие динамики.</w:t>
      </w:r>
    </w:p>
    <w:p w:rsidR="00BE0DFA" w:rsidRPr="00B23B46" w:rsidRDefault="00BE0DFA" w:rsidP="00BE0DFA">
      <w:pPr>
        <w:rPr>
          <w:i/>
          <w:iCs/>
          <w:sz w:val="28"/>
          <w:u w:val="single"/>
        </w:rPr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Узнай сказку.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Цель:</w:t>
      </w:r>
      <w:r w:rsidRPr="00B23B46">
        <w:t xml:space="preserve"> Различать контрастный характер частей в музыке в связи с её содержанием и развитием музыкального образа.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Две карточки с изображением Красной Шапочки и Волка. По две карточки зелёного и оранжевого цвета.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1-й вариант. После прослушивания музыкальной пьесы, в которой три части (разнохарактерные), дети выкладывают карточки в той последовательности, в которой прозвучали части музыкальной пьесы.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Музыкальный репертуар:</w:t>
      </w:r>
      <w:r w:rsidRPr="00B23B46">
        <w:t xml:space="preserve"> «Красная Шапочка и Серый волк» </w:t>
      </w:r>
      <w:proofErr w:type="spellStart"/>
      <w:r w:rsidRPr="00B23B46">
        <w:t>Г.Левкодимова</w:t>
      </w:r>
      <w:proofErr w:type="spellEnd"/>
      <w:r w:rsidRPr="00B23B46">
        <w:t>.</w:t>
      </w:r>
    </w:p>
    <w:p w:rsidR="00BE0DFA" w:rsidRPr="00B23B46" w:rsidRDefault="00BE0DFA" w:rsidP="00BE0DFA">
      <w:pPr>
        <w:pStyle w:val="a3"/>
        <w:rPr>
          <w:i/>
          <w:iCs/>
          <w:sz w:val="28"/>
          <w:u w:val="single"/>
        </w:rPr>
      </w:pPr>
      <w:r w:rsidRPr="00B23B46">
        <w:t>2-й вариант. Дети выполняют почти такое же задание, но характер частей музыки обозначают квадратами разного цвета. Красная Шапочка – оранжевый квадрат, Волк – зелёный квадрат.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Звенящие колокольчики.</w:t>
      </w:r>
    </w:p>
    <w:p w:rsidR="00BE0DFA" w:rsidRPr="00B23B46" w:rsidRDefault="00BE0DFA" w:rsidP="00BE0DFA">
      <w:pPr>
        <w:jc w:val="both"/>
        <w:rPr>
          <w:b/>
          <w:bCs/>
          <w:i/>
          <w:iCs/>
        </w:rPr>
      </w:pPr>
      <w:r w:rsidRPr="00B23B46">
        <w:rPr>
          <w:b/>
          <w:bCs/>
          <w:i/>
          <w:iCs/>
        </w:rPr>
        <w:t>Цель:</w:t>
      </w:r>
      <w:r w:rsidRPr="00B23B46">
        <w:t xml:space="preserve"> Развивать у детей умение различать динамические изменения в музыке.</w:t>
      </w:r>
      <w:r w:rsidRPr="00B23B46">
        <w:rPr>
          <w:b/>
          <w:bCs/>
          <w:i/>
          <w:iCs/>
        </w:rPr>
        <w:t xml:space="preserve"> 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Тамбурин с бубенчиками, обруч с колокольчиками, колокольчик. Карточки, разделённые на три части, маленькие карточки, определяющие динамику.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Воспитатель объясняет детям, что тамбурин с бубенчиками звучит громко (форте), обруч с колокольчиками звучит не слишком громко (</w:t>
      </w:r>
      <w:proofErr w:type="spellStart"/>
      <w:r w:rsidRPr="00B23B46">
        <w:t>меццо</w:t>
      </w:r>
      <w:proofErr w:type="spellEnd"/>
      <w:r w:rsidRPr="00B23B46">
        <w:t xml:space="preserve"> форте), а один колокольчик звучит тихо (пиано). Рассказ сопровождает показом. Раздаёт карточки, разделённые на три части и предлагает детям закрывать «окошки» на карточке в той последовательности, в какой изменились динамические оттенки прослушанной ими музыки.</w:t>
      </w:r>
    </w:p>
    <w:p w:rsidR="00BE0DFA" w:rsidRPr="00B23B46" w:rsidRDefault="00BE0DFA" w:rsidP="00BE0DFA">
      <w:r w:rsidRPr="00B23B46">
        <w:rPr>
          <w:b/>
          <w:bCs/>
          <w:i/>
          <w:iCs/>
        </w:rPr>
        <w:t xml:space="preserve">Музыкальный материал: </w:t>
      </w:r>
      <w:r w:rsidRPr="00B23B46">
        <w:t xml:space="preserve">«Звенящие колокольчики» </w:t>
      </w:r>
      <w:proofErr w:type="spellStart"/>
      <w:r w:rsidRPr="00B23B46">
        <w:t>Г.Левкодимова</w:t>
      </w:r>
      <w:proofErr w:type="spellEnd"/>
      <w:r w:rsidRPr="00B23B46">
        <w:t>.</w:t>
      </w:r>
    </w:p>
    <w:p w:rsidR="00BE0DFA" w:rsidRPr="00B23B46" w:rsidRDefault="00BE0DFA" w:rsidP="00BE0DFA"/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Громко – тихо запоём.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Любая игрушка.</w:t>
      </w:r>
    </w:p>
    <w:p w:rsidR="00BE0DFA" w:rsidRPr="00BE0DFA" w:rsidRDefault="00BE0DFA" w:rsidP="00BE0DFA">
      <w:r w:rsidRPr="00B23B46">
        <w:rPr>
          <w:b/>
          <w:bCs/>
          <w:i/>
          <w:iCs/>
        </w:rPr>
        <w:lastRenderedPageBreak/>
        <w:t>Ход игры:</w:t>
      </w:r>
      <w:r w:rsidRPr="00B23B46">
        <w:t xml:space="preserve"> Дети выбирают водящего. Он выходит из комнаты. Все договариваются, куда спрятать игрушку. Водящий должен найти её, руко</w:t>
      </w:r>
      <w:r>
        <w:t xml:space="preserve">водствуясь громкостью звучания </w:t>
      </w:r>
    </w:p>
    <w:p w:rsidR="00BE0DFA" w:rsidRPr="00B23B46" w:rsidRDefault="00BE0DFA" w:rsidP="00BE0DFA">
      <w:pPr>
        <w:pStyle w:val="a3"/>
      </w:pPr>
      <w:r w:rsidRPr="00B23B46">
        <w:t>песни, которую поёт все дети: звучание песни усиливается по мере приближения водящего к месту, где находится игрушка или ослабевает по мере удаления от неё. Если ребёнок успешно находит игрушку, при повторении игры он имеет право спрятать сам игрушку.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Домик для музыки.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 xml:space="preserve">Закреплять умение в различении динамических оттенков музыки: тихо, громко, не слишком громко, не слишком тихо. 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Карточки из картона одного цвета, но разных тонов (более светлые или более тёмные оттенки). Цвет соответствует оттенку: бледно окрашенный – тихому звучанию, более яркий – более громкому, яркий – громкому.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Карточки раздают. Музыкальный руководитель исполняет короткую и плавную мелодию сначала тихо, потом громче, затем громко. Выбрать для каждой мелодии домики.</w:t>
      </w:r>
    </w:p>
    <w:p w:rsidR="00BE0DFA" w:rsidRPr="00B23B46" w:rsidRDefault="00BE0DFA" w:rsidP="00BE0DFA">
      <w:r w:rsidRPr="00B23B46">
        <w:rPr>
          <w:b/>
          <w:bCs/>
          <w:i/>
          <w:iCs/>
        </w:rPr>
        <w:t>Музыкальный материал:</w:t>
      </w:r>
      <w:r w:rsidRPr="00B23B46">
        <w:t xml:space="preserve"> На выбор музыкального руководителя.</w:t>
      </w:r>
    </w:p>
    <w:p w:rsidR="00BE0DFA" w:rsidRPr="00B23B46" w:rsidRDefault="00BE0DFA" w:rsidP="00BE0DFA">
      <w:pPr>
        <w:rPr>
          <w:b/>
          <w:bCs/>
          <w:sz w:val="32"/>
        </w:rPr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Колобок.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Вырезанный из бумаги колобок, а также несколько небольших предметов, изображающих стог сена, бревно, пенёк, муравейник, ёлку, гриб и др. Указка. Стол в качестве игрового поля или </w:t>
      </w:r>
      <w:proofErr w:type="spellStart"/>
      <w:r w:rsidRPr="00B23B46">
        <w:t>затонированный</w:t>
      </w:r>
      <w:proofErr w:type="spellEnd"/>
      <w:r w:rsidRPr="00B23B46">
        <w:t xml:space="preserve"> зелёным цветов лист бумаги. Все предметы расположены в любом порядке на игровом поле.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Участвующие в игре рассматривают фигурки на игровом поле. Выбранный водящий выходит за дверь. Участники игры за выбранную фигурку прячут колобка и зовут водящего. Перед началом игры произносится текст:</w:t>
      </w:r>
    </w:p>
    <w:p w:rsidR="00BE0DFA" w:rsidRPr="00B23B46" w:rsidRDefault="00BE0DFA" w:rsidP="00BE0DFA">
      <w:pPr>
        <w:jc w:val="center"/>
      </w:pPr>
      <w:r w:rsidRPr="00B23B46">
        <w:t>Укатился колобок, колобок-румяный бок,</w:t>
      </w:r>
    </w:p>
    <w:p w:rsidR="00BE0DFA" w:rsidRPr="00B23B46" w:rsidRDefault="00BE0DFA" w:rsidP="00BE0DFA">
      <w:pPr>
        <w:jc w:val="center"/>
      </w:pPr>
      <w:r w:rsidRPr="00B23B46">
        <w:t>Как же нам его найти, деду с бабой принести?</w:t>
      </w:r>
    </w:p>
    <w:p w:rsidR="00BE0DFA" w:rsidRPr="00B23B46" w:rsidRDefault="00BE0DFA" w:rsidP="00BE0DFA">
      <w:pPr>
        <w:jc w:val="center"/>
      </w:pPr>
      <w:r w:rsidRPr="00B23B46">
        <w:t>Ну-ка, Оля, по дорожке походи, походи,</w:t>
      </w:r>
    </w:p>
    <w:p w:rsidR="00BE0DFA" w:rsidRPr="00B23B46" w:rsidRDefault="00BE0DFA" w:rsidP="00BE0DFA">
      <w:pPr>
        <w:jc w:val="center"/>
      </w:pPr>
      <w:r w:rsidRPr="00B23B46">
        <w:t xml:space="preserve">И по песенке весёлой </w:t>
      </w:r>
      <w:proofErr w:type="spellStart"/>
      <w:r w:rsidRPr="00B23B46">
        <w:t>колобочка</w:t>
      </w:r>
      <w:proofErr w:type="spellEnd"/>
      <w:r w:rsidRPr="00B23B46">
        <w:t xml:space="preserve"> отыщи.</w:t>
      </w:r>
    </w:p>
    <w:p w:rsidR="00BE0DFA" w:rsidRPr="00B23B46" w:rsidRDefault="00BE0DFA" w:rsidP="00BE0DFA">
      <w:pPr>
        <w:jc w:val="both"/>
      </w:pPr>
      <w:r w:rsidRPr="00B23B46">
        <w:t>Играющие поют любую знакомую песню, водящий берет указку и водит по дорожке от фигурки к фигурке. Если указка находится далеко от той фигурки, за которой спрятан колобок, то все поют тихо, если близко - громко.</w:t>
      </w:r>
    </w:p>
    <w:p w:rsidR="00BE0DFA" w:rsidRPr="00B23B46" w:rsidRDefault="00BE0DFA" w:rsidP="00BE0DFA">
      <w:pPr>
        <w:jc w:val="center"/>
        <w:rPr>
          <w:b/>
          <w:bCs/>
        </w:rPr>
      </w:pPr>
    </w:p>
    <w:p w:rsidR="00BE0DFA" w:rsidRPr="00B23B46" w:rsidRDefault="00BE0DFA" w:rsidP="00BE0DFA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восприятие музыки.</w:t>
      </w:r>
    </w:p>
    <w:p w:rsidR="00BE0DFA" w:rsidRPr="00B23B46" w:rsidRDefault="00BE0DFA" w:rsidP="00BE0DFA">
      <w:pPr>
        <w:jc w:val="center"/>
        <w:rPr>
          <w:i/>
          <w:iCs/>
          <w:sz w:val="28"/>
          <w:u w:val="single"/>
        </w:rPr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Буратино.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Воспитатель объясняет детям, что к ним в гости приехал Буратино и привёз с собой песни, а какие, дети должны угадать. Дети прослушивают песни и отгадывают, для проверки достают из коробки соответствующую картинку. Игра может </w:t>
      </w:r>
      <w:proofErr w:type="gramStart"/>
      <w:r w:rsidRPr="00B23B46">
        <w:t>проводиться  на</w:t>
      </w:r>
      <w:proofErr w:type="gramEnd"/>
      <w:r w:rsidRPr="00B23B46">
        <w:t xml:space="preserve"> муз. занятиях с целью закрепления материала.</w:t>
      </w:r>
    </w:p>
    <w:p w:rsidR="00BE0DFA" w:rsidRPr="00B23B46" w:rsidRDefault="00BE0DFA" w:rsidP="00BE0DFA">
      <w:pPr>
        <w:jc w:val="both"/>
        <w:rPr>
          <w:i/>
          <w:iCs/>
          <w:sz w:val="28"/>
          <w:u w:val="single"/>
        </w:rPr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Картинки к музыкальным произведениям, коробка, Буратино </w:t>
      </w:r>
      <w:proofErr w:type="gramStart"/>
      <w:r w:rsidRPr="00B23B46">
        <w:t>( би</w:t>
      </w:r>
      <w:proofErr w:type="gramEnd"/>
      <w:r w:rsidRPr="00B23B46">
        <w:t>-ба-</w:t>
      </w:r>
      <w:proofErr w:type="spellStart"/>
      <w:r w:rsidRPr="00B23B46">
        <w:t>бо</w:t>
      </w:r>
      <w:proofErr w:type="spellEnd"/>
      <w:r w:rsidRPr="00B23B46">
        <w:t xml:space="preserve">). 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Песня – танец – марш.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развивать представление об основных жанрах музыки, способность различать песню, танец, марш.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1-й вариант: Длинные белые карточки, разделённые на три квадрата. На маленьких карточках изображены флейта, бубен, барабан (песня, танец, марш).</w:t>
      </w:r>
    </w:p>
    <w:p w:rsidR="00BE0DFA" w:rsidRPr="00B23B46" w:rsidRDefault="00BE0DFA" w:rsidP="00BE0DFA">
      <w:pPr>
        <w:jc w:val="both"/>
        <w:rPr>
          <w:b/>
          <w:bCs/>
          <w:sz w:val="32"/>
        </w:rPr>
      </w:pPr>
      <w:r w:rsidRPr="00B23B46">
        <w:t xml:space="preserve">2-й вариант: На квадратах большой карточки изображены: поющая девочка, пляшущая девочка, марширующий мальчик с барабаном. 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Дети слушают по очереди три пьесы разных жанров. После прослушивания берут квадрат с рисунком (соответствующий жанру) и кладут его на один из пустых квадратов прямоугольной карточки или закрывают фишкой соответствующий рисунок.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Музыкальный материал: </w:t>
      </w:r>
      <w:r w:rsidRPr="00B23B46">
        <w:t xml:space="preserve">«Труба» Тиличеевой или «Две тетери» </w:t>
      </w:r>
      <w:proofErr w:type="spellStart"/>
      <w:r w:rsidRPr="00B23B46">
        <w:t>р.н.п</w:t>
      </w:r>
      <w:proofErr w:type="spellEnd"/>
      <w:r w:rsidRPr="00B23B46">
        <w:t xml:space="preserve">., «Под яблоней зелёной» </w:t>
      </w:r>
      <w:proofErr w:type="spellStart"/>
      <w:r w:rsidRPr="00B23B46">
        <w:t>р.н.м</w:t>
      </w:r>
      <w:proofErr w:type="spellEnd"/>
      <w:r w:rsidRPr="00B23B46">
        <w:t>., «Марш» по выбору.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  <w:sz w:val="32"/>
        </w:rPr>
      </w:pPr>
      <w:r w:rsidRPr="00B23B46">
        <w:rPr>
          <w:b/>
          <w:bCs/>
          <w:sz w:val="32"/>
        </w:rPr>
        <w:t>-13-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Подбери музыку.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Учить детей различать характер музыки (лирический. Героический, комический)</w:t>
      </w:r>
    </w:p>
    <w:p w:rsidR="00BE0DFA" w:rsidRPr="00B23B46" w:rsidRDefault="00BE0DFA" w:rsidP="00BE0DFA">
      <w:r w:rsidRPr="00B23B46">
        <w:rPr>
          <w:b/>
          <w:bCs/>
          <w:i/>
          <w:iCs/>
        </w:rPr>
        <w:t>Игровой материал:</w:t>
      </w:r>
      <w:r w:rsidRPr="00B23B46">
        <w:t xml:space="preserve"> Три карточки, на них изображены шапочка клоуна, корона, </w:t>
      </w:r>
      <w:proofErr w:type="spellStart"/>
      <w:proofErr w:type="gramStart"/>
      <w:r w:rsidRPr="00B23B46">
        <w:t>будёнов</w:t>
      </w:r>
      <w:proofErr w:type="spellEnd"/>
      <w:r w:rsidRPr="00B23B46">
        <w:t>-ка</w:t>
      </w:r>
      <w:proofErr w:type="gramEnd"/>
      <w:r w:rsidRPr="00B23B46">
        <w:t>, фишки.</w:t>
      </w:r>
    </w:p>
    <w:p w:rsidR="00BE0DFA" w:rsidRPr="00B23B46" w:rsidRDefault="00BE0DFA" w:rsidP="00BE0DFA">
      <w:r w:rsidRPr="00B23B46">
        <w:rPr>
          <w:b/>
          <w:bCs/>
          <w:i/>
          <w:iCs/>
        </w:rPr>
        <w:t xml:space="preserve">Ход игры: </w:t>
      </w:r>
      <w:r w:rsidRPr="00B23B46">
        <w:t>Дети прослушивают музыкальные пьесы: «Кавалерийская», «Вальс», «Клоуны» узнают их, называют. За правильные ответы получают фишки.</w:t>
      </w:r>
    </w:p>
    <w:p w:rsidR="00BE0DFA" w:rsidRPr="00B23B46" w:rsidRDefault="00BE0DFA" w:rsidP="00BE0DFA"/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Слушаем музыку.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4-5 </w:t>
      </w:r>
      <w:proofErr w:type="gramStart"/>
      <w:r w:rsidRPr="00B23B46">
        <w:t>картинок</w:t>
      </w:r>
      <w:proofErr w:type="gramEnd"/>
      <w:r w:rsidRPr="00B23B46">
        <w:t xml:space="preserve"> иллюстрирующих содержание знакомых песен /инструментальных/, аудиозаписи этих песен.</w:t>
      </w:r>
    </w:p>
    <w:p w:rsidR="00BE0DFA" w:rsidRPr="00B23B46" w:rsidRDefault="00BE0DFA" w:rsidP="00BE0DFA">
      <w:pPr>
        <w:jc w:val="both"/>
        <w:rPr>
          <w:b/>
          <w:bCs/>
          <w:sz w:val="32"/>
        </w:rPr>
      </w:pPr>
      <w:r w:rsidRPr="00B23B46">
        <w:rPr>
          <w:b/>
          <w:bCs/>
          <w:i/>
          <w:iCs/>
        </w:rPr>
        <w:t>Ход игры:</w:t>
      </w:r>
      <w:r w:rsidRPr="00B23B46">
        <w:t xml:space="preserve"> Дети рассаживаются полукругом, перед ними на столе располагают картинки так, чтобы они были видны всем. Звучит </w:t>
      </w:r>
      <w:proofErr w:type="gramStart"/>
      <w:r w:rsidRPr="00B23B46">
        <w:t>какое либо</w:t>
      </w:r>
      <w:proofErr w:type="gramEnd"/>
      <w:r w:rsidRPr="00B23B46">
        <w:t xml:space="preserve"> произведение. Вызванный ребёнок должен найти соответствующую картинку, вспомнить название и композитора. Если ответ правильный, все хлопают.</w:t>
      </w: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Сложи песенку.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Развивать умение различать форму музыкального произведения.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Разноцветные кружки и белые прямоугольники.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Педагог проигрывает сам или дает детям прослушать песню в записи, затем предлагает определить, есть ли в песне запев, припев и сколько в ней куплетов. Объясняет, что любую песню можно выкладывать. Например, с помощью геометрических фигур: кружки – запевы, прямоугольники – припевы. После вторичного прослушивания предлагает детям выложить структуру песни.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Солнышко и тучка.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Цель: Р</w:t>
      </w:r>
      <w:r w:rsidRPr="00B23B46">
        <w:t>азвивать представление о различном характере музыки (весёлая, жизнерадостная; спокойная, колыбельная; печальная, грустная).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Карточки с изображением улыбающегося солнышка, солнышка, прикрытого тучкой, тучка с дождём. Набор по числу детей из трёх карточек.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Детям раздают по одному набору карточек и предлагают прослушать </w:t>
      </w:r>
      <w:proofErr w:type="spellStart"/>
      <w:proofErr w:type="gramStart"/>
      <w:r w:rsidRPr="00B23B46">
        <w:t>музыкаль-ные</w:t>
      </w:r>
      <w:proofErr w:type="spellEnd"/>
      <w:proofErr w:type="gramEnd"/>
      <w:r w:rsidRPr="00B23B46">
        <w:t xml:space="preserve"> пьесы, различные по характеру. Дети определяют характер каждой из них, закрывая пустые квадраты на прямоугольной карточке квадратами с условным изображением.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Музыкальный материал:</w:t>
      </w:r>
      <w:r w:rsidRPr="00B23B46">
        <w:t xml:space="preserve"> «Рондо-марш» </w:t>
      </w:r>
      <w:proofErr w:type="spellStart"/>
      <w:r w:rsidRPr="00B23B46">
        <w:t>Д.Кабалевского</w:t>
      </w:r>
      <w:proofErr w:type="spellEnd"/>
      <w:r w:rsidRPr="00B23B46">
        <w:t xml:space="preserve">, «Ходит месяц над лугами» </w:t>
      </w:r>
      <w:proofErr w:type="spellStart"/>
      <w:r w:rsidRPr="00B23B46">
        <w:t>С.Прокофьева</w:t>
      </w:r>
      <w:proofErr w:type="spellEnd"/>
      <w:r w:rsidRPr="00B23B46">
        <w:t xml:space="preserve">, «Зима» </w:t>
      </w:r>
      <w:proofErr w:type="spellStart"/>
      <w:r w:rsidRPr="00B23B46">
        <w:t>М.Крутицкого</w:t>
      </w:r>
      <w:proofErr w:type="spellEnd"/>
      <w:r w:rsidRPr="00B23B46">
        <w:t>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Цвет-</w:t>
      </w:r>
      <w:proofErr w:type="spellStart"/>
      <w:r w:rsidRPr="00B23B46">
        <w:rPr>
          <w:b/>
          <w:bCs/>
        </w:rPr>
        <w:t>насторение</w:t>
      </w:r>
      <w:proofErr w:type="spellEnd"/>
      <w:r w:rsidRPr="00B23B46">
        <w:rPr>
          <w:b/>
          <w:bCs/>
        </w:rPr>
        <w:t>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Различать контрастный характер музыки выражать его через цвет.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Карточки разные по цвету, соответствующие настроению в музыке:</w:t>
      </w:r>
    </w:p>
    <w:p w:rsidR="00BE0DFA" w:rsidRPr="00B23B46" w:rsidRDefault="00BE0DFA" w:rsidP="00BE0DFA">
      <w:pPr>
        <w:jc w:val="both"/>
      </w:pPr>
      <w:r w:rsidRPr="00B23B46">
        <w:t>Синий – спокойное, уверенное;</w:t>
      </w:r>
    </w:p>
    <w:p w:rsidR="00BE0DFA" w:rsidRPr="00B23B46" w:rsidRDefault="00BE0DFA" w:rsidP="00BE0DFA">
      <w:pPr>
        <w:jc w:val="both"/>
      </w:pPr>
      <w:r w:rsidRPr="00B23B46">
        <w:t>Зелёный – гордое, торжественное, сила;</w:t>
      </w:r>
    </w:p>
    <w:p w:rsidR="00BE0DFA" w:rsidRPr="00B23B46" w:rsidRDefault="00BE0DFA" w:rsidP="00BE0DFA">
      <w:pPr>
        <w:jc w:val="both"/>
      </w:pPr>
      <w:r w:rsidRPr="00B23B46">
        <w:t>Красный – бодрое, энергичное, жизнерадостное;</w:t>
      </w:r>
    </w:p>
    <w:p w:rsidR="00BE0DFA" w:rsidRPr="00B23B46" w:rsidRDefault="00BE0DFA" w:rsidP="00BE0DFA">
      <w:pPr>
        <w:jc w:val="both"/>
      </w:pPr>
      <w:r w:rsidRPr="00B23B46">
        <w:t>Жёлтый – лёгкое, светлое, тёплое, ласковое, нежное;</w:t>
      </w:r>
    </w:p>
    <w:p w:rsidR="00BE0DFA" w:rsidRPr="00B23B46" w:rsidRDefault="00BE0DFA" w:rsidP="00BE0DFA">
      <w:pPr>
        <w:jc w:val="both"/>
      </w:pPr>
      <w:r w:rsidRPr="00B23B46">
        <w:t>Фиолетовый – мечтательное, дружелюбное, чувственное;</w:t>
      </w:r>
    </w:p>
    <w:p w:rsidR="00BE0DFA" w:rsidRPr="00B23B46" w:rsidRDefault="00BE0DFA" w:rsidP="00BE0DFA">
      <w:pPr>
        <w:jc w:val="both"/>
      </w:pPr>
      <w:r w:rsidRPr="00B23B46">
        <w:t>Чёрный – отрицательное, мрачное, печальное, скорбное, тревожное;</w:t>
      </w:r>
    </w:p>
    <w:p w:rsidR="00BE0DFA" w:rsidRPr="00B23B46" w:rsidRDefault="00BE0DFA" w:rsidP="00BE0DFA">
      <w:pPr>
        <w:jc w:val="both"/>
      </w:pPr>
      <w:r w:rsidRPr="00B23B46">
        <w:t xml:space="preserve">Белый – надежда, вера.  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Детям раздают карточки и предлагают послушать музыкальные фрагменты. Дети поочерёдно определяют настроение в музыке.</w:t>
      </w:r>
    </w:p>
    <w:p w:rsidR="00BE0DFA" w:rsidRPr="00B23B46" w:rsidRDefault="00BE0DFA" w:rsidP="00BE0DFA">
      <w:pPr>
        <w:jc w:val="both"/>
      </w:pPr>
    </w:p>
    <w:p w:rsidR="00BE0DFA" w:rsidRPr="00B23B46" w:rsidRDefault="00BE0DFA" w:rsidP="00BE0DFA">
      <w:pPr>
        <w:jc w:val="center"/>
        <w:rPr>
          <w:b/>
          <w:bCs/>
        </w:rPr>
      </w:pPr>
      <w:r w:rsidRPr="00B23B46">
        <w:rPr>
          <w:b/>
          <w:bCs/>
        </w:rPr>
        <w:t>Какую линию выбрать?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Фломастеры, бумага.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lastRenderedPageBreak/>
        <w:t xml:space="preserve">Ход игры: </w:t>
      </w:r>
      <w:r w:rsidRPr="00B23B46">
        <w:t xml:space="preserve">взрослый предлагает ребёнку под звучание музыкального произведения начертить линии: плавные, волнообразные под медленную и спокойную; прямые, </w:t>
      </w:r>
    </w:p>
    <w:p w:rsidR="00BE0DFA" w:rsidRPr="00BE0DFA" w:rsidRDefault="00BE0DFA" w:rsidP="00BE0DFA">
      <w:pPr>
        <w:jc w:val="both"/>
      </w:pPr>
      <w:proofErr w:type="gramStart"/>
      <w:r w:rsidRPr="00B23B46">
        <w:t>изогнутые  -</w:t>
      </w:r>
      <w:proofErr w:type="gramEnd"/>
      <w:r w:rsidRPr="00B23B46">
        <w:t xml:space="preserve"> под решительную; прерывистые – под лёгкую, </w:t>
      </w:r>
      <w:r>
        <w:t xml:space="preserve">отрывистую музыку. Линии </w:t>
      </w:r>
    </w:p>
    <w:p w:rsidR="00BE0DFA" w:rsidRPr="00B23B46" w:rsidRDefault="00BE0DFA" w:rsidP="00BE0DFA">
      <w:pPr>
        <w:jc w:val="both"/>
      </w:pPr>
      <w:r w:rsidRPr="00B23B46">
        <w:t>могут быть такого цвета, который по мнению ребёнка, больше всего подходит к настроению исполняемого фрагмента.</w:t>
      </w:r>
    </w:p>
    <w:p w:rsidR="00BE0DFA" w:rsidRPr="00B23B46" w:rsidRDefault="00BE0DFA" w:rsidP="00BE0DFA">
      <w:pPr>
        <w:jc w:val="both"/>
      </w:pPr>
      <w:r w:rsidRPr="00B23B46">
        <w:rPr>
          <w:b/>
          <w:bCs/>
          <w:i/>
          <w:iCs/>
        </w:rPr>
        <w:t xml:space="preserve"> </w:t>
      </w:r>
      <w:r w:rsidRPr="00B23B46">
        <w:t xml:space="preserve"> </w:t>
      </w:r>
    </w:p>
    <w:p w:rsidR="00741810" w:rsidRDefault="00741810"/>
    <w:sectPr w:rsidR="0074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3"/>
    <w:rsid w:val="00226F13"/>
    <w:rsid w:val="00741810"/>
    <w:rsid w:val="00854662"/>
    <w:rsid w:val="00B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32386-4EAD-4CF9-8C32-C7D88D3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DF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BE0DFA"/>
    <w:pPr>
      <w:jc w:val="both"/>
    </w:pPr>
  </w:style>
  <w:style w:type="character" w:customStyle="1" w:styleId="a4">
    <w:name w:val="Основной текст Знак"/>
    <w:basedOn w:val="a0"/>
    <w:link w:val="a3"/>
    <w:rsid w:val="00BE0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46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4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2681</Words>
  <Characters>15288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2015-09-21T15:03:00Z</dcterms:created>
  <dcterms:modified xsi:type="dcterms:W3CDTF">2015-09-21T15:45:00Z</dcterms:modified>
</cp:coreProperties>
</file>