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20" w:rsidRPr="00E37820" w:rsidRDefault="0010111B">
      <w:pPr>
        <w:rPr>
          <w:rFonts w:ascii="Times New Roman" w:hAnsi="Times New Roman" w:cs="Times New Roman"/>
          <w:b/>
          <w:sz w:val="28"/>
          <w:szCs w:val="28"/>
        </w:rPr>
      </w:pPr>
      <w:r w:rsidRPr="00E37820">
        <w:rPr>
          <w:rFonts w:ascii="Times New Roman" w:hAnsi="Times New Roman" w:cs="Times New Roman"/>
          <w:b/>
          <w:sz w:val="28"/>
          <w:szCs w:val="28"/>
        </w:rPr>
        <w:t xml:space="preserve">Развитие устойчивых навыков чтения </w:t>
      </w:r>
      <w:r w:rsidR="00E37820" w:rsidRPr="00E37820">
        <w:rPr>
          <w:rFonts w:ascii="Times New Roman" w:hAnsi="Times New Roman" w:cs="Times New Roman"/>
          <w:b/>
          <w:sz w:val="28"/>
          <w:szCs w:val="28"/>
        </w:rPr>
        <w:t>у младших школьников</w:t>
      </w:r>
      <w:r w:rsidR="00E3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820" w:rsidRPr="00E37820">
        <w:rPr>
          <w:rFonts w:ascii="Times New Roman" w:hAnsi="Times New Roman" w:cs="Times New Roman"/>
          <w:b/>
          <w:sz w:val="28"/>
          <w:szCs w:val="28"/>
        </w:rPr>
        <w:t xml:space="preserve">с ОВЗ. </w:t>
      </w:r>
    </w:p>
    <w:p w:rsidR="00E37820" w:rsidRDefault="0010111B">
      <w:pPr>
        <w:rPr>
          <w:rFonts w:ascii="Times New Roman" w:hAnsi="Times New Roman" w:cs="Times New Roman"/>
          <w:sz w:val="24"/>
          <w:szCs w:val="24"/>
        </w:rPr>
      </w:pPr>
      <w:r w:rsidRPr="00EF622B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="00E37820">
        <w:rPr>
          <w:rFonts w:ascii="Times New Roman" w:hAnsi="Times New Roman" w:cs="Times New Roman"/>
          <w:sz w:val="24"/>
          <w:szCs w:val="24"/>
        </w:rPr>
        <w:t>– Федорович И.Н.</w:t>
      </w:r>
    </w:p>
    <w:p w:rsidR="00E37820" w:rsidRDefault="00E37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школа №7</w:t>
      </w:r>
    </w:p>
    <w:p w:rsidR="00AC18EE" w:rsidRPr="00AB4166" w:rsidRDefault="00AC18EE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7820" w:rsidRPr="00AB4166">
        <w:rPr>
          <w:rFonts w:ascii="Times New Roman" w:hAnsi="Times New Roman" w:cs="Times New Roman"/>
          <w:sz w:val="28"/>
          <w:szCs w:val="28"/>
        </w:rPr>
        <w:t>Уметь читать - это значит, прежде всего, уметь по буквам догадываться о тех словах, которые ими обозначаются. Чтение начинается только с того момента, когда ребенок, смотря на буквы, оказывается в состоянии произнести, или вспомнить, определенное слово, соответствующее сочетанию этих букв.</w:t>
      </w:r>
    </w:p>
    <w:p w:rsidR="00AC18EE" w:rsidRPr="00AB4166" w:rsidRDefault="00AC18EE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 xml:space="preserve">      В последнее время увеличивается число детей, испытывающих трудности при усвоении школьной программы. Одной из причин «школьной </w:t>
      </w:r>
      <w:proofErr w:type="spellStart"/>
      <w:r w:rsidRPr="00AB416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B4166">
        <w:rPr>
          <w:rFonts w:ascii="Times New Roman" w:hAnsi="Times New Roman" w:cs="Times New Roman"/>
          <w:sz w:val="28"/>
          <w:szCs w:val="28"/>
        </w:rPr>
        <w:t>» является нарушение письменной и устной речи. Нарушения чтения являются достаточно распространенными среди учащихся коррекционных школ. Они препятствуют полноценному освоению школьных знаний.</w:t>
      </w:r>
    </w:p>
    <w:p w:rsidR="00DD61A7" w:rsidRPr="00AB4166" w:rsidRDefault="00E37820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 xml:space="preserve">        Научить ребенка</w:t>
      </w:r>
      <w:r w:rsidR="0010111B" w:rsidRPr="00AB4166">
        <w:rPr>
          <w:rFonts w:ascii="Times New Roman" w:hAnsi="Times New Roman" w:cs="Times New Roman"/>
          <w:sz w:val="28"/>
          <w:szCs w:val="28"/>
        </w:rPr>
        <w:t xml:space="preserve"> правильному чтению – одна из задач начального образования. И эта задача чрезвычайно актуальна. Чтение помогает </w:t>
      </w:r>
      <w:r w:rsidR="00DD61A7" w:rsidRPr="00AB4166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10111B" w:rsidRPr="00AB4166">
        <w:rPr>
          <w:rFonts w:ascii="Times New Roman" w:hAnsi="Times New Roman" w:cs="Times New Roman"/>
          <w:sz w:val="28"/>
          <w:szCs w:val="28"/>
        </w:rPr>
        <w:t>развиваться, получать новые знания, воспитывать лучшие черты характера. Умения и навыки чтения – это важнейший вид речевой и умственной деятельности, применяемый при изучении всех учебных</w:t>
      </w:r>
      <w:r w:rsidR="00DD61A7" w:rsidRPr="00AB4166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10111B" w:rsidRPr="00AB4166">
        <w:rPr>
          <w:rFonts w:ascii="Times New Roman" w:hAnsi="Times New Roman" w:cs="Times New Roman"/>
          <w:sz w:val="28"/>
          <w:szCs w:val="28"/>
        </w:rPr>
        <w:t>. Поэтому очень важна систематическая целенаправленная работа над развитием и совершенствованием навыков чтения</w:t>
      </w:r>
      <w:r w:rsidR="00DD61A7" w:rsidRPr="00AB4166">
        <w:rPr>
          <w:rFonts w:ascii="Times New Roman" w:hAnsi="Times New Roman" w:cs="Times New Roman"/>
          <w:sz w:val="28"/>
          <w:szCs w:val="28"/>
        </w:rPr>
        <w:t>.</w:t>
      </w:r>
    </w:p>
    <w:p w:rsidR="00DD61A7" w:rsidRPr="00AB4166" w:rsidRDefault="0010111B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Трудности в обучении чтению говорят о проблемах развития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 xml:space="preserve"> </w:t>
      </w:r>
      <w:r w:rsidR="00DD61A7" w:rsidRPr="00AB41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61A7" w:rsidRPr="00AB4166" w:rsidRDefault="0010111B" w:rsidP="00DD6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психических процес</w:t>
      </w:r>
      <w:r w:rsidR="00DD61A7" w:rsidRPr="00AB4166">
        <w:rPr>
          <w:rFonts w:ascii="Times New Roman" w:hAnsi="Times New Roman" w:cs="Times New Roman"/>
          <w:sz w:val="28"/>
          <w:szCs w:val="28"/>
        </w:rPr>
        <w:t>сов: внимания, памяти, мышления;</w:t>
      </w:r>
      <w:r w:rsidRPr="00AB4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1A7" w:rsidRPr="00AB4166" w:rsidRDefault="00DD61A7" w:rsidP="00DD6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фонетико-фонематических и лексико-грамматических компонентов;</w:t>
      </w:r>
    </w:p>
    <w:p w:rsidR="00DD61A7" w:rsidRPr="00AB4166" w:rsidRDefault="00190345" w:rsidP="00DD6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оптико-</w:t>
      </w:r>
      <w:r w:rsidR="006E4E1A" w:rsidRPr="00AB4166">
        <w:rPr>
          <w:rFonts w:ascii="Times New Roman" w:hAnsi="Times New Roman" w:cs="Times New Roman"/>
          <w:sz w:val="28"/>
          <w:szCs w:val="28"/>
        </w:rPr>
        <w:t>пространственной организации;</w:t>
      </w:r>
    </w:p>
    <w:p w:rsidR="00DD61A7" w:rsidRPr="00AB4166" w:rsidRDefault="006E4E1A" w:rsidP="00DD6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слухового, зрительного анализаторов и артикуляции.</w:t>
      </w:r>
    </w:p>
    <w:p w:rsidR="00DD61A7" w:rsidRPr="00AB4166" w:rsidRDefault="00DD61A7" w:rsidP="006E4E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D61A7" w:rsidRPr="00AB4166" w:rsidRDefault="006E4E1A" w:rsidP="006E4E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Поэтому без специально организованной, систематической помощи педагога, знающего причины, механизмы речевой патологии эти нарушения не могут быть скомпенсированы.</w:t>
      </w:r>
    </w:p>
    <w:p w:rsidR="00000B5E" w:rsidRPr="00AB4166" w:rsidRDefault="0010111B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Содержание учебного материал</w:t>
      </w:r>
      <w:r w:rsidR="00B502D1">
        <w:rPr>
          <w:rFonts w:ascii="Times New Roman" w:hAnsi="Times New Roman" w:cs="Times New Roman"/>
          <w:sz w:val="28"/>
          <w:szCs w:val="28"/>
        </w:rPr>
        <w:t>а</w:t>
      </w:r>
      <w:r w:rsidRPr="00AB4166">
        <w:rPr>
          <w:rFonts w:ascii="Times New Roman" w:hAnsi="Times New Roman" w:cs="Times New Roman"/>
          <w:sz w:val="28"/>
          <w:szCs w:val="28"/>
        </w:rPr>
        <w:t xml:space="preserve"> должно быть доступным, интересным и значимым. Важно также учитывать особенности познавательной деятельности детей. У детей 6-7 лет еще не развито логическое мышление, оно носит наглядно- действенный характер, требует опоры на практические действия с различными предметами и их заместителями - моделями.</w:t>
      </w:r>
    </w:p>
    <w:p w:rsidR="00AB4166" w:rsidRDefault="00000B5E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4166" w:rsidRDefault="00AB4166" w:rsidP="00AC18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B5E" w:rsidRPr="00AB4166" w:rsidRDefault="00000B5E" w:rsidP="00AC1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111B" w:rsidRPr="00AB4166">
        <w:rPr>
          <w:rFonts w:ascii="Times New Roman" w:hAnsi="Times New Roman" w:cs="Times New Roman"/>
          <w:b/>
          <w:sz w:val="28"/>
          <w:szCs w:val="28"/>
        </w:rPr>
        <w:t>Упражнения, направленные на развитие устойчивых навыков чтения.</w:t>
      </w:r>
    </w:p>
    <w:p w:rsidR="00000B5E" w:rsidRPr="00AB4166" w:rsidRDefault="0010111B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 xml:space="preserve"> </w:t>
      </w:r>
      <w:r w:rsidR="00B502D1">
        <w:rPr>
          <w:rFonts w:ascii="Times New Roman" w:hAnsi="Times New Roman" w:cs="Times New Roman"/>
          <w:sz w:val="28"/>
          <w:szCs w:val="28"/>
        </w:rPr>
        <w:t>Эти</w:t>
      </w:r>
      <w:r w:rsidRPr="00AB4166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B502D1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AB4166">
        <w:rPr>
          <w:rFonts w:ascii="Times New Roman" w:hAnsi="Times New Roman" w:cs="Times New Roman"/>
          <w:sz w:val="28"/>
          <w:szCs w:val="28"/>
        </w:rPr>
        <w:t>многофункциональны</w:t>
      </w:r>
      <w:r w:rsidR="00B502D1">
        <w:rPr>
          <w:rFonts w:ascii="Times New Roman" w:hAnsi="Times New Roman" w:cs="Times New Roman"/>
          <w:sz w:val="28"/>
          <w:szCs w:val="28"/>
        </w:rPr>
        <w:t>ми</w:t>
      </w:r>
      <w:r w:rsidRPr="00AB4166">
        <w:rPr>
          <w:rFonts w:ascii="Times New Roman" w:hAnsi="Times New Roman" w:cs="Times New Roman"/>
          <w:sz w:val="28"/>
          <w:szCs w:val="28"/>
        </w:rPr>
        <w:t xml:space="preserve">. Они </w:t>
      </w:r>
      <w:r w:rsidR="00B502D1">
        <w:rPr>
          <w:rFonts w:ascii="Times New Roman" w:hAnsi="Times New Roman" w:cs="Times New Roman"/>
          <w:sz w:val="28"/>
          <w:szCs w:val="28"/>
        </w:rPr>
        <w:t xml:space="preserve">должны не только развивать </w:t>
      </w:r>
      <w:r w:rsidRPr="00AB4166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B502D1">
        <w:rPr>
          <w:rFonts w:ascii="Times New Roman" w:hAnsi="Times New Roman" w:cs="Times New Roman"/>
          <w:sz w:val="28"/>
          <w:szCs w:val="28"/>
        </w:rPr>
        <w:t>ость, осознанность, способствовать</w:t>
      </w:r>
      <w:r w:rsidRPr="00AB4166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B502D1">
        <w:rPr>
          <w:rFonts w:ascii="Times New Roman" w:hAnsi="Times New Roman" w:cs="Times New Roman"/>
          <w:sz w:val="28"/>
          <w:szCs w:val="28"/>
        </w:rPr>
        <w:t>ю способа чтения, но и развивать</w:t>
      </w:r>
      <w:r w:rsidRPr="00AB4166">
        <w:rPr>
          <w:rFonts w:ascii="Times New Roman" w:hAnsi="Times New Roman" w:cs="Times New Roman"/>
          <w:sz w:val="28"/>
          <w:szCs w:val="28"/>
        </w:rPr>
        <w:t xml:space="preserve"> восприятие, </w:t>
      </w:r>
      <w:r w:rsidR="00B502D1">
        <w:rPr>
          <w:rFonts w:ascii="Times New Roman" w:hAnsi="Times New Roman" w:cs="Times New Roman"/>
          <w:sz w:val="28"/>
          <w:szCs w:val="28"/>
        </w:rPr>
        <w:t>внимание, память, мышление, учить</w:t>
      </w:r>
      <w:r w:rsidRPr="00AB4166">
        <w:rPr>
          <w:rFonts w:ascii="Times New Roman" w:hAnsi="Times New Roman" w:cs="Times New Roman"/>
          <w:sz w:val="28"/>
          <w:szCs w:val="28"/>
        </w:rPr>
        <w:t xml:space="preserve"> ребенка самостоятельно формулировать вопросы, искать на них отв</w:t>
      </w:r>
      <w:r w:rsidR="00B502D1">
        <w:rPr>
          <w:rFonts w:ascii="Times New Roman" w:hAnsi="Times New Roman" w:cs="Times New Roman"/>
          <w:sz w:val="28"/>
          <w:szCs w:val="28"/>
        </w:rPr>
        <w:t>еты и стимулировать</w:t>
      </w:r>
      <w:r w:rsidRPr="00AB4166">
        <w:rPr>
          <w:rFonts w:ascii="Times New Roman" w:hAnsi="Times New Roman" w:cs="Times New Roman"/>
          <w:sz w:val="28"/>
          <w:szCs w:val="28"/>
        </w:rPr>
        <w:t xml:space="preserve"> интерес к чтению. </w:t>
      </w:r>
    </w:p>
    <w:p w:rsidR="00000B5E" w:rsidRPr="00AB4166" w:rsidRDefault="006200A2" w:rsidP="00AC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0A2">
        <w:rPr>
          <w:rFonts w:ascii="Times New Roman" w:hAnsi="Times New Roman" w:cs="Times New Roman"/>
          <w:sz w:val="28"/>
          <w:szCs w:val="28"/>
        </w:rPr>
        <w:t>Это и р</w:t>
      </w:r>
      <w:r w:rsidR="0010111B" w:rsidRPr="006200A2">
        <w:rPr>
          <w:rFonts w:ascii="Times New Roman" w:hAnsi="Times New Roman" w:cs="Times New Roman"/>
          <w:sz w:val="28"/>
          <w:szCs w:val="28"/>
        </w:rPr>
        <w:t>азви</w:t>
      </w:r>
      <w:r w:rsidR="00000B5E" w:rsidRPr="006200A2">
        <w:rPr>
          <w:rFonts w:ascii="Times New Roman" w:hAnsi="Times New Roman" w:cs="Times New Roman"/>
          <w:sz w:val="28"/>
          <w:szCs w:val="28"/>
        </w:rPr>
        <w:t>тие речевого аппарата учащихся</w:t>
      </w:r>
      <w:proofErr w:type="gramStart"/>
      <w:r w:rsidR="00000B5E" w:rsidRPr="006200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0111B" w:rsidRPr="00AB4166">
        <w:rPr>
          <w:rFonts w:ascii="Times New Roman" w:hAnsi="Times New Roman" w:cs="Times New Roman"/>
          <w:sz w:val="28"/>
          <w:szCs w:val="28"/>
        </w:rPr>
        <w:t>Чрезвычайно важна также произносительная сторона речи: хорошая дикция, о</w:t>
      </w:r>
      <w:r w:rsidR="00000B5E" w:rsidRPr="00AB4166">
        <w:rPr>
          <w:rFonts w:ascii="Times New Roman" w:hAnsi="Times New Roman" w:cs="Times New Roman"/>
          <w:sz w:val="28"/>
          <w:szCs w:val="28"/>
        </w:rPr>
        <w:t xml:space="preserve">тчетливое </w:t>
      </w:r>
      <w:proofErr w:type="spellStart"/>
      <w:r w:rsidR="00000B5E" w:rsidRPr="00AB4166">
        <w:rPr>
          <w:rFonts w:ascii="Times New Roman" w:hAnsi="Times New Roman" w:cs="Times New Roman"/>
          <w:sz w:val="28"/>
          <w:szCs w:val="28"/>
        </w:rPr>
        <w:t>выговаривание</w:t>
      </w:r>
      <w:proofErr w:type="spellEnd"/>
      <w:r w:rsidR="00000B5E" w:rsidRPr="00AB4166">
        <w:rPr>
          <w:rFonts w:ascii="Times New Roman" w:hAnsi="Times New Roman" w:cs="Times New Roman"/>
          <w:sz w:val="28"/>
          <w:szCs w:val="28"/>
        </w:rPr>
        <w:t xml:space="preserve"> звуков.</w:t>
      </w:r>
      <w:r w:rsidR="0010111B" w:rsidRPr="00AB4166">
        <w:rPr>
          <w:rFonts w:ascii="Times New Roman" w:hAnsi="Times New Roman" w:cs="Times New Roman"/>
          <w:sz w:val="28"/>
          <w:szCs w:val="28"/>
        </w:rPr>
        <w:t xml:space="preserve"> Нормально устроенный речевой аппарат учащихся функционирует в большинстве случаев недостаточно энергично или же излишне напряженно. Уровень слухового восприятия звуков, особенно близких по своим артикуляционно-акустическим признакам, невысок. Названные психофизиологические особенности детей младшего школьного возраста заставляют признать дикционную работу не просто желанной, но и обязательной в начальных классах.</w:t>
      </w:r>
    </w:p>
    <w:p w:rsidR="00000B5E" w:rsidRPr="00AB4166" w:rsidRDefault="0010111B" w:rsidP="00000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Благодатным материалом для тренировки речевого аппарата являются скороговорки, богатые звуковыми повторами, обладающие четко выраженным ритмом. Они занимательны по своему содержанию, легко запоминаются детьми. В школьной практике существует уже достаточно закрепившаяся последовательность проведения упражнений со скороговорками. Произносительная зарядка в середине урока снимает усталость детей, активизирует их внимание к звучащей речи. Речевая гимнастика должна не загромождать урок, а сливаться органически со всеми другими компонентами его структуры.</w:t>
      </w:r>
    </w:p>
    <w:p w:rsidR="00AB4166" w:rsidRPr="00AB4166" w:rsidRDefault="00AB4166" w:rsidP="00B50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i/>
          <w:sz w:val="28"/>
          <w:szCs w:val="28"/>
        </w:rPr>
        <w:t>2.</w:t>
      </w:r>
      <w:r w:rsidR="0010111B" w:rsidRPr="00AB4166">
        <w:rPr>
          <w:rFonts w:ascii="Times New Roman" w:hAnsi="Times New Roman" w:cs="Times New Roman"/>
          <w:sz w:val="28"/>
          <w:szCs w:val="28"/>
        </w:rPr>
        <w:t xml:space="preserve"> Для развития правильного произношения, сов</w:t>
      </w:r>
      <w:r w:rsidRPr="00AB4166">
        <w:rPr>
          <w:rFonts w:ascii="Times New Roman" w:hAnsi="Times New Roman" w:cs="Times New Roman"/>
          <w:sz w:val="28"/>
          <w:szCs w:val="28"/>
        </w:rPr>
        <w:t xml:space="preserve">ершенствования навыка чтения используются работы </w:t>
      </w:r>
      <w:r w:rsidR="0010111B" w:rsidRPr="00AB4166">
        <w:rPr>
          <w:rFonts w:ascii="Times New Roman" w:hAnsi="Times New Roman" w:cs="Times New Roman"/>
          <w:sz w:val="28"/>
          <w:szCs w:val="28"/>
        </w:rPr>
        <w:t xml:space="preserve"> со структурными слоговыми таблицами. </w:t>
      </w:r>
      <w:r w:rsidR="00B502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1A7B" w:rsidRPr="00AB4166" w:rsidRDefault="00B502D1" w:rsidP="00B50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111B" w:rsidRPr="00AB4166">
        <w:rPr>
          <w:rFonts w:ascii="Times New Roman" w:hAnsi="Times New Roman" w:cs="Times New Roman"/>
          <w:sz w:val="28"/>
          <w:szCs w:val="28"/>
        </w:rPr>
        <w:t xml:space="preserve"> Для совершенствования чтения и развития произносительной стороны речи у учащегося использую эффективные упражнения: </w:t>
      </w:r>
    </w:p>
    <w:p w:rsidR="00971A7B" w:rsidRPr="00AB4166" w:rsidRDefault="0010111B" w:rsidP="00B50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 xml:space="preserve">-многократное чтение </w:t>
      </w:r>
    </w:p>
    <w:p w:rsidR="00971A7B" w:rsidRPr="00AB4166" w:rsidRDefault="0010111B" w:rsidP="00000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 xml:space="preserve">- чтение в темпе скороговорки </w:t>
      </w:r>
    </w:p>
    <w:p w:rsidR="00971A7B" w:rsidRDefault="0010111B" w:rsidP="00000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 xml:space="preserve">-выразительное чтение с переходом на незнакомую часть текста. </w:t>
      </w:r>
    </w:p>
    <w:p w:rsidR="00AB4166" w:rsidRDefault="006200A2" w:rsidP="00000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процесс чтения складывается из двух взаимосвязанных сторон – смысловой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охватывающих зрительный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звуко-слухо-речедвигательные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механизмы. И хотя этот процесс единый, становление и формирование составляющих его </w:t>
      </w:r>
      <w:r w:rsidR="00BB78E1">
        <w:rPr>
          <w:rFonts w:ascii="Times New Roman" w:hAnsi="Times New Roman" w:cs="Times New Roman"/>
          <w:sz w:val="28"/>
          <w:szCs w:val="28"/>
        </w:rPr>
        <w:t xml:space="preserve">сторон протекает </w:t>
      </w:r>
      <w:proofErr w:type="gramStart"/>
      <w:r w:rsidR="00BB78E1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BB78E1">
        <w:rPr>
          <w:rFonts w:ascii="Times New Roman" w:hAnsi="Times New Roman" w:cs="Times New Roman"/>
          <w:sz w:val="28"/>
          <w:szCs w:val="28"/>
        </w:rPr>
        <w:t>, проходит ряд ступеней от начальных до высших.</w:t>
      </w:r>
    </w:p>
    <w:p w:rsidR="00BB78E1" w:rsidRDefault="00BB78E1" w:rsidP="00000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«Без чтения нет настоящего образования, нет и не может быть ни вкуса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слога, ни многосторонней шири понимания» - писал А.Герцен.</w:t>
      </w:r>
    </w:p>
    <w:p w:rsidR="00AB4166" w:rsidRPr="00AB4166" w:rsidRDefault="00AB4166" w:rsidP="00000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устойчивого навыка чтения у младших школьников с ОВЗ является одним из основных задач начальной школы.</w:t>
      </w:r>
    </w:p>
    <w:sectPr w:rsidR="00AB4166" w:rsidRPr="00AB4166" w:rsidSect="00FB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198E"/>
    <w:multiLevelType w:val="hybridMultilevel"/>
    <w:tmpl w:val="BEF2F068"/>
    <w:lvl w:ilvl="0" w:tplc="BA840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DF636A3"/>
    <w:multiLevelType w:val="hybridMultilevel"/>
    <w:tmpl w:val="B318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111B"/>
    <w:rsid w:val="00000B5E"/>
    <w:rsid w:val="000F33E2"/>
    <w:rsid w:val="0010111B"/>
    <w:rsid w:val="00190345"/>
    <w:rsid w:val="00191292"/>
    <w:rsid w:val="0029443A"/>
    <w:rsid w:val="006200A2"/>
    <w:rsid w:val="006E4E1A"/>
    <w:rsid w:val="00971A7B"/>
    <w:rsid w:val="00AB4166"/>
    <w:rsid w:val="00AC18EE"/>
    <w:rsid w:val="00B502D1"/>
    <w:rsid w:val="00BB78E1"/>
    <w:rsid w:val="00DD61A7"/>
    <w:rsid w:val="00E37820"/>
    <w:rsid w:val="00EF622B"/>
    <w:rsid w:val="00FB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AF263</dc:creator>
  <cp:keywords/>
  <dc:description/>
  <cp:lastModifiedBy>AF263</cp:lastModifiedBy>
  <cp:revision>13</cp:revision>
  <dcterms:created xsi:type="dcterms:W3CDTF">2015-09-04T18:47:00Z</dcterms:created>
  <dcterms:modified xsi:type="dcterms:W3CDTF">2015-09-14T19:32:00Z</dcterms:modified>
</cp:coreProperties>
</file>