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D8" w:rsidRPr="00250DD8" w:rsidRDefault="00250DD8" w:rsidP="00250DD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250DD8">
        <w:rPr>
          <w:rFonts w:asciiTheme="majorHAnsi" w:hAnsiTheme="majorHAnsi"/>
          <w:b/>
          <w:sz w:val="28"/>
          <w:szCs w:val="28"/>
        </w:rPr>
        <w:t>Особенности организации</w:t>
      </w:r>
    </w:p>
    <w:p w:rsidR="00250DD8" w:rsidRPr="00250DD8" w:rsidRDefault="00250DD8" w:rsidP="00250DD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50DD8">
        <w:rPr>
          <w:rFonts w:asciiTheme="majorHAnsi" w:hAnsiTheme="majorHAnsi"/>
          <w:b/>
          <w:sz w:val="28"/>
          <w:szCs w:val="28"/>
        </w:rPr>
        <w:t>образовательного процесса первоклассников.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 xml:space="preserve">Каждый первоклассник, приходя в школу, ждет, когда ему поставят первую отметку. Нередко учителя, зная об ожиданиях детей, могут ставить в тетрадях печати или раздавать карточки в виде поощрения за выполненную работу. Это делать не рекомендуется. </w:t>
      </w:r>
    </w:p>
    <w:p w:rsidR="00250DD8" w:rsidRP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«Недопустимо в 1 классе использование любой знаковой символики, заменяющей цифровую отметку (звездочки, самолетики, солнышки и пр.) Допускается лишь словесная объяснительная оценка. Кроме этого, нельзя при неправильном ответе ученика говорить "Не думал.", "Не старался.","Неверно.", лучше обходиться репликами "Ты так думаешь...", "Это твое мнение...", "Давай послушаем других..." и т.д.» (Письмо Минобразования РФ от 25.09.2000 №2021/11-13 «Об организации обучения в первом классе четырехлетней начальной школы»).</w:t>
      </w:r>
    </w:p>
    <w:p w:rsidR="00250DD8" w:rsidRP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 xml:space="preserve">Не рекомендуется также оценивать темп работы учащегося, его личностные характеристики или особенности поведения. 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250DD8">
        <w:rPr>
          <w:rFonts w:asciiTheme="majorHAnsi" w:hAnsiTheme="majorHAnsi"/>
          <w:sz w:val="28"/>
          <w:szCs w:val="28"/>
        </w:rPr>
        <w:t xml:space="preserve">«Никакому оцениванию не подлежат: темп работы ученика; личностные качества школьников, своеобразие их психических процессов (особенности памяти, внимания, восприятия, темп деятельности и др.)». Для первоклассников в течение первого полугодия обучения не проводятся контрольные работы. Делать это рекомендуется только в конце учебного года, но не позднее 20-25 апреля. 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250DD8">
        <w:rPr>
          <w:rFonts w:asciiTheme="majorHAnsi" w:hAnsiTheme="majorHAnsi"/>
          <w:sz w:val="28"/>
          <w:szCs w:val="28"/>
        </w:rPr>
        <w:t>Стиль общения учителя с первоклассниками обучения (Письмо Минобразования РФ от 25.09.2000 №2021/11-13 «Об организации обучения в первом классе четырехлетней начальной школы»).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250DD8">
        <w:rPr>
          <w:rFonts w:asciiTheme="majorHAnsi" w:hAnsiTheme="majorHAnsi"/>
          <w:sz w:val="28"/>
          <w:szCs w:val="28"/>
        </w:rPr>
        <w:t>Учитель должен учитывать особенности поведения ребенка, связанные с его умением общаться со взрослыми и сверстниками. Есть дети, которые не ходили в детский сад. Для таких детей оказаться в большом детском коллективе (классе) и сразу наладить контакт — является непростой задачей. Поэтому учителю первого класса стоит с вниманием относиться к каждому ребенку.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250DD8">
        <w:rPr>
          <w:rFonts w:asciiTheme="majorHAnsi" w:hAnsiTheme="majorHAnsi"/>
          <w:sz w:val="28"/>
          <w:szCs w:val="28"/>
        </w:rPr>
        <w:t>Тон учителя должен быть доверительным и мягким. Недопустим авторитарный стиль общения учителя с первоклассниками. Нельзя пренебрегать и различными формами невербального общения — обнять ребенка, взять за руку, погладить по голове, дотронуться и т.п.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250DD8">
        <w:rPr>
          <w:rFonts w:asciiTheme="majorHAnsi" w:hAnsiTheme="majorHAnsi"/>
          <w:sz w:val="28"/>
          <w:szCs w:val="28"/>
        </w:rPr>
        <w:t>Со стороны учителя недопустимы проявления раздражения, резкие замечания.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50DD8">
        <w:rPr>
          <w:rFonts w:asciiTheme="majorHAnsi" w:hAnsiTheme="majorHAnsi"/>
          <w:sz w:val="28"/>
          <w:szCs w:val="28"/>
        </w:rPr>
        <w:t>Формулировку требования лучше высказывать не в категорической форме, а в мягкой («Мне кажется, ты здесь ошибся...», «Проверь, пожалуйста, нет у тебя ошибки вот здесь?» и т.п.).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50DD8" w:rsidRP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</w:t>
      </w:r>
      <w:r w:rsidRPr="00250DD8">
        <w:rPr>
          <w:rFonts w:asciiTheme="majorHAnsi" w:hAnsiTheme="majorHAnsi"/>
          <w:sz w:val="28"/>
          <w:szCs w:val="28"/>
        </w:rPr>
        <w:t>оложения и рекомендации, которые указаны в следующих документах, помогают минимизировать сложности, которые могут возникнуть в начальный период обучения: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Постановление Главного государственного санитарного врача РФ от 29.12.2010 № 189 «Об утверждении СанПиН 2.4.2.2821–10 «Санитарно-эпидемиологические требования к условиям и организации обучения в общеобразовательных учреждениях» (далее-СанПиН).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Письмо Минобразования РФ от 20.04.2001 N 408/13–13 «О рекомендациях по организации обучения первоклассников в адаптационный период».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Письмо Минобразования РФ от 25.09.2000 № 2021/11–13 «Об организации обучения в первом классе четырехлетней начальной школы».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СанПиН предъявляет четкие требования к особенностям организации режима образовательного процесса первоклассников: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обучение 1-х классов должно быть организовано только в первую половину дня;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учебные занятия проводятся по 5-дневной учебной неделе;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в сентябре, октябре — по 3 урока в день по 35 минут каждый;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в ноябре-декабре — по 4 урока по 35 минут каждый;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январь-май — по 4 урока по 45 минут каждый;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для обучающихся 1-х классов объем максимально допустимой нагрузки в течение дня не должен превышать 4 уроков и 1 день в неделю — не более 5 уроков, за счет урока физической культуры;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рекомендуется организация в середине учебного дня динамической паузы продолжительностью не менее 40 минут.</w:t>
      </w:r>
    </w:p>
    <w:p w:rsidR="00250DD8" w:rsidRP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Дополнительные привилегии для первоклассников (СанПиН):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рекомендуется учебные помещения для обучающихся 1-х классов размещать не выше 2-го этажа;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дополнительные недельные каникулы в середине третьей четверти при традиционном режиме обучении;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вес ежедневного комплекта учебников и письменных принадлежностей не должен превышать для учащихся 1-х классов — более 1,5 кг.</w:t>
      </w:r>
    </w:p>
    <w:p w:rsidR="00250DD8" w:rsidRPr="00250DD8" w:rsidRDefault="00250DD8" w:rsidP="00250DD8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Рекомендации по планированию и организации уроков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Специфика организации уроков по отдельным предметам подробно описана в Письме Минобразования РФ от 20.04.2001 N 408/13–13 «О рекомендациях по организации обучения первоклассников в адаптационный период»: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Урок рекомендуется вести с обязательным проведением двух физкультминуток по 1,5-2 минуты каждая. Физкультминутки рекомендуется проводить на 10-й и 20-й минутах урока.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lastRenderedPageBreak/>
        <w:t>- В течение восьми недель учитель может планировать последними часами уроки физической культуры, а также уроки по другим предметам в форме уроков-игр, уроков-театрализаций, уроков-экскурсий, уроков-импровизаций и т. п. (Письмо Минобразования РФ от 25.09.2000 № 2021/11–13 «Об организации обучения в первом классе четырехлетней начальной школы»). Это сделано для того, чтобы дети не сильно уставали в процессе обучения на этапе привыкания к школе.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После третьего (или второго) урока необходимо проводить динамическую паузу (прогулку на свежем воздухе или игры в помещении) длительностью не менее 40 минут.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При составлении расписания уроков необходимо учитывать следующее: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 xml:space="preserve">- Уроки, требующие большого умственного напряжения (русский язык, родной язык, математика), рекомендуется проводить первыми или вторыми. 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 Уроки по искусству, окружающему миру, труду целесообразно проводить после динамической паузы (третий урок), а уроки с преобладанием двигательного компонента (физкультура, ритмика и др.) — последними (Письмо Минобразования РФ от 25.09.2000 № 2021/11–13 «Об организации обучения в первом классе четырехлетней начальной школы»).</w:t>
      </w:r>
    </w:p>
    <w:p w:rsidR="00250DD8" w:rsidRPr="00250DD8" w:rsidRDefault="00250DD8" w:rsidP="00250D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50DD8">
        <w:rPr>
          <w:rFonts w:asciiTheme="majorHAnsi" w:hAnsiTheme="majorHAnsi"/>
          <w:sz w:val="28"/>
          <w:szCs w:val="28"/>
        </w:rPr>
        <w:t>-Пятидневная учебная неделя для первоклассников предусматривает дополнительно разгрузочный день — четверг. В этот день отсутствуют уроки по математике, проводятся экскурсии по ознакомлению с окружающим миром, уроки искусства и физкультуры.</w:t>
      </w:r>
    </w:p>
    <w:sectPr w:rsidR="00250DD8" w:rsidRPr="00250DD8" w:rsidSect="00250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D8"/>
    <w:rsid w:val="00250DD8"/>
    <w:rsid w:val="00334269"/>
    <w:rsid w:val="007C03AC"/>
    <w:rsid w:val="00B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2015-09-21T15:19:00Z</dcterms:created>
  <dcterms:modified xsi:type="dcterms:W3CDTF">2015-09-21T15:19:00Z</dcterms:modified>
</cp:coreProperties>
</file>