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F4" w:rsidRPr="00897EF4" w:rsidRDefault="00897EF4" w:rsidP="00897EF4">
      <w:pPr>
        <w:spacing w:before="100" w:beforeAutospacing="1" w:after="100" w:afterAutospacing="1" w:line="240" w:lineRule="auto"/>
        <w:jc w:val="center"/>
        <w:rPr>
          <w:rFonts w:ascii="Times New Roman" w:eastAsia="Times New Roman" w:hAnsi="Times New Roman" w:cs="Times New Roman"/>
          <w:b/>
          <w:sz w:val="44"/>
          <w:szCs w:val="36"/>
        </w:rPr>
      </w:pPr>
      <w:r w:rsidRPr="00897EF4">
        <w:rPr>
          <w:rFonts w:ascii="Times New Roman" w:eastAsia="Times New Roman" w:hAnsi="Times New Roman" w:cs="Times New Roman"/>
          <w:b/>
          <w:sz w:val="44"/>
          <w:szCs w:val="36"/>
        </w:rPr>
        <w:t>Беседа «Первый раз в первый класс».</w:t>
      </w:r>
    </w:p>
    <w:p w:rsidR="004F650A" w:rsidRPr="00C4458E" w:rsidRDefault="00C4458E"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 xml:space="preserve">   </w:t>
      </w:r>
      <w:r w:rsidR="004F650A" w:rsidRPr="00C4458E">
        <w:rPr>
          <w:rFonts w:ascii="Times New Roman" w:eastAsia="Times New Roman" w:hAnsi="Times New Roman" w:cs="Times New Roman"/>
          <w:sz w:val="36"/>
          <w:szCs w:val="36"/>
        </w:rPr>
        <w:t>Своё выступление я хотела бы начать с таких слов:</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548DD4"/>
          <w:sz w:val="36"/>
          <w:szCs w:val="36"/>
        </w:rPr>
        <w:t>"Семья и школа – это берег и море.</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548DD4"/>
          <w:sz w:val="36"/>
          <w:szCs w:val="36"/>
        </w:rPr>
        <w:t>На берегу, ребёнок делает свои первые шаги, а потом перед ним открывается необозримое море знаний, и курс в этом море прокладывает школа….</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548DD4"/>
          <w:sz w:val="36"/>
          <w:szCs w:val="36"/>
        </w:rPr>
        <w:t>Но это не значит, что он должен совсем оторваться от берега”…. Л.Кассиль.</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Эти и многие другие вопросы волнуют родителей первоклассников.</w:t>
      </w:r>
    </w:p>
    <w:p w:rsidR="004F650A" w:rsidRPr="00C4458E" w:rsidRDefault="00C4458E" w:rsidP="004F650A">
      <w:pPr>
        <w:spacing w:before="100" w:beforeAutospacing="1" w:after="100" w:afterAutospacing="1" w:line="240" w:lineRule="auto"/>
        <w:jc w:val="both"/>
        <w:rPr>
          <w:rFonts w:ascii="Verdana" w:eastAsia="Times New Roman" w:hAnsi="Verdana" w:cs="Times New Roman"/>
          <w:sz w:val="36"/>
          <w:szCs w:val="36"/>
        </w:rPr>
      </w:pPr>
      <w:r>
        <w:rPr>
          <w:rFonts w:ascii="Times New Roman" w:eastAsia="Times New Roman" w:hAnsi="Times New Roman" w:cs="Times New Roman"/>
          <w:b/>
          <w:bCs/>
          <w:sz w:val="36"/>
          <w:szCs w:val="36"/>
        </w:rPr>
        <w:t xml:space="preserve">                                   </w:t>
      </w:r>
      <w:r w:rsidR="004F650A" w:rsidRPr="00C4458E">
        <w:rPr>
          <w:rFonts w:ascii="Times New Roman" w:eastAsia="Times New Roman" w:hAnsi="Times New Roman" w:cs="Times New Roman"/>
          <w:b/>
          <w:bCs/>
          <w:sz w:val="36"/>
          <w:szCs w:val="36"/>
        </w:rPr>
        <w:t>Мозговой штурм</w:t>
      </w:r>
    </w:p>
    <w:p w:rsidR="004F650A" w:rsidRPr="00C4458E" w:rsidRDefault="004F650A" w:rsidP="00C4458E">
      <w:pPr>
        <w:spacing w:before="100" w:beforeAutospacing="1" w:after="100" w:afterAutospacing="1" w:line="240" w:lineRule="auto"/>
        <w:ind w:firstLine="708"/>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Входу в море будет посвящён наше собрание.</w:t>
      </w:r>
    </w:p>
    <w:p w:rsidR="004F650A" w:rsidRPr="00C4458E" w:rsidRDefault="004F650A" w:rsidP="00C4458E">
      <w:pPr>
        <w:spacing w:before="100" w:beforeAutospacing="1" w:after="100" w:afterAutospacing="1" w:line="240" w:lineRule="auto"/>
        <w:ind w:firstLine="708"/>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Вспомните, как обычно, входит в воду человек? (Робко, сначала испытывает дискомфорт, потом некоторые постепенно, некоторые резко ныряют в воду, некоторым проще, когда их обрызгивают водой</w:t>
      </w:r>
      <w:proofErr w:type="gramStart"/>
      <w:r w:rsidRPr="00C4458E">
        <w:rPr>
          <w:rFonts w:ascii="Times New Roman" w:eastAsia="Times New Roman" w:hAnsi="Times New Roman" w:cs="Times New Roman"/>
          <w:sz w:val="36"/>
          <w:szCs w:val="36"/>
        </w:rPr>
        <w:t>, … )</w:t>
      </w:r>
      <w:proofErr w:type="gramEnd"/>
    </w:p>
    <w:p w:rsidR="004F650A" w:rsidRPr="00C4458E" w:rsidRDefault="004F650A" w:rsidP="00C4458E">
      <w:pPr>
        <w:spacing w:before="100" w:beforeAutospacing="1" w:after="100" w:afterAutospacing="1" w:line="240" w:lineRule="auto"/>
        <w:ind w:firstLine="708"/>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Примерно, также входят в школьную жизнь ваши дети. Но зато, вспомните, как невозможно потом нас вытащить из той самой воды, … что тем более дети, могут там находиться  часами….</w:t>
      </w:r>
    </w:p>
    <w:p w:rsidR="004F650A" w:rsidRPr="00C4458E" w:rsidRDefault="004F650A" w:rsidP="004F650A">
      <w:pPr>
        <w:spacing w:before="100" w:beforeAutospacing="1" w:after="100" w:afterAutospacing="1" w:line="240" w:lineRule="auto"/>
        <w:jc w:val="both"/>
        <w:rPr>
          <w:rFonts w:ascii="Times New Roman" w:eastAsia="Times New Roman" w:hAnsi="Times New Roman" w:cs="Times New Roman"/>
          <w:sz w:val="36"/>
          <w:szCs w:val="36"/>
        </w:rPr>
      </w:pPr>
      <w:r w:rsidRPr="00C4458E">
        <w:rPr>
          <w:rFonts w:ascii="Times New Roman" w:eastAsia="Times New Roman" w:hAnsi="Times New Roman" w:cs="Times New Roman"/>
          <w:sz w:val="36"/>
          <w:szCs w:val="36"/>
        </w:rPr>
        <w:t xml:space="preserve"> </w:t>
      </w:r>
      <w:r w:rsidR="00C4458E">
        <w:rPr>
          <w:rFonts w:ascii="Times New Roman" w:eastAsia="Times New Roman" w:hAnsi="Times New Roman" w:cs="Times New Roman"/>
          <w:sz w:val="36"/>
          <w:szCs w:val="36"/>
        </w:rPr>
        <w:tab/>
      </w:r>
      <w:r w:rsidRPr="00C4458E">
        <w:rPr>
          <w:rFonts w:ascii="Times New Roman" w:eastAsia="Times New Roman" w:hAnsi="Times New Roman" w:cs="Times New Roman"/>
          <w:sz w:val="36"/>
          <w:szCs w:val="36"/>
        </w:rPr>
        <w:t xml:space="preserve">С приходом в школу изменяется      вся жизнь ребенка, он сталкивается с совершенно новыми условиями, с новыми требованиями. Представьте, что в одной обстановке 20 детей получают одинаковые задания, результат которых потом и оценивается. Это для ребёнка стресс. Одно из кардинальных отличий школы от детского сада – система оценивания ребенка.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w:t>
      </w:r>
      <w:r w:rsidRPr="00C4458E">
        <w:rPr>
          <w:rFonts w:ascii="Times New Roman" w:eastAsia="Times New Roman" w:hAnsi="Times New Roman" w:cs="Times New Roman"/>
          <w:sz w:val="36"/>
          <w:szCs w:val="36"/>
        </w:rPr>
        <w:lastRenderedPageBreak/>
        <w:t xml:space="preserve">требуют завышения отметки, требуют повышенного внимания к </w:t>
      </w:r>
      <w:r w:rsidR="00C4458E">
        <w:rPr>
          <w:rFonts w:ascii="Times New Roman" w:eastAsia="Times New Roman" w:hAnsi="Times New Roman" w:cs="Times New Roman"/>
          <w:sz w:val="36"/>
          <w:szCs w:val="36"/>
        </w:rPr>
        <w:t xml:space="preserve">себе. </w:t>
      </w:r>
      <w:r w:rsidR="00C4458E">
        <w:rPr>
          <w:rFonts w:ascii="Times New Roman" w:eastAsia="Times New Roman" w:hAnsi="Times New Roman" w:cs="Times New Roman"/>
          <w:sz w:val="36"/>
          <w:szCs w:val="36"/>
        </w:rPr>
        <w:tab/>
      </w:r>
      <w:r w:rsidRPr="00C4458E">
        <w:rPr>
          <w:rFonts w:ascii="Times New Roman" w:eastAsia="Times New Roman" w:hAnsi="Times New Roman" w:cs="Times New Roman"/>
          <w:sz w:val="36"/>
          <w:szCs w:val="36"/>
        </w:rPr>
        <w:t>На этой почве может проявиться конфликтное поведение, вплоть до демонстрации неврологических реакций.</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Century Gothic" w:eastAsia="Times New Roman" w:hAnsi="Century Gothic" w:cs="Times New Roman"/>
          <w:b/>
          <w:bCs/>
          <w:color w:val="FF0000"/>
          <w:sz w:val="36"/>
          <w:szCs w:val="36"/>
        </w:rPr>
        <w:t>ХЛОПОК (1 эксперимент)</w:t>
      </w:r>
    </w:p>
    <w:p w:rsidR="004F650A" w:rsidRPr="00C4458E" w:rsidRDefault="004F650A" w:rsidP="00C4458E">
      <w:pPr>
        <w:spacing w:before="100" w:beforeAutospacing="1" w:after="100" w:afterAutospacing="1" w:line="240" w:lineRule="auto"/>
        <w:ind w:firstLine="708"/>
        <w:jc w:val="both"/>
        <w:rPr>
          <w:rFonts w:ascii="Verdana" w:eastAsia="Times New Roman" w:hAnsi="Verdana" w:cs="Times New Roman"/>
          <w:sz w:val="36"/>
          <w:szCs w:val="36"/>
        </w:rPr>
      </w:pPr>
      <w:r w:rsidRPr="00C4458E">
        <w:rPr>
          <w:rFonts w:ascii="Verdana" w:eastAsia="Times New Roman" w:hAnsi="Verdana" w:cs="Times New Roman"/>
          <w:sz w:val="36"/>
          <w:szCs w:val="36"/>
        </w:rPr>
        <w:t>Покажите мне ладошку. А теперь попробуйте сделать одной ладошкой хлопок.  Ну как? Либо не выходит, либо тяжело и рука быстро устает. Согласны? Ваши предложения… Нужна вторая ладошка.  Я предлагаю вам альянс. Я готова дать вам вторую ладошку. </w:t>
      </w:r>
      <w:r w:rsidRPr="00C4458E">
        <w:rPr>
          <w:rFonts w:ascii="Verdana" w:eastAsia="Times New Roman" w:hAnsi="Verdana" w:cs="Times New Roman"/>
          <w:color w:val="548DD4"/>
          <w:sz w:val="36"/>
          <w:szCs w:val="36"/>
        </w:rPr>
        <w:t>Одна ладонь – вы, другая – я.</w:t>
      </w:r>
      <w:r w:rsidRPr="00C4458E">
        <w:rPr>
          <w:rFonts w:ascii="Verdana" w:eastAsia="Times New Roman" w:hAnsi="Verdana" w:cs="Times New Roman"/>
          <w:sz w:val="36"/>
          <w:szCs w:val="36"/>
        </w:rPr>
        <w:t> Давайте попробуем (делаем по очереди хлопки: учитель-родитель). Заметила, что при этом процессе все вы улыбались. Это же здорово! </w:t>
      </w:r>
      <w:r w:rsidRPr="00C4458E">
        <w:rPr>
          <w:rFonts w:ascii="Verdana" w:eastAsia="Times New Roman" w:hAnsi="Verdana" w:cs="Times New Roman"/>
          <w:b/>
          <w:bCs/>
          <w:sz w:val="36"/>
          <w:szCs w:val="36"/>
        </w:rPr>
        <w:t>Я желаю вам всегда улыбаться, когда мы вместе с вами будем «делать хлопок» в жизни. </w:t>
      </w:r>
      <w:r w:rsidRPr="00C4458E">
        <w:rPr>
          <w:rFonts w:ascii="Verdana" w:eastAsia="Times New Roman" w:hAnsi="Verdana" w:cs="Times New Roman"/>
          <w:sz w:val="36"/>
          <w:szCs w:val="36"/>
        </w:rPr>
        <w:t>Хлопок – это результат действия двух ладоней.</w:t>
      </w:r>
    </w:p>
    <w:p w:rsidR="004F650A" w:rsidRPr="00C4458E" w:rsidRDefault="004F650A" w:rsidP="004F650A">
      <w:pPr>
        <w:spacing w:before="100" w:beforeAutospacing="1" w:after="100" w:afterAutospacing="1" w:line="240" w:lineRule="auto"/>
        <w:ind w:left="-30"/>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548DD4"/>
          <w:sz w:val="36"/>
          <w:szCs w:val="36"/>
        </w:rPr>
        <w:t>Помнит</w:t>
      </w:r>
      <w:r w:rsidR="00C4458E" w:rsidRPr="00C4458E">
        <w:rPr>
          <w:rFonts w:ascii="Times New Roman" w:eastAsia="Times New Roman" w:hAnsi="Times New Roman" w:cs="Times New Roman"/>
          <w:b/>
          <w:bCs/>
          <w:i/>
          <w:iCs/>
          <w:color w:val="548DD4"/>
          <w:sz w:val="36"/>
          <w:szCs w:val="36"/>
        </w:rPr>
        <w:t>е</w:t>
      </w:r>
      <w:r w:rsidRPr="00C4458E">
        <w:rPr>
          <w:rFonts w:ascii="Times New Roman" w:eastAsia="Times New Roman" w:hAnsi="Times New Roman" w:cs="Times New Roman"/>
          <w:b/>
          <w:bCs/>
          <w:i/>
          <w:iCs/>
          <w:color w:val="548DD4"/>
          <w:sz w:val="36"/>
          <w:szCs w:val="36"/>
        </w:rPr>
        <w:t>,  каким бы профессиональным не был бы ваш учитель,</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548DD4"/>
          <w:sz w:val="36"/>
          <w:szCs w:val="36"/>
        </w:rPr>
        <w:t>пусть он будет даже мастером … никогда без Вашей помощи</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548DD4"/>
          <w:sz w:val="36"/>
          <w:szCs w:val="36"/>
        </w:rPr>
        <w:t>ему не сделать того, что можно сделать вместе.</w:t>
      </w:r>
    </w:p>
    <w:p w:rsidR="004F650A"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Verdana" w:eastAsia="Times New Roman" w:hAnsi="Verdana" w:cs="Times New Roman"/>
          <w:sz w:val="36"/>
          <w:szCs w:val="36"/>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 Давайте вместе заботиться, помогать, слышать и слушать друг друга, и у нас всё получится.</w:t>
      </w:r>
    </w:p>
    <w:p w:rsidR="00D2421A" w:rsidRPr="00D2421A" w:rsidRDefault="00D2421A" w:rsidP="00D2421A">
      <w:pPr>
        <w:spacing w:before="100" w:beforeAutospacing="1" w:after="100" w:afterAutospacing="1" w:line="240" w:lineRule="auto"/>
        <w:jc w:val="both"/>
        <w:rPr>
          <w:rFonts w:ascii="Verdana" w:eastAsia="Times New Roman" w:hAnsi="Verdana" w:cs="Times New Roman"/>
          <w:szCs w:val="16"/>
        </w:rPr>
      </w:pPr>
      <w:r>
        <w:rPr>
          <w:rFonts w:ascii="Times New Roman" w:eastAsia="Times New Roman" w:hAnsi="Times New Roman" w:cs="Times New Roman"/>
          <w:sz w:val="36"/>
          <w:szCs w:val="24"/>
        </w:rPr>
        <w:t>1.</w:t>
      </w:r>
      <w:r w:rsidRPr="00D2421A">
        <w:rPr>
          <w:rFonts w:ascii="Times New Roman" w:eastAsia="Times New Roman" w:hAnsi="Times New Roman" w:cs="Times New Roman"/>
          <w:sz w:val="36"/>
          <w:szCs w:val="24"/>
        </w:rPr>
        <w:t>Задача родителей </w:t>
      </w:r>
      <w:r w:rsidRPr="00D2421A">
        <w:rPr>
          <w:rFonts w:ascii="Times New Roman" w:eastAsia="Times New Roman" w:hAnsi="Times New Roman" w:cs="Times New Roman"/>
          <w:color w:val="548DD4"/>
          <w:sz w:val="36"/>
          <w:szCs w:val="26"/>
        </w:rPr>
        <w:t>поддержать первоклассников в их желании добиться успеха</w:t>
      </w:r>
      <w:r w:rsidRPr="00D2421A">
        <w:rPr>
          <w:rFonts w:ascii="Times New Roman" w:eastAsia="Times New Roman" w:hAnsi="Times New Roman" w:cs="Times New Roman"/>
          <w:sz w:val="36"/>
          <w:szCs w:val="24"/>
        </w:rPr>
        <w:t>.</w:t>
      </w:r>
    </w:p>
    <w:p w:rsidR="00D2421A" w:rsidRPr="00D2421A" w:rsidRDefault="00D2421A" w:rsidP="004F650A">
      <w:pPr>
        <w:spacing w:before="100" w:beforeAutospacing="1" w:after="100" w:afterAutospacing="1" w:line="240" w:lineRule="auto"/>
        <w:jc w:val="both"/>
        <w:rPr>
          <w:rFonts w:ascii="Verdana" w:eastAsia="Times New Roman" w:hAnsi="Verdana" w:cs="Times New Roman"/>
          <w:sz w:val="36"/>
          <w:szCs w:val="36"/>
        </w:rPr>
      </w:pPr>
      <w:r w:rsidRPr="00D2421A">
        <w:rPr>
          <w:rFonts w:ascii="Times New Roman" w:eastAsia="Times New Roman" w:hAnsi="Times New Roman" w:cs="Times New Roman"/>
          <w:sz w:val="36"/>
          <w:szCs w:val="36"/>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r>
        <w:rPr>
          <w:rFonts w:ascii="Times New Roman" w:eastAsia="Times New Roman" w:hAnsi="Times New Roman" w:cs="Times New Roman"/>
          <w:sz w:val="36"/>
          <w:szCs w:val="36"/>
        </w:rPr>
        <w:t>.</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3.  Также каждый день  </w:t>
      </w:r>
      <w:r w:rsidRPr="00C4458E">
        <w:rPr>
          <w:rFonts w:ascii="Times New Roman" w:eastAsia="Times New Roman" w:hAnsi="Times New Roman" w:cs="Times New Roman"/>
          <w:color w:val="548DD4"/>
          <w:sz w:val="36"/>
          <w:szCs w:val="36"/>
        </w:rPr>
        <w:t>говорите с ним</w:t>
      </w:r>
      <w:r w:rsidRPr="00C4458E">
        <w:rPr>
          <w:rFonts w:ascii="Times New Roman" w:eastAsia="Times New Roman" w:hAnsi="Times New Roman" w:cs="Times New Roman"/>
          <w:sz w:val="36"/>
          <w:szCs w:val="36"/>
        </w:rPr>
        <w:t xml:space="preserve">. Слушать должны вы, а не он. Помните, что </w:t>
      </w:r>
      <w:proofErr w:type="spellStart"/>
      <w:r w:rsidRPr="00C4458E">
        <w:rPr>
          <w:rFonts w:ascii="Times New Roman" w:eastAsia="Times New Roman" w:hAnsi="Times New Roman" w:cs="Times New Roman"/>
          <w:sz w:val="36"/>
          <w:szCs w:val="36"/>
        </w:rPr>
        <w:t>неговорящий</w:t>
      </w:r>
      <w:proofErr w:type="spellEnd"/>
      <w:r w:rsidRPr="00C4458E">
        <w:rPr>
          <w:rFonts w:ascii="Times New Roman" w:eastAsia="Times New Roman" w:hAnsi="Times New Roman" w:cs="Times New Roman"/>
          <w:sz w:val="36"/>
          <w:szCs w:val="36"/>
        </w:rPr>
        <w:t xml:space="preserve"> ребёнок не понимает чужую речь. Нельзя подготовить пианиста, заставляя его только смотреть и слушать, он </w:t>
      </w:r>
      <w:r w:rsidRPr="00C4458E">
        <w:rPr>
          <w:rFonts w:ascii="Times New Roman" w:eastAsia="Times New Roman" w:hAnsi="Times New Roman" w:cs="Times New Roman"/>
          <w:sz w:val="36"/>
          <w:szCs w:val="36"/>
        </w:rPr>
        <w:lastRenderedPageBreak/>
        <w:t xml:space="preserve">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C4458E">
        <w:rPr>
          <w:rFonts w:ascii="Times New Roman" w:eastAsia="Times New Roman" w:hAnsi="Times New Roman" w:cs="Times New Roman"/>
          <w:sz w:val="36"/>
          <w:szCs w:val="36"/>
        </w:rPr>
        <w:t>говорящим</w:t>
      </w:r>
      <w:proofErr w:type="gramEnd"/>
      <w:r w:rsidRPr="00C4458E">
        <w:rPr>
          <w:rFonts w:ascii="Times New Roman" w:eastAsia="Times New Roman" w:hAnsi="Times New Roman" w:cs="Times New Roman"/>
          <w:sz w:val="36"/>
          <w:szCs w:val="36"/>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 xml:space="preserve">Но следите за формулировками вопросов. Старайтесь, чтоб ваш сын или дочь больше говорил о </w:t>
      </w:r>
      <w:proofErr w:type="gramStart"/>
      <w:r w:rsidRPr="00C4458E">
        <w:rPr>
          <w:rFonts w:ascii="Times New Roman" w:eastAsia="Times New Roman" w:hAnsi="Times New Roman" w:cs="Times New Roman"/>
          <w:sz w:val="36"/>
          <w:szCs w:val="36"/>
        </w:rPr>
        <w:t>положительном</w:t>
      </w:r>
      <w:proofErr w:type="gramEnd"/>
      <w:r w:rsidRPr="00C4458E">
        <w:rPr>
          <w:rFonts w:ascii="Times New Roman" w:eastAsia="Times New Roman" w:hAnsi="Times New Roman" w:cs="Times New Roman"/>
          <w:sz w:val="36"/>
          <w:szCs w:val="36"/>
        </w:rPr>
        <w:t xml:space="preserve"> и интересном в отношениях с одноклассниками. Спрашивайте: «Что сегодня было самое интересное? Чем вы занимались на уроке  чтения? Чем </w:t>
      </w:r>
      <w:r w:rsidR="00D2421A">
        <w:rPr>
          <w:rFonts w:ascii="Times New Roman" w:eastAsia="Times New Roman" w:hAnsi="Times New Roman" w:cs="Times New Roman"/>
          <w:sz w:val="36"/>
          <w:szCs w:val="36"/>
        </w:rPr>
        <w:t>вас кормили сегодня в столовой?</w:t>
      </w:r>
      <w:r w:rsidRPr="00C4458E">
        <w:rPr>
          <w:rFonts w:ascii="Times New Roman" w:eastAsia="Times New Roman" w:hAnsi="Times New Roman" w:cs="Times New Roman"/>
          <w:sz w:val="36"/>
          <w:szCs w:val="36"/>
        </w:rPr>
        <w:t xml:space="preserve"> С кем ты подружился в классе?» вместо вопросов: «Кто у вас в классе  больше всех хулиганит? У кого самые плохие оценки? Кому учитель делал замечания?»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4.   Если вас что-то беспокоит в поведении ребенка, его учебных делах, не стесняйтесь </w:t>
      </w:r>
      <w:r w:rsidRPr="00C4458E">
        <w:rPr>
          <w:rFonts w:ascii="Times New Roman" w:eastAsia="Times New Roman" w:hAnsi="Times New Roman" w:cs="Times New Roman"/>
          <w:color w:val="548DD4"/>
          <w:sz w:val="36"/>
          <w:szCs w:val="36"/>
        </w:rPr>
        <w:t xml:space="preserve">обращаться за советом </w:t>
      </w:r>
      <w:r w:rsidR="00D2421A">
        <w:rPr>
          <w:rFonts w:ascii="Times New Roman" w:eastAsia="Times New Roman" w:hAnsi="Times New Roman" w:cs="Times New Roman"/>
          <w:color w:val="548DD4"/>
          <w:sz w:val="36"/>
          <w:szCs w:val="36"/>
        </w:rPr>
        <w:t>к учителю</w:t>
      </w:r>
      <w:r w:rsidRPr="00C4458E">
        <w:rPr>
          <w:rFonts w:ascii="Times New Roman" w:eastAsia="Times New Roman" w:hAnsi="Times New Roman" w:cs="Times New Roman"/>
          <w:sz w:val="36"/>
          <w:szCs w:val="36"/>
        </w:rPr>
        <w:t>.</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5.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r w:rsidRPr="00C4458E">
        <w:rPr>
          <w:rFonts w:ascii="Times New Roman" w:eastAsia="Times New Roman" w:hAnsi="Times New Roman" w:cs="Times New Roman"/>
          <w:color w:val="548DD4"/>
          <w:sz w:val="36"/>
          <w:szCs w:val="36"/>
        </w:rPr>
        <w:t>Никогда в присутствии ребёнка не обсуждайте учителя</w:t>
      </w:r>
      <w:r w:rsidRPr="00C4458E">
        <w:rPr>
          <w:rFonts w:ascii="Times New Roman" w:eastAsia="Times New Roman" w:hAnsi="Times New Roman" w:cs="Times New Roman"/>
          <w:sz w:val="36"/>
          <w:szCs w:val="36"/>
        </w:rPr>
        <w:t>. Я понимаю, что это будет. И не всегда лестные слова. Я не бриллианты, которые нравятся всем.</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 xml:space="preserve">6.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этого нужно создать режим дня, где были бы правильно распределены нагрузки и отдых. Стоит обратить внимание и на </w:t>
      </w:r>
      <w:proofErr w:type="spellStart"/>
      <w:r w:rsidRPr="00C4458E">
        <w:rPr>
          <w:rFonts w:ascii="Times New Roman" w:eastAsia="Times New Roman" w:hAnsi="Times New Roman" w:cs="Times New Roman"/>
          <w:sz w:val="36"/>
          <w:szCs w:val="36"/>
        </w:rPr>
        <w:t>биоритмическую</w:t>
      </w:r>
      <w:proofErr w:type="spellEnd"/>
      <w:r w:rsidRPr="00C4458E">
        <w:rPr>
          <w:rFonts w:ascii="Times New Roman" w:eastAsia="Times New Roman" w:hAnsi="Times New Roman" w:cs="Times New Roman"/>
          <w:sz w:val="36"/>
          <w:szCs w:val="36"/>
        </w:rPr>
        <w:t xml:space="preserve"> организацию ребёнка, которая определяет режим дня.</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 xml:space="preserve">Главное – не ломать биологические часы человека. Родители легко могут определить ребёнка-"жаворонка” или "сову”. </w:t>
      </w:r>
      <w:r w:rsidRPr="00D2421A">
        <w:rPr>
          <w:rFonts w:ascii="Times New Roman" w:eastAsia="Times New Roman" w:hAnsi="Times New Roman" w:cs="Times New Roman"/>
          <w:b/>
          <w:sz w:val="36"/>
          <w:szCs w:val="36"/>
        </w:rPr>
        <w:t>"Жаворонки”</w:t>
      </w:r>
      <w:r w:rsidRPr="00C4458E">
        <w:rPr>
          <w:rFonts w:ascii="Times New Roman" w:eastAsia="Times New Roman" w:hAnsi="Times New Roman" w:cs="Times New Roman"/>
          <w:sz w:val="36"/>
          <w:szCs w:val="36"/>
        </w:rPr>
        <w:t xml:space="preserve"> вскакивают около семи утра, они бодры в первой половине дня, а к вечеру " валятся” с ног. Их пик работоспособности – с 9.00 до 10.00 и с 16.00 до 17.00.</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D2421A">
        <w:rPr>
          <w:rFonts w:ascii="Times New Roman" w:eastAsia="Times New Roman" w:hAnsi="Times New Roman" w:cs="Times New Roman"/>
          <w:b/>
          <w:sz w:val="36"/>
          <w:szCs w:val="36"/>
        </w:rPr>
        <w:lastRenderedPageBreak/>
        <w:t>"Совы”</w:t>
      </w:r>
      <w:r w:rsidRPr="00C4458E">
        <w:rPr>
          <w:rFonts w:ascii="Times New Roman" w:eastAsia="Times New Roman" w:hAnsi="Times New Roman" w:cs="Times New Roman"/>
          <w:sz w:val="36"/>
          <w:szCs w:val="36"/>
        </w:rPr>
        <w:t xml:space="preserve">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7.   Ребенок </w:t>
      </w:r>
      <w:r w:rsidRPr="00C4458E">
        <w:rPr>
          <w:rFonts w:ascii="Times New Roman" w:eastAsia="Times New Roman" w:hAnsi="Times New Roman" w:cs="Times New Roman"/>
          <w:color w:val="548DD4"/>
          <w:sz w:val="36"/>
          <w:szCs w:val="36"/>
        </w:rPr>
        <w:t>не должен панически бояться ошибиться</w:t>
      </w:r>
      <w:r w:rsidRPr="00C4458E">
        <w:rPr>
          <w:rFonts w:ascii="Times New Roman" w:eastAsia="Times New Roman" w:hAnsi="Times New Roman" w:cs="Times New Roman"/>
          <w:sz w:val="36"/>
          <w:szCs w:val="36"/>
        </w:rPr>
        <w:t xml:space="preserve">. Невозможно </w:t>
      </w:r>
      <w:proofErr w:type="gramStart"/>
      <w:r w:rsidRPr="00C4458E">
        <w:rPr>
          <w:rFonts w:ascii="Times New Roman" w:eastAsia="Times New Roman" w:hAnsi="Times New Roman" w:cs="Times New Roman"/>
          <w:sz w:val="36"/>
          <w:szCs w:val="36"/>
        </w:rPr>
        <w:t>научиться чему-то, не ошибаясь</w:t>
      </w:r>
      <w:proofErr w:type="gramEnd"/>
      <w:r w:rsidRPr="00C4458E">
        <w:rPr>
          <w:rFonts w:ascii="Times New Roman" w:eastAsia="Times New Roman" w:hAnsi="Times New Roman" w:cs="Times New Roman"/>
          <w:sz w:val="36"/>
          <w:szCs w:val="36"/>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C4458E">
        <w:rPr>
          <w:rFonts w:ascii="Times New Roman" w:eastAsia="Times New Roman" w:hAnsi="Times New Roman" w:cs="Times New Roman"/>
          <w:sz w:val="36"/>
          <w:szCs w:val="36"/>
        </w:rPr>
        <w:t>жизни</w:t>
      </w:r>
      <w:proofErr w:type="gramEnd"/>
      <w:r w:rsidRPr="00C4458E">
        <w:rPr>
          <w:rFonts w:ascii="Times New Roman" w:eastAsia="Times New Roman" w:hAnsi="Times New Roman" w:cs="Times New Roman"/>
          <w:sz w:val="36"/>
          <w:szCs w:val="36"/>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4F650A" w:rsidRPr="00C4458E" w:rsidRDefault="004F650A" w:rsidP="004F650A">
      <w:pPr>
        <w:spacing w:before="100" w:beforeAutospacing="1" w:after="100" w:afterAutospacing="1" w:line="240" w:lineRule="auto"/>
        <w:jc w:val="both"/>
        <w:rPr>
          <w:rFonts w:ascii="Verdana" w:eastAsia="Times New Roman" w:hAnsi="Verdana" w:cs="Times New Roman"/>
          <w:sz w:val="36"/>
          <w:szCs w:val="36"/>
        </w:rPr>
      </w:pPr>
      <w:r w:rsidRPr="00C4458E">
        <w:rPr>
          <w:rFonts w:ascii="Times New Roman" w:eastAsia="Times New Roman" w:hAnsi="Times New Roman" w:cs="Times New Roman"/>
          <w:sz w:val="36"/>
          <w:szCs w:val="36"/>
        </w:rPr>
        <w:t>8.  </w:t>
      </w:r>
      <w:r w:rsidRPr="00C4458E">
        <w:rPr>
          <w:rFonts w:ascii="Times New Roman" w:eastAsia="Times New Roman" w:hAnsi="Times New Roman" w:cs="Times New Roman"/>
          <w:color w:val="548DD4"/>
          <w:sz w:val="36"/>
          <w:szCs w:val="36"/>
        </w:rPr>
        <w:t>Не сравнивайте ребенка с другими</w:t>
      </w:r>
      <w:r w:rsidRPr="00C4458E">
        <w:rPr>
          <w:rFonts w:ascii="Times New Roman" w:eastAsia="Times New Roman" w:hAnsi="Times New Roman" w:cs="Times New Roman"/>
          <w:sz w:val="36"/>
          <w:szCs w:val="36"/>
        </w:rPr>
        <w:t>,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0070C0"/>
          <w:sz w:val="36"/>
          <w:szCs w:val="36"/>
        </w:rPr>
        <w:t xml:space="preserve">Помните, никогда не сравнивайте своего ребенка </w:t>
      </w:r>
      <w:proofErr w:type="gramStart"/>
      <w:r w:rsidRPr="00C4458E">
        <w:rPr>
          <w:rFonts w:ascii="Times New Roman" w:eastAsia="Times New Roman" w:hAnsi="Times New Roman" w:cs="Times New Roman"/>
          <w:b/>
          <w:bCs/>
          <w:i/>
          <w:iCs/>
          <w:color w:val="0070C0"/>
          <w:sz w:val="36"/>
          <w:szCs w:val="36"/>
        </w:rPr>
        <w:t>с</w:t>
      </w:r>
      <w:proofErr w:type="gramEnd"/>
      <w:r w:rsidRPr="00C4458E">
        <w:rPr>
          <w:rFonts w:ascii="Times New Roman" w:eastAsia="Times New Roman" w:hAnsi="Times New Roman" w:cs="Times New Roman"/>
          <w:b/>
          <w:bCs/>
          <w:i/>
          <w:iCs/>
          <w:color w:val="0070C0"/>
          <w:sz w:val="36"/>
          <w:szCs w:val="36"/>
        </w:rPr>
        <w:t xml:space="preserve"> другим!</w:t>
      </w:r>
    </w:p>
    <w:p w:rsidR="004F650A" w:rsidRPr="00C4458E" w:rsidRDefault="004F650A" w:rsidP="004F650A">
      <w:pPr>
        <w:spacing w:before="100" w:beforeAutospacing="1" w:after="100" w:afterAutospacing="1" w:line="240" w:lineRule="auto"/>
        <w:jc w:val="center"/>
        <w:rPr>
          <w:rFonts w:ascii="Verdana" w:eastAsia="Times New Roman" w:hAnsi="Verdana" w:cs="Times New Roman"/>
          <w:sz w:val="36"/>
          <w:szCs w:val="36"/>
        </w:rPr>
      </w:pPr>
      <w:r w:rsidRPr="00C4458E">
        <w:rPr>
          <w:rFonts w:ascii="Times New Roman" w:eastAsia="Times New Roman" w:hAnsi="Times New Roman" w:cs="Times New Roman"/>
          <w:b/>
          <w:bCs/>
          <w:i/>
          <w:iCs/>
          <w:color w:val="0070C0"/>
          <w:sz w:val="36"/>
          <w:szCs w:val="36"/>
        </w:rPr>
        <w:t>Нет кого-то или чего-то лучше или хуже. Есть ДРУГОЕ!</w:t>
      </w:r>
    </w:p>
    <w:p w:rsidR="00D7576A" w:rsidRPr="00C4458E" w:rsidRDefault="004F650A" w:rsidP="004F650A">
      <w:pPr>
        <w:rPr>
          <w:sz w:val="36"/>
          <w:szCs w:val="36"/>
        </w:rPr>
      </w:pPr>
      <w:r w:rsidRPr="00C4458E">
        <w:rPr>
          <w:rFonts w:ascii="Times New Roman" w:eastAsia="Times New Roman" w:hAnsi="Times New Roman" w:cs="Times New Roman"/>
          <w:b/>
          <w:bCs/>
          <w:i/>
          <w:iCs/>
          <w:color w:val="548DD4"/>
          <w:sz w:val="36"/>
          <w:szCs w:val="36"/>
        </w:rPr>
        <w:t>Благодарю всех за участие. Желаю вам процветания и благополучия! До новых встреч.</w:t>
      </w:r>
    </w:p>
    <w:sectPr w:rsidR="00D7576A" w:rsidRPr="00C4458E" w:rsidSect="004F650A">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FA4"/>
    <w:multiLevelType w:val="hybridMultilevel"/>
    <w:tmpl w:val="DF185FEE"/>
    <w:lvl w:ilvl="0" w:tplc="28D82DF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650A"/>
    <w:rsid w:val="004F650A"/>
    <w:rsid w:val="00897EF4"/>
    <w:rsid w:val="00C34A63"/>
    <w:rsid w:val="00C4458E"/>
    <w:rsid w:val="00D2421A"/>
    <w:rsid w:val="00D7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2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2014-09-08T19:59:00Z</cp:lastPrinted>
  <dcterms:created xsi:type="dcterms:W3CDTF">2014-09-08T19:21:00Z</dcterms:created>
  <dcterms:modified xsi:type="dcterms:W3CDTF">2014-09-08T19:59:00Z</dcterms:modified>
</cp:coreProperties>
</file>