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B4" w:rsidRPr="00DC0030" w:rsidRDefault="009B22B4" w:rsidP="009B2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030">
        <w:rPr>
          <w:rFonts w:ascii="Times New Roman" w:eastAsia="Times New Roman" w:hAnsi="Times New Roman" w:cs="Times New Roman"/>
          <w:b/>
          <w:sz w:val="28"/>
          <w:szCs w:val="28"/>
        </w:rPr>
        <w:t>1.Пояснительная записка.</w:t>
      </w:r>
    </w:p>
    <w:p w:rsidR="009B22B4" w:rsidRPr="00DC0030" w:rsidRDefault="009B22B4" w:rsidP="009B2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030">
        <w:rPr>
          <w:rFonts w:ascii="Times New Roman" w:eastAsia="Times New Roman" w:hAnsi="Times New Roman" w:cs="Times New Roman"/>
          <w:b/>
          <w:sz w:val="28"/>
          <w:szCs w:val="28"/>
        </w:rPr>
        <w:t>1.1.Нормативно – правовые документы.</w:t>
      </w:r>
    </w:p>
    <w:p w:rsidR="009B22B4" w:rsidRDefault="009B22B4" w:rsidP="009B22B4">
      <w:pPr>
        <w:pStyle w:val="Default"/>
      </w:pPr>
    </w:p>
    <w:p w:rsidR="009B22B4" w:rsidRDefault="009B22B4" w:rsidP="009B22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Преподавание </w:t>
      </w:r>
      <w:r>
        <w:rPr>
          <w:b/>
          <w:bCs/>
          <w:sz w:val="28"/>
          <w:szCs w:val="28"/>
        </w:rPr>
        <w:t xml:space="preserve">биологии </w:t>
      </w:r>
      <w:r>
        <w:rPr>
          <w:sz w:val="28"/>
          <w:szCs w:val="28"/>
        </w:rPr>
        <w:t xml:space="preserve">в 2015–2016 учебном году ведётся в соответствии со следующими нормативными и распорядительными документами: </w:t>
      </w:r>
    </w:p>
    <w:p w:rsidR="009B22B4" w:rsidRDefault="009B22B4" w:rsidP="009B22B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Закон «Об образовании в Российской Федерации» от 29.12. 2012 года № 273-ФЗ. </w:t>
      </w:r>
    </w:p>
    <w:p w:rsidR="009B22B4" w:rsidRDefault="009B22B4" w:rsidP="009B22B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Закон Краснодарского края от 16 июля 2013 г. N 2770-КЗ "Об образовании в Краснодарском крае" (с изменениями и дополнениями) </w:t>
      </w:r>
    </w:p>
    <w:p w:rsidR="009B22B4" w:rsidRDefault="009B22B4" w:rsidP="009B22B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 Приказ Министерства образования РФ от 05.03.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дополнениями. </w:t>
      </w:r>
    </w:p>
    <w:p w:rsidR="009B22B4" w:rsidRDefault="009B22B4" w:rsidP="009B22B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4. Приказ Министерства образования и науки РФ от 06.10. 2009 г. № 373 «Об утверждении и введении в действие федерального государственного образовательного стандарта начального общего образования», с изменениями и дополнениями. </w:t>
      </w:r>
    </w:p>
    <w:p w:rsidR="009B22B4" w:rsidRDefault="009B22B4" w:rsidP="009B22B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5. Приказ Министерства образования и науки РФ от 29.12. 2014 г. № 1643 «О внесении изменений в приказ Министерства образования и науки Российской Федерации от 06.10. 2009 г. № 373 «Об утверждении и введении в действие федерального государственного образовательного стандарта начального общего образования»» </w:t>
      </w:r>
    </w:p>
    <w:p w:rsidR="009B22B4" w:rsidRDefault="009B22B4" w:rsidP="009B22B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6. Приказ Министерства образования и науки РФ от 17.12. 2010 г. № 1897 «Об утверждении федерального государственного образовательного стандарта основного общего образования». </w:t>
      </w:r>
    </w:p>
    <w:p w:rsidR="009B22B4" w:rsidRDefault="009B22B4" w:rsidP="009B22B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7. Приказ Министерства образования и науки РФ от 29.12. 2014 г. № 1644 «О внесении изменений в приказ Министерства образования и науки Российской Федерации от 17.12. 2010 г. № 1897 «Об утверждении федерального государственного образовательного стандарта основного общего образования». </w:t>
      </w:r>
    </w:p>
    <w:p w:rsidR="009B22B4" w:rsidRDefault="009B22B4" w:rsidP="009B22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Письмо Департамента государственной политики в образовании Министерства образования и науки РФ от 07.07. 2005 г. N 03-1263 «О примерных программах по учебным предметам федерального базисного учебного плана», </w:t>
      </w:r>
    </w:p>
    <w:p w:rsidR="009B22B4" w:rsidRDefault="009B22B4" w:rsidP="009B22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Приказ Министерства образования и науки Российской Федерации от 30.08.2013 № 1015 (с изм. и дополнениями)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</w:t>
      </w:r>
    </w:p>
    <w:p w:rsidR="009B22B4" w:rsidRDefault="009B22B4" w:rsidP="009B22B4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Приказ Министерства образования и науки Российской Федерации от 31.03.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9B22B4" w:rsidRDefault="009B22B4" w:rsidP="009B22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Приказ Министерства образования и науки Российской Федерации от 08.06. 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 </w:t>
      </w:r>
    </w:p>
    <w:p w:rsidR="009B22B4" w:rsidRDefault="009B22B4" w:rsidP="009B22B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12. 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учреждениях», с изменениями. </w:t>
      </w:r>
    </w:p>
    <w:p w:rsidR="009B22B4" w:rsidRDefault="009B22B4" w:rsidP="009B22B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13. Приказ Министерства образования и науки РФ от 04.10. 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 </w:t>
      </w:r>
    </w:p>
    <w:p w:rsidR="009B22B4" w:rsidRDefault="009B22B4" w:rsidP="009B22B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14. Письмо Министерства образования и науки РФ от 01.04. 2005 г. № 03-417 «О перечне учебного и компьютерного оборудования для оснащения общеобразовательных учреждений». </w:t>
      </w:r>
    </w:p>
    <w:p w:rsidR="009B22B4" w:rsidRDefault="009B22B4" w:rsidP="009B22B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15. Письмо Министерства образования и науки РФ от 04.03. 2010 г. № 03-413 «О методических рекомендациях по реализации элективных курсов». </w:t>
      </w:r>
    </w:p>
    <w:p w:rsidR="009B22B4" w:rsidRDefault="009B22B4" w:rsidP="009B22B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16. Рекомендации Министерства образования и науки РФ от 24.11. 2011 г. № МД-1552/03 «Об оснащении общеобразовательных учреждений учебным и учеб-но-лабораторным оборудованием». </w:t>
      </w:r>
    </w:p>
    <w:p w:rsidR="009B22B4" w:rsidRDefault="009B22B4" w:rsidP="009B22B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17. Письмо министерства образования и науки Краснодарского края от 16.03. 2015 года № 47-3353/15-14 «О структуре основных образовательных программ общеобразовательных организаций». </w:t>
      </w:r>
    </w:p>
    <w:p w:rsidR="009B22B4" w:rsidRDefault="009B22B4" w:rsidP="009B22B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18. Письмо министерства образования и науки Краснодарского края от 11.02.2014 года № 47-1806/14-14 «О перечне профилей обучения, открываемых в общеобразовательных организациях в 2014-2015 учебном году». </w:t>
      </w:r>
    </w:p>
    <w:p w:rsidR="009B22B4" w:rsidRDefault="009B22B4" w:rsidP="009B22B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19. Приказ департамента образования и науки Краснодарского края от 27.02.2012 г. № 802 «Об утверждении перечня 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образования». </w:t>
      </w:r>
    </w:p>
    <w:p w:rsidR="009B22B4" w:rsidRDefault="009B22B4" w:rsidP="009B22B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20. Письмо министерства образования и науки Краснодарского края от 14.07.2015 г. № 47-10267/ 15-14 «О формировании учебных планов общеобразовательных организаций Краснодарского края на 2015-2016 учебный год» </w:t>
      </w:r>
    </w:p>
    <w:p w:rsidR="009B22B4" w:rsidRDefault="009B22B4" w:rsidP="009B22B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21. Приказ министерства образования и науки Краснодарского края от 11.02.2013 г. № 714 «Об утверждении перечня 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 с 01.09. 2013 года». </w:t>
      </w:r>
    </w:p>
    <w:p w:rsidR="009B22B4" w:rsidRDefault="009B22B4" w:rsidP="009B22B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22. Примерные основные образовательные программы начального общего образования и основного общего образования, внесенных в реестр образовательных программ, одобренных федеральным учебно-методическим объединением по общему образованию (протокол от 8 апреля 2015г. № 1/5). http://fgosreestr.ru/. </w:t>
      </w:r>
    </w:p>
    <w:p w:rsidR="009B22B4" w:rsidRDefault="009B22B4" w:rsidP="009B22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23. Письмо министерства образования и науки Краснодарского края от 17.07.2015 года № 47-10474/15-14 «О рекомендациях по составлению рабочих программ учебных предметов, курсов и календарно-тематического планирования» </w:t>
      </w:r>
    </w:p>
    <w:p w:rsidR="009B22B4" w:rsidRDefault="009B22B4" w:rsidP="009B2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7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1.2.Цели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задачи </w:t>
      </w:r>
      <w:r w:rsidRPr="00D9796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программы.</w:t>
      </w:r>
    </w:p>
    <w:p w:rsidR="009B22B4" w:rsidRPr="009B22B4" w:rsidRDefault="009B22B4" w:rsidP="009B22B4">
      <w:pPr>
        <w:pStyle w:val="2"/>
        <w:spacing w:before="120" w:line="240" w:lineRule="auto"/>
        <w:ind w:firstLine="567"/>
        <w:rPr>
          <w:color w:val="000000"/>
          <w:sz w:val="28"/>
          <w:szCs w:val="28"/>
        </w:rPr>
      </w:pPr>
      <w:r w:rsidRPr="009B22B4">
        <w:rPr>
          <w:color w:val="000000"/>
          <w:sz w:val="28"/>
          <w:szCs w:val="28"/>
        </w:rPr>
        <w:t>Изучение биологии на ступени среднего (полного) общего образования в старшей школе на профильном уровне направлено на достижение:</w:t>
      </w:r>
    </w:p>
    <w:p w:rsidR="009B22B4" w:rsidRPr="009B22B4" w:rsidRDefault="009B22B4" w:rsidP="009B22B4">
      <w:pPr>
        <w:numPr>
          <w:ilvl w:val="0"/>
          <w:numId w:val="6"/>
        </w:numPr>
        <w:tabs>
          <w:tab w:val="clear" w:pos="540"/>
          <w:tab w:val="num" w:pos="567"/>
        </w:tabs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9B22B4" w:rsidRPr="009B22B4" w:rsidRDefault="009B22B4" w:rsidP="009B22B4">
      <w:pPr>
        <w:numPr>
          <w:ilvl w:val="0"/>
          <w:numId w:val="6"/>
        </w:numPr>
        <w:tabs>
          <w:tab w:val="clear" w:pos="540"/>
          <w:tab w:val="num" w:pos="567"/>
        </w:tabs>
        <w:spacing w:before="2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9B22B4" w:rsidRPr="009B22B4" w:rsidRDefault="009B22B4" w:rsidP="009B22B4">
      <w:pPr>
        <w:numPr>
          <w:ilvl w:val="0"/>
          <w:numId w:val="6"/>
        </w:numPr>
        <w:tabs>
          <w:tab w:val="clear" w:pos="540"/>
          <w:tab w:val="num" w:pos="567"/>
        </w:tabs>
        <w:spacing w:before="2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9B22B4" w:rsidRPr="009B22B4" w:rsidRDefault="009B22B4" w:rsidP="009B22B4">
      <w:pPr>
        <w:numPr>
          <w:ilvl w:val="0"/>
          <w:numId w:val="6"/>
        </w:numPr>
        <w:tabs>
          <w:tab w:val="clear" w:pos="540"/>
          <w:tab w:val="num" w:pos="567"/>
        </w:tabs>
        <w:spacing w:before="2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9B22B4" w:rsidRPr="009B22B4" w:rsidRDefault="009B22B4" w:rsidP="009B22B4">
      <w:pPr>
        <w:numPr>
          <w:ilvl w:val="0"/>
          <w:numId w:val="6"/>
        </w:numPr>
        <w:tabs>
          <w:tab w:val="clear" w:pos="540"/>
          <w:tab w:val="num" w:pos="567"/>
        </w:tabs>
        <w:spacing w:before="2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9B22B4" w:rsidRPr="009B22B4" w:rsidRDefault="009B22B4" w:rsidP="009B22B4">
      <w:pPr>
        <w:numPr>
          <w:ilvl w:val="0"/>
          <w:numId w:val="6"/>
        </w:numPr>
        <w:tabs>
          <w:tab w:val="clear" w:pos="540"/>
          <w:tab w:val="num" w:pos="567"/>
        </w:tabs>
        <w:spacing w:before="2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формирование экологического сознания, ценностного отношения к живой природе и человеку.</w:t>
      </w:r>
    </w:p>
    <w:p w:rsidR="009B22B4" w:rsidRPr="009B22B4" w:rsidRDefault="009B22B4" w:rsidP="009B22B4">
      <w:pPr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B22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профильном уровне основная цель состоит в подготовке старшеклассников к будущей профессио</w:t>
      </w:r>
      <w:r w:rsidRPr="009B22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нальной деятельности, формировании у них элементарных уме</w:t>
      </w:r>
      <w:r w:rsidRPr="009B22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ний и навыков, необходимых для продолжения биологического образования в высших учебных заведениях соответствующего профиля, а также объёма биологических знаний, достаточного для продолжения образования и самообразования. </w:t>
      </w:r>
      <w:proofErr w:type="gramEnd"/>
    </w:p>
    <w:p w:rsidR="009B22B4" w:rsidRPr="009B22B4" w:rsidRDefault="009B22B4" w:rsidP="009B22B4">
      <w:pPr>
        <w:pStyle w:val="a4"/>
        <w:spacing w:before="0" w:beforeAutospacing="0" w:after="0"/>
        <w:rPr>
          <w:color w:val="000000"/>
          <w:sz w:val="28"/>
          <w:szCs w:val="28"/>
        </w:rPr>
      </w:pPr>
    </w:p>
    <w:p w:rsidR="009B22B4" w:rsidRDefault="009B22B4" w:rsidP="009B22B4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F4DB3">
        <w:rPr>
          <w:rFonts w:ascii="Times New Roman" w:eastAsia="Times New Roman" w:hAnsi="Times New Roman" w:cs="Times New Roman"/>
          <w:b/>
          <w:sz w:val="28"/>
          <w:szCs w:val="28"/>
        </w:rPr>
        <w:t>1.3. Роль курса</w:t>
      </w:r>
      <w:r w:rsidRPr="003F4D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22B4" w:rsidRPr="00197F0E" w:rsidRDefault="009B22B4" w:rsidP="00197F0E">
      <w:pPr>
        <w:shd w:val="clear" w:color="auto" w:fill="FFFFFF"/>
        <w:spacing w:line="240" w:lineRule="auto"/>
        <w:ind w:left="5" w:right="10"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2B4">
        <w:rPr>
          <w:rFonts w:ascii="Times New Roman" w:hAnsi="Times New Roman" w:cs="Times New Roman"/>
          <w:color w:val="000000"/>
          <w:sz w:val="28"/>
          <w:szCs w:val="28"/>
        </w:rPr>
        <w:t xml:space="preserve"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 </w:t>
      </w:r>
      <w:r w:rsidRPr="009B22B4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биологии на ступени среднего (полного) общего об</w:t>
      </w:r>
      <w:r w:rsidRPr="009B22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разования на профильном уровне направлен на формирова</w:t>
      </w:r>
      <w:r w:rsidRPr="009B22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у учащихся целостной системы знаний о живой природе, её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</w:t>
      </w:r>
      <w:r w:rsidRPr="009B22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ды. Основу отбора содержания на профильном уровне состав</w:t>
      </w:r>
      <w:r w:rsidRPr="009B22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ляет знаниецентрический подход, в соответствии с которым обучающиеся должны освоить знания и умения, составляющие достаточную базу для продолжения образования в вузе, обеспе</w:t>
      </w:r>
      <w:r w:rsidRPr="009B22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чивающие культуру поведения в природе, проведения и оформления биологических исследований, значимых для буду</w:t>
      </w:r>
      <w:r w:rsidRPr="009B22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щего биолога.</w:t>
      </w:r>
    </w:p>
    <w:p w:rsidR="009B22B4" w:rsidRPr="003F4DB3" w:rsidRDefault="009B22B4" w:rsidP="009B22B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22B4" w:rsidRDefault="009B22B4" w:rsidP="009B22B4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97969">
        <w:rPr>
          <w:rFonts w:ascii="Times New Roman" w:eastAsia="Times New Roman" w:hAnsi="Times New Roman" w:cs="Times New Roman"/>
          <w:b/>
          <w:sz w:val="28"/>
          <w:szCs w:val="28"/>
        </w:rPr>
        <w:t>1.4. Обоснование выбора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B22B4" w:rsidRPr="003F4DB3" w:rsidRDefault="009B22B4" w:rsidP="009B2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B3">
        <w:rPr>
          <w:rFonts w:ascii="Times New Roman" w:hAnsi="Times New Roman" w:cs="Times New Roman"/>
          <w:sz w:val="28"/>
          <w:szCs w:val="28"/>
        </w:rPr>
        <w:t>Основными пр</w:t>
      </w:r>
      <w:r w:rsidR="00C90F0A">
        <w:rPr>
          <w:rFonts w:ascii="Times New Roman" w:hAnsi="Times New Roman" w:cs="Times New Roman"/>
          <w:sz w:val="28"/>
          <w:szCs w:val="28"/>
        </w:rPr>
        <w:t xml:space="preserve">едназначением курса биологии </w:t>
      </w:r>
      <w:r w:rsidRPr="003F4DB3">
        <w:rPr>
          <w:rFonts w:ascii="Times New Roman" w:hAnsi="Times New Roman" w:cs="Times New Roman"/>
          <w:sz w:val="28"/>
          <w:szCs w:val="28"/>
        </w:rPr>
        <w:t>является усвоение и применение в своей деятельности основных положений биологической науки о строении растений, их индивидуальном и историческом развитии, структуре, функционировании, многообразии, их изменении под влиянием деятельности человека, принимать экологически правильные решения в области природопользования.</w:t>
      </w:r>
    </w:p>
    <w:p w:rsidR="009B22B4" w:rsidRDefault="009B22B4" w:rsidP="0019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B3">
        <w:rPr>
          <w:rFonts w:ascii="Times New Roman" w:hAnsi="Times New Roman" w:cs="Times New Roman"/>
          <w:sz w:val="28"/>
          <w:szCs w:val="28"/>
        </w:rPr>
        <w:t>Учащиеся получают представление о многообразии растений и принципах их классификации. Они узнают о практическом значении биологических знаний как научной основе охраны природы, природопользования, сельскохозяйственного производства, биотехнологии и отраслей производства, основанных на исп</w:t>
      </w:r>
      <w:r w:rsidR="00197F0E">
        <w:rPr>
          <w:rFonts w:ascii="Times New Roman" w:hAnsi="Times New Roman" w:cs="Times New Roman"/>
          <w:sz w:val="28"/>
          <w:szCs w:val="28"/>
        </w:rPr>
        <w:t>ользовании биологических систем.</w:t>
      </w:r>
    </w:p>
    <w:p w:rsidR="009B22B4" w:rsidRDefault="009B22B4" w:rsidP="009B2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2B4" w:rsidRDefault="009B22B4" w:rsidP="009B22B4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Общая характеристика курса</w:t>
      </w:r>
    </w:p>
    <w:p w:rsidR="00D53587" w:rsidRPr="00D53587" w:rsidRDefault="00D53587" w:rsidP="00D53587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587">
        <w:rPr>
          <w:rFonts w:ascii="Times New Roman" w:hAnsi="Times New Roman" w:cs="Times New Roman"/>
          <w:sz w:val="28"/>
          <w:szCs w:val="28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D53587" w:rsidRPr="00D53587" w:rsidRDefault="00D53587" w:rsidP="00D53587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587">
        <w:rPr>
          <w:rFonts w:ascii="Times New Roman" w:hAnsi="Times New Roman" w:cs="Times New Roman"/>
          <w:sz w:val="28"/>
          <w:szCs w:val="28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D53587" w:rsidRPr="00D53587" w:rsidRDefault="00D53587" w:rsidP="00D53587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587">
        <w:rPr>
          <w:rFonts w:ascii="Times New Roman" w:hAnsi="Times New Roman" w:cs="Times New Roman"/>
          <w:sz w:val="28"/>
          <w:szCs w:val="28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D53587" w:rsidRPr="00D53587" w:rsidRDefault="00D53587" w:rsidP="00D53587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587">
        <w:rPr>
          <w:rFonts w:ascii="Times New Roman" w:hAnsi="Times New Roman" w:cs="Times New Roman"/>
          <w:sz w:val="28"/>
          <w:szCs w:val="28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D53587" w:rsidRPr="00D53587" w:rsidRDefault="00D53587" w:rsidP="00D53587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587">
        <w:rPr>
          <w:rFonts w:ascii="Times New Roman" w:hAnsi="Times New Roman" w:cs="Times New Roman"/>
          <w:sz w:val="28"/>
          <w:szCs w:val="28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  потребностями региона.</w:t>
      </w:r>
    </w:p>
    <w:p w:rsidR="00D53587" w:rsidRPr="00D53587" w:rsidRDefault="00D53587" w:rsidP="00D53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587">
        <w:rPr>
          <w:rFonts w:ascii="Times New Roman" w:hAnsi="Times New Roman" w:cs="Times New Roman"/>
          <w:sz w:val="28"/>
          <w:szCs w:val="28"/>
        </w:rPr>
        <w:t xml:space="preserve">Это осуществляется через дополнение традиционных тем федерального компонента </w:t>
      </w:r>
      <w:proofErr w:type="gramStart"/>
      <w:r w:rsidRPr="00D53587">
        <w:rPr>
          <w:rFonts w:ascii="Times New Roman" w:hAnsi="Times New Roman" w:cs="Times New Roman"/>
          <w:sz w:val="28"/>
          <w:szCs w:val="28"/>
        </w:rPr>
        <w:t>экологической</w:t>
      </w:r>
      <w:proofErr w:type="gramEnd"/>
      <w:r w:rsidRPr="00D535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3587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D53587">
        <w:rPr>
          <w:rFonts w:ascii="Times New Roman" w:hAnsi="Times New Roman" w:cs="Times New Roman"/>
          <w:sz w:val="28"/>
          <w:szCs w:val="28"/>
        </w:rPr>
        <w:t xml:space="preserve"> составляющими, актуализацию внутрипредметных связей, конкретизацию общетеоретических положений примерами регионального биоразнообразия.</w:t>
      </w:r>
    </w:p>
    <w:p w:rsidR="00D53587" w:rsidRPr="00D53587" w:rsidRDefault="00D53587" w:rsidP="00D53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587">
        <w:rPr>
          <w:rFonts w:ascii="Times New Roman" w:hAnsi="Times New Roman" w:cs="Times New Roman"/>
          <w:sz w:val="28"/>
          <w:szCs w:val="28"/>
        </w:rPr>
        <w:t>Деятельностный подход реализуется на основе максимального включения в образовательный процесс практического компонента учебного содержания - лабораторных и практических работ, экскурсий.</w:t>
      </w:r>
    </w:p>
    <w:p w:rsidR="00D53587" w:rsidRPr="00D53587" w:rsidRDefault="00D53587" w:rsidP="00D53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587">
        <w:rPr>
          <w:rFonts w:ascii="Times New Roman" w:hAnsi="Times New Roman" w:cs="Times New Roman"/>
          <w:sz w:val="28"/>
          <w:szCs w:val="28"/>
        </w:rPr>
        <w:t>Личностно-ориентированный подход 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D53587" w:rsidRPr="00D53587" w:rsidRDefault="00D53587" w:rsidP="00D53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587">
        <w:rPr>
          <w:rFonts w:ascii="Times New Roman" w:hAnsi="Times New Roman" w:cs="Times New Roman"/>
          <w:sz w:val="28"/>
          <w:szCs w:val="28"/>
        </w:rPr>
        <w:t>Сущность </w:t>
      </w:r>
      <w:proofErr w:type="spellStart"/>
      <w:r w:rsidRPr="00D53587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D53587">
        <w:rPr>
          <w:rFonts w:ascii="Times New Roman" w:hAnsi="Times New Roman" w:cs="Times New Roman"/>
          <w:sz w:val="28"/>
          <w:szCs w:val="28"/>
        </w:rPr>
        <w:t xml:space="preserve"> подхода 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:rsidR="00D53587" w:rsidRPr="00D53587" w:rsidRDefault="00D53587" w:rsidP="00D53587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 w:rsidRPr="00D53587">
        <w:rPr>
          <w:rFonts w:ascii="Times New Roman" w:hAnsi="Times New Roman" w:cs="Times New Roman"/>
          <w:sz w:val="28"/>
          <w:szCs w:val="28"/>
        </w:rPr>
        <w:t xml:space="preserve">     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обучения, логикой внутри предметных связей, а также с возрастными особенностями развития учащихся. В основе отбора содержания на профильном уровне также лежит </w:t>
      </w:r>
      <w:proofErr w:type="spellStart"/>
      <w:r w:rsidRPr="00D53587">
        <w:rPr>
          <w:rFonts w:ascii="Times New Roman" w:hAnsi="Times New Roman" w:cs="Times New Roman"/>
          <w:sz w:val="28"/>
          <w:szCs w:val="28"/>
        </w:rPr>
        <w:t>знаниецентрический</w:t>
      </w:r>
      <w:proofErr w:type="spellEnd"/>
      <w:r w:rsidRPr="00D53587">
        <w:rPr>
          <w:rFonts w:ascii="Times New Roman" w:hAnsi="Times New Roman" w:cs="Times New Roman"/>
          <w:sz w:val="28"/>
          <w:szCs w:val="28"/>
        </w:rPr>
        <w:t xml:space="preserve"> подход, в соответствии с которым учащиеся должны освоить знания и умения, составляющие достаточную базу для продолжения образования в вузе, обеспечивающие культуру поведения на природе, проведения и оформления биологических исследований, значимых для будущего биолога.</w:t>
      </w:r>
    </w:p>
    <w:p w:rsidR="00D53587" w:rsidRPr="00D53587" w:rsidRDefault="00D53587" w:rsidP="00D53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587">
        <w:rPr>
          <w:rFonts w:ascii="Times New Roman" w:hAnsi="Times New Roman" w:cs="Times New Roman"/>
          <w:sz w:val="28"/>
          <w:szCs w:val="28"/>
        </w:rPr>
        <w:lastRenderedPageBreak/>
        <w:t>Результат обучения школьников биологии в соответствии с государственным образовательным стандартом представлен требованиями к уровню подготовки выпускников соответствующей ступени образования. Результат образования оценивается системой трех взаимосвязанных компонентов: предметно-информационной, деятельностно-коммуникативной и ценностно-ориентационной.</w:t>
      </w:r>
    </w:p>
    <w:p w:rsidR="00D53587" w:rsidRPr="00D53587" w:rsidRDefault="00D53587" w:rsidP="00D53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587">
        <w:rPr>
          <w:rFonts w:ascii="Times New Roman" w:hAnsi="Times New Roman" w:cs="Times New Roman"/>
          <w:sz w:val="28"/>
          <w:szCs w:val="28"/>
        </w:rPr>
        <w:t>Изучение курса «Биология» в 10-11 классе на профильном уровне основывается на знаниях, полученных учащимися в основной школе. В программе распределение материала структурировано по уровням организации живой природы.</w:t>
      </w:r>
    </w:p>
    <w:p w:rsidR="00D53587" w:rsidRPr="00D53587" w:rsidRDefault="00D53587" w:rsidP="00D53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587">
        <w:rPr>
          <w:rFonts w:ascii="Times New Roman" w:hAnsi="Times New Roman" w:cs="Times New Roman"/>
          <w:sz w:val="28"/>
          <w:szCs w:val="28"/>
        </w:rPr>
        <w:t xml:space="preserve">В курсе биологии для 10-11 классов программа осуществляет интегрирование общебиологических знаний, в соответствии с процессами жизни того или иного структурного уровня организации живой материи. </w:t>
      </w:r>
      <w:proofErr w:type="gramStart"/>
      <w:r w:rsidRPr="00D53587">
        <w:rPr>
          <w:rFonts w:ascii="Times New Roman" w:hAnsi="Times New Roman" w:cs="Times New Roman"/>
          <w:sz w:val="28"/>
          <w:szCs w:val="28"/>
        </w:rPr>
        <w:t>При этом в программе еще раз, но в другом виде (в новой ситуации) включаются основополагающие материалы о закономерностях живой природы, рассмотренные в предшествующих классах, как с целью актуализации ранее приобретенных знаний, так и для их углубления и обобщения в соответствии с требованиями образовательного минимума к изучению биологии в полной средней школе на профильном  уровне.</w:t>
      </w:r>
      <w:proofErr w:type="gramEnd"/>
    </w:p>
    <w:p w:rsidR="00D53587" w:rsidRPr="00D53587" w:rsidRDefault="00D53587" w:rsidP="00D53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587">
        <w:rPr>
          <w:rFonts w:ascii="Times New Roman" w:hAnsi="Times New Roman" w:cs="Times New Roman"/>
          <w:sz w:val="28"/>
          <w:szCs w:val="28"/>
        </w:rPr>
        <w:t>В предложенной программе усилена практическая направленность деятельности школьников. Предусмотренные в содержании почти каждой темы практические и лабораторные работы, экскурсии позволяют значительную часть уроков проводить в деятельностной форме. Программа предполагает широкое общение с живой природой, природой родного края, что способствует развитию у школьников естественнонаучного мировоззрения и экологического мышления, воспитанию патриотизма и гражданской ответственности.</w:t>
      </w:r>
    </w:p>
    <w:p w:rsidR="009B22B4" w:rsidRPr="00530F28" w:rsidRDefault="009B22B4" w:rsidP="009B22B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2B4" w:rsidRDefault="009B22B4" w:rsidP="009B22B4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Описание места учебного предмета</w:t>
      </w:r>
    </w:p>
    <w:p w:rsidR="009B22B4" w:rsidRPr="009B22B4" w:rsidRDefault="009B22B4" w:rsidP="009B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 xml:space="preserve">Раздел «Биология. Общие закономерности» является завершающим в курсе биологии общего среднего (полного) образования и </w:t>
      </w:r>
      <w:proofErr w:type="gramStart"/>
      <w:r w:rsidRPr="009B22B4">
        <w:rPr>
          <w:rFonts w:ascii="Times New Roman" w:eastAsia="Times New Roman" w:hAnsi="Times New Roman" w:cs="Times New Roman"/>
          <w:sz w:val="28"/>
          <w:szCs w:val="28"/>
        </w:rPr>
        <w:t>предназначен</w:t>
      </w:r>
      <w:proofErr w:type="gramEnd"/>
      <w:r w:rsidRPr="009B22B4">
        <w:rPr>
          <w:rFonts w:ascii="Times New Roman" w:eastAsia="Times New Roman" w:hAnsi="Times New Roman" w:cs="Times New Roman"/>
          <w:sz w:val="28"/>
          <w:szCs w:val="28"/>
        </w:rPr>
        <w:t xml:space="preserve"> для профильного обучения учащихся в старших классах. Профильное обучение предполагает  сокращение </w:t>
      </w:r>
      <w:proofErr w:type="spellStart"/>
      <w:r w:rsidRPr="009B22B4">
        <w:rPr>
          <w:rFonts w:ascii="Times New Roman" w:eastAsia="Times New Roman" w:hAnsi="Times New Roman" w:cs="Times New Roman"/>
          <w:sz w:val="28"/>
          <w:szCs w:val="28"/>
        </w:rPr>
        <w:t>инвариативного</w:t>
      </w:r>
      <w:proofErr w:type="spellEnd"/>
      <w:r w:rsidRPr="009B22B4">
        <w:rPr>
          <w:rFonts w:ascii="Times New Roman" w:eastAsia="Times New Roman" w:hAnsi="Times New Roman" w:cs="Times New Roman"/>
          <w:sz w:val="28"/>
          <w:szCs w:val="28"/>
        </w:rPr>
        <w:t xml:space="preserve"> компонента учебного плана и расширение вариативной его части. </w:t>
      </w:r>
    </w:p>
    <w:p w:rsidR="009B22B4" w:rsidRPr="009B22B4" w:rsidRDefault="00D53587" w:rsidP="009B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B22B4" w:rsidRPr="009B22B4">
        <w:rPr>
          <w:rFonts w:ascii="Times New Roman" w:eastAsia="Times New Roman" w:hAnsi="Times New Roman" w:cs="Times New Roman"/>
          <w:sz w:val="28"/>
          <w:szCs w:val="28"/>
        </w:rPr>
        <w:t>урсу биологии на ступени сред</w:t>
      </w:r>
      <w:r w:rsidR="009B22B4" w:rsidRPr="009B22B4">
        <w:rPr>
          <w:rFonts w:ascii="Times New Roman" w:eastAsia="Times New Roman" w:hAnsi="Times New Roman" w:cs="Times New Roman"/>
          <w:sz w:val="28"/>
          <w:szCs w:val="28"/>
        </w:rPr>
        <w:softHyphen/>
        <w:t>него (полного) общего образования предшествует курс биоло</w:t>
      </w:r>
      <w:r w:rsidR="009B22B4" w:rsidRPr="009B22B4">
        <w:rPr>
          <w:rFonts w:ascii="Times New Roman" w:eastAsia="Times New Roman" w:hAnsi="Times New Roman" w:cs="Times New Roman"/>
          <w:sz w:val="28"/>
          <w:szCs w:val="28"/>
        </w:rPr>
        <w:softHyphen/>
        <w:t>гии, включающий элементарные сведения о биологических объектах: клетке, организме, виде, экосистеме. По сути, в ос</w:t>
      </w:r>
      <w:r w:rsidR="009B22B4" w:rsidRPr="009B22B4">
        <w:rPr>
          <w:rFonts w:ascii="Times New Roman" w:eastAsia="Times New Roman" w:hAnsi="Times New Roman" w:cs="Times New Roman"/>
          <w:sz w:val="28"/>
          <w:szCs w:val="28"/>
        </w:rPr>
        <w:softHyphen/>
        <w:t>новной школе преобладает содержание, нацеленное на изуче</w:t>
      </w:r>
      <w:r w:rsidR="009B22B4" w:rsidRPr="009B22B4">
        <w:rPr>
          <w:rFonts w:ascii="Times New Roman" w:eastAsia="Times New Roman" w:hAnsi="Times New Roman" w:cs="Times New Roman"/>
          <w:sz w:val="28"/>
          <w:szCs w:val="28"/>
        </w:rPr>
        <w:softHyphen/>
        <w:t>ние организменного уровня организации жизни и некоторых общебиологических закономерностей.</w:t>
      </w:r>
    </w:p>
    <w:p w:rsidR="009B22B4" w:rsidRPr="009B22B4" w:rsidRDefault="009B22B4" w:rsidP="009B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>В старшей школе, опираясь на эти сведения, учитель био</w:t>
      </w:r>
      <w:r w:rsidRPr="009B22B4">
        <w:rPr>
          <w:rFonts w:ascii="Times New Roman" w:eastAsia="Times New Roman" w:hAnsi="Times New Roman" w:cs="Times New Roman"/>
          <w:sz w:val="28"/>
          <w:szCs w:val="28"/>
        </w:rPr>
        <w:softHyphen/>
        <w:t>логии может более полно и точно с научной точки зрения раскрывать общие биологические закономерности, проявляющие</w:t>
      </w:r>
      <w:r w:rsidRPr="009B22B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 на разных уровнях организации живой природы </w:t>
      </w:r>
      <w:r w:rsidRPr="009B22B4">
        <w:rPr>
          <w:rFonts w:ascii="Times New Roman" w:eastAsia="Times New Roman" w:hAnsi="Times New Roman" w:cs="Times New Roman"/>
          <w:sz w:val="28"/>
          <w:szCs w:val="28"/>
        </w:rPr>
        <w:lastRenderedPageBreak/>
        <w:t>(обмен веществ и превращения энергии, фотосинтез, эволюция, зако</w:t>
      </w:r>
      <w:r w:rsidRPr="009B22B4">
        <w:rPr>
          <w:rFonts w:ascii="Times New Roman" w:eastAsia="Times New Roman" w:hAnsi="Times New Roman" w:cs="Times New Roman"/>
          <w:sz w:val="28"/>
          <w:szCs w:val="28"/>
        </w:rPr>
        <w:softHyphen/>
        <w:t>номерности наследственности и изменчивости и т. д.).</w:t>
      </w:r>
    </w:p>
    <w:p w:rsidR="009B22B4" w:rsidRPr="00197F0E" w:rsidRDefault="009B22B4" w:rsidP="0019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>Содержание курса биологии в основной школе, включаю</w:t>
      </w:r>
      <w:r w:rsidRPr="009B22B4">
        <w:rPr>
          <w:rFonts w:ascii="Times New Roman" w:eastAsia="Times New Roman" w:hAnsi="Times New Roman" w:cs="Times New Roman"/>
          <w:sz w:val="28"/>
          <w:szCs w:val="28"/>
        </w:rPr>
        <w:softHyphen/>
        <w:t>щее сведения о многообразии организмов, биологической при</w:t>
      </w:r>
      <w:r w:rsidRPr="009B22B4">
        <w:rPr>
          <w:rFonts w:ascii="Times New Roman" w:eastAsia="Times New Roman" w:hAnsi="Times New Roman" w:cs="Times New Roman"/>
          <w:sz w:val="28"/>
          <w:szCs w:val="28"/>
        </w:rPr>
        <w:softHyphen/>
        <w:t>роде и социальной сущности человека, служит основой для изучения общих биологических закономерностей, теорий, за</w:t>
      </w:r>
      <w:r w:rsidRPr="009B22B4">
        <w:rPr>
          <w:rFonts w:ascii="Times New Roman" w:eastAsia="Times New Roman" w:hAnsi="Times New Roman" w:cs="Times New Roman"/>
          <w:sz w:val="28"/>
          <w:szCs w:val="28"/>
        </w:rPr>
        <w:softHyphen/>
        <w:t>конов, гипотез в старшей школе, где особое значение приобре</w:t>
      </w:r>
      <w:r w:rsidRPr="009B22B4">
        <w:rPr>
          <w:rFonts w:ascii="Times New Roman" w:eastAsia="Times New Roman" w:hAnsi="Times New Roman" w:cs="Times New Roman"/>
          <w:sz w:val="28"/>
          <w:szCs w:val="28"/>
        </w:rPr>
        <w:softHyphen/>
        <w:t>тают мировоззренческие, теоретические понятия.</w:t>
      </w:r>
    </w:p>
    <w:p w:rsidR="009B22B4" w:rsidRDefault="009B22B4" w:rsidP="009B22B4">
      <w:pPr>
        <w:pStyle w:val="3"/>
      </w:pPr>
      <w:r w:rsidRPr="00D97969">
        <w:t>4.Ценностные ориентиры содержания учебного предмета</w:t>
      </w:r>
    </w:p>
    <w:p w:rsidR="009B22B4" w:rsidRPr="00AA56E6" w:rsidRDefault="009B22B4" w:rsidP="009B22B4">
      <w:pPr>
        <w:rPr>
          <w:sz w:val="4"/>
          <w:szCs w:val="4"/>
        </w:rPr>
      </w:pPr>
    </w:p>
    <w:p w:rsidR="009B22B4" w:rsidRPr="00355F47" w:rsidRDefault="009B22B4" w:rsidP="009B22B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5F47">
        <w:rPr>
          <w:rStyle w:val="a5"/>
          <w:rFonts w:eastAsia="Calibri"/>
          <w:sz w:val="28"/>
          <w:szCs w:val="28"/>
        </w:rPr>
        <w:t>Ценность природы</w:t>
      </w:r>
      <w:r w:rsidRPr="00355F47">
        <w:rPr>
          <w:sz w:val="28"/>
          <w:szCs w:val="28"/>
        </w:rPr>
        <w:t xml:space="preserve"> основывается на общечеловеческой ценности жизни, на осознании себя частью природного мира – частью живой и неживой природы. Любовь к природе </w:t>
      </w:r>
      <w:proofErr w:type="gramStart"/>
      <w:r w:rsidRPr="00355F47">
        <w:rPr>
          <w:sz w:val="28"/>
          <w:szCs w:val="28"/>
        </w:rPr>
        <w:t>означает</w:t>
      </w:r>
      <w:proofErr w:type="gramEnd"/>
      <w:r w:rsidRPr="00355F47">
        <w:rPr>
          <w:sz w:val="28"/>
          <w:szCs w:val="28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9B22B4" w:rsidRPr="00355F47" w:rsidRDefault="009B22B4" w:rsidP="009B22B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5F47">
        <w:rPr>
          <w:rStyle w:val="a5"/>
          <w:rFonts w:eastAsia="Calibri"/>
          <w:sz w:val="28"/>
          <w:szCs w:val="28"/>
        </w:rPr>
        <w:t>Ценность человека</w:t>
      </w:r>
      <w:r w:rsidRPr="00355F47">
        <w:rPr>
          <w:sz w:val="28"/>
          <w:szCs w:val="28"/>
        </w:rPr>
        <w:t xml:space="preserve"> как разумного существа, </w:t>
      </w:r>
      <w:r w:rsidRPr="00530F28">
        <w:rPr>
          <w:sz w:val="28"/>
          <w:szCs w:val="28"/>
        </w:rPr>
        <w:t>стремящегося к добру и самосовершенствованию, важность и необходимость соблюдения</w:t>
      </w:r>
      <w:r w:rsidRPr="00355F47">
        <w:rPr>
          <w:sz w:val="28"/>
          <w:szCs w:val="28"/>
        </w:rPr>
        <w:t xml:space="preserve"> здорового образа жизни в единстве его составляющих: физическом, психическом и социально-нравственном здоровье</w:t>
      </w:r>
    </w:p>
    <w:p w:rsidR="009B22B4" w:rsidRDefault="009B22B4" w:rsidP="009B2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F28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Ценностьчеловечества</w:t>
      </w:r>
      <w:r w:rsidRPr="00530F28">
        <w:rPr>
          <w:rFonts w:ascii="Times New Roman" w:eastAsia="Times New Roman" w:hAnsi="Times New Roman" w:cs="Times New Roman"/>
          <w:sz w:val="28"/>
          <w:szCs w:val="28"/>
        </w:rPr>
        <w:t> 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Природа как одна из важнейших основ здоровой и гармо</w:t>
      </w:r>
      <w:r w:rsidRPr="00530F28">
        <w:rPr>
          <w:rFonts w:ascii="Times New Roman" w:eastAsia="Times New Roman" w:hAnsi="Times New Roman" w:cs="Times New Roman"/>
          <w:sz w:val="28"/>
          <w:szCs w:val="28"/>
        </w:rPr>
        <w:softHyphen/>
        <w:t>ничной жизни человека и общества.</w:t>
      </w:r>
    </w:p>
    <w:p w:rsidR="009B22B4" w:rsidRDefault="009B22B4" w:rsidP="009B2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2B4" w:rsidRDefault="00C90F0A" w:rsidP="009B22B4">
      <w:pPr>
        <w:pStyle w:val="3"/>
        <w:spacing w:before="0" w:after="0"/>
      </w:pPr>
      <w:r>
        <w:t>5</w:t>
      </w:r>
      <w:r w:rsidR="009B22B4" w:rsidRPr="00D97969">
        <w:t xml:space="preserve">.Содержание учебного </w:t>
      </w:r>
      <w:r w:rsidR="009B22B4">
        <w:t>курса</w:t>
      </w:r>
    </w:p>
    <w:p w:rsidR="00197F0E" w:rsidRPr="00197F0E" w:rsidRDefault="00197F0E" w:rsidP="00197F0E"/>
    <w:p w:rsidR="009B22B4" w:rsidRPr="009B22B4" w:rsidRDefault="009B22B4" w:rsidP="009B22B4">
      <w:pPr>
        <w:shd w:val="clear" w:color="auto" w:fill="FFFFFF"/>
        <w:spacing w:after="0" w:line="240" w:lineRule="auto"/>
        <w:ind w:left="5" w:right="34" w:firstLine="422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 xml:space="preserve">Биология как наука. Место биологии в системе наук. Значение биологии для понимания научной картины мира. Связь биологических дисциплин с другими науками (химией, физикой, математикой, географией, астрономией и др.). Роль биологических теорий, идей, гипотез  в формировании современной естественнонаучной картины мира. 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left="5" w:right="34" w:firstLine="422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 xml:space="preserve">Объект изучения биологии – биологические системы. Понятие о системе. Общие признаки биологических систем. Уровни организации живого: молекулярно-генетический, </w:t>
      </w:r>
      <w:proofErr w:type="spellStart"/>
      <w:r w:rsidRPr="009B22B4">
        <w:rPr>
          <w:rFonts w:ascii="Times New Roman" w:eastAsia="Times New Roman" w:hAnsi="Times New Roman" w:cs="Times New Roman"/>
          <w:sz w:val="28"/>
          <w:szCs w:val="28"/>
        </w:rPr>
        <w:t>органоидно</w:t>
      </w:r>
      <w:proofErr w:type="spellEnd"/>
      <w:r w:rsidRPr="009B22B4">
        <w:rPr>
          <w:rFonts w:ascii="Times New Roman" w:eastAsia="Times New Roman" w:hAnsi="Times New Roman" w:cs="Times New Roman"/>
          <w:sz w:val="28"/>
          <w:szCs w:val="28"/>
        </w:rPr>
        <w:t>-клеточный, организменный, популяционно-видовой, биогеоценотический (экосистемный), биосферный. Методы познания живой природы.</w:t>
      </w:r>
    </w:p>
    <w:p w:rsidR="009B22B4" w:rsidRPr="009B22B4" w:rsidRDefault="009B22B4" w:rsidP="009B2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 xml:space="preserve">Основы цитологии </w:t>
      </w:r>
    </w:p>
    <w:p w:rsidR="009B22B4" w:rsidRPr="009B22B4" w:rsidRDefault="009B22B4" w:rsidP="009B2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Предмет, задачи и методы исследования современной цитологии. Значение цитологических исследований для других биологических наук, медицины, сельского хозяйства. История открытия и изучения клетки. Работы Р.Гука, А.Левенгука, К.Бер, Р.Вирхов. Основные положения клеточной теории </w:t>
      </w:r>
      <w:proofErr w:type="spellStart"/>
      <w:r w:rsidRPr="009B22B4">
        <w:rPr>
          <w:rFonts w:ascii="Times New Roman" w:eastAsia="Times New Roman" w:hAnsi="Times New Roman" w:cs="Times New Roman"/>
          <w:sz w:val="28"/>
          <w:szCs w:val="28"/>
        </w:rPr>
        <w:t>Т.Шванна</w:t>
      </w:r>
      <w:proofErr w:type="spellEnd"/>
      <w:r w:rsidRPr="009B22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B22B4">
        <w:rPr>
          <w:rFonts w:ascii="Times New Roman" w:eastAsia="Times New Roman" w:hAnsi="Times New Roman" w:cs="Times New Roman"/>
          <w:sz w:val="28"/>
          <w:szCs w:val="28"/>
        </w:rPr>
        <w:t>М.Шлейдена</w:t>
      </w:r>
      <w:proofErr w:type="spellEnd"/>
      <w:r w:rsidRPr="009B22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>Значение клеточной теории для развития биологии. Клетка как единица развития, структурная и функциональная единица живого.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>Химический состав клетки. Вода и другие неорганические вещества, их роль в жизнедеятельности клетки. Органические вещества:  углеводы, белки, липиды, нуклеиновые кислоты, АТФ, их строение и роль в клетке. Ферменты, их роль в регуляции процессов жизнедеятельности.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>Строение прокариотической клетки. Строение эукариотической клетки. Основные компоненты клетки. Строение мембран. Строение и функции ядра. Химический состав и строение хромосом. Цитоплазма и основные органоиды. Их функции в клетке.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>Особенности строения клеток бактерий, грибов, животных и растений. Вирусы и бактериофаги. Вирус СПИДа.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>Обмен веществ и превращения энергии в клетке. Каталитический характер реакций обмена веществ. Пластический и энергетический обмен. Основные этапы энергетического обмена. Отличительные особенности процессов клеточного дыхания. Способы получения органических веществ: автотрофы и гетеротрофы. Фотосинтез, его фазы, космическая роль в биосфере. Хемосинтез и его значение в биосфере.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 xml:space="preserve">Биосинтез белков. Понятие о гене. ДНК – источник генетической информации. Генетический код. Матричный принцип биосинтеза белков. Образование </w:t>
      </w:r>
      <w:proofErr w:type="spellStart"/>
      <w:r w:rsidRPr="009B22B4">
        <w:rPr>
          <w:rFonts w:ascii="Times New Roman" w:eastAsia="Times New Roman" w:hAnsi="Times New Roman" w:cs="Times New Roman"/>
          <w:sz w:val="28"/>
          <w:szCs w:val="28"/>
        </w:rPr>
        <w:t>иРНК</w:t>
      </w:r>
      <w:proofErr w:type="spellEnd"/>
      <w:r w:rsidRPr="009B22B4">
        <w:rPr>
          <w:rFonts w:ascii="Times New Roman" w:eastAsia="Times New Roman" w:hAnsi="Times New Roman" w:cs="Times New Roman"/>
          <w:sz w:val="28"/>
          <w:szCs w:val="28"/>
        </w:rPr>
        <w:t xml:space="preserve"> по матрице ДНК. Регуляция биосинтеза.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>Понятие о гомеостазе, регуляция процессов превращения веществ и энергии в клетке.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 xml:space="preserve">Клетка – генетическая единица живого. Жизненный цикл клетки. 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>Лабораторные и практические работы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22B4">
        <w:rPr>
          <w:rFonts w:ascii="Times New Roman" w:eastAsia="Times New Roman" w:hAnsi="Times New Roman" w:cs="Times New Roman"/>
          <w:sz w:val="28"/>
          <w:szCs w:val="28"/>
        </w:rPr>
        <w:t>Строение эукариотических (растительной, животной, грибной) и прокариотических) клеток.</w:t>
      </w:r>
      <w:proofErr w:type="gramEnd"/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 xml:space="preserve">Наблюдение плазмолиза и </w:t>
      </w:r>
      <w:proofErr w:type="spellStart"/>
      <w:r w:rsidRPr="009B22B4">
        <w:rPr>
          <w:rFonts w:ascii="Times New Roman" w:eastAsia="Times New Roman" w:hAnsi="Times New Roman" w:cs="Times New Roman"/>
          <w:sz w:val="28"/>
          <w:szCs w:val="28"/>
        </w:rPr>
        <w:t>деплазмолиза</w:t>
      </w:r>
      <w:proofErr w:type="spellEnd"/>
      <w:r w:rsidRPr="009B22B4">
        <w:rPr>
          <w:rFonts w:ascii="Times New Roman" w:eastAsia="Times New Roman" w:hAnsi="Times New Roman" w:cs="Times New Roman"/>
          <w:sz w:val="28"/>
          <w:szCs w:val="28"/>
        </w:rPr>
        <w:t xml:space="preserve"> в клетках эпидермиса лука.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>Наблюдение за движением цитоплазмы в растительных клетках.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>Наблюдение клеток растений, животных, бактерий под микроскопом, их изучение и описание.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>Приготовление и описание микропрепаратов клеток растений.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>Опыты по определению каталитической активности ферментов.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>Изучение хромосом на готовых микропрепаратах.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>Изучение клеток дрожжей под микроскопом.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 xml:space="preserve">Опыты по изучению плазмолиза и </w:t>
      </w:r>
      <w:proofErr w:type="spellStart"/>
      <w:r w:rsidRPr="009B22B4">
        <w:rPr>
          <w:rFonts w:ascii="Times New Roman" w:eastAsia="Times New Roman" w:hAnsi="Times New Roman" w:cs="Times New Roman"/>
          <w:sz w:val="28"/>
          <w:szCs w:val="28"/>
        </w:rPr>
        <w:t>деплазмолиза</w:t>
      </w:r>
      <w:proofErr w:type="spellEnd"/>
      <w:r w:rsidRPr="009B22B4">
        <w:rPr>
          <w:rFonts w:ascii="Times New Roman" w:eastAsia="Times New Roman" w:hAnsi="Times New Roman" w:cs="Times New Roman"/>
          <w:sz w:val="28"/>
          <w:szCs w:val="28"/>
        </w:rPr>
        <w:t xml:space="preserve"> в растительной клетке.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 фаз митоза в клетках корешка лука.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>Сравнение строения клеток растений, животных, грибов и бактерий.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>Сравнение процессов фотосинтеза и хемосинтеза.</w:t>
      </w:r>
    </w:p>
    <w:p w:rsidR="009B22B4" w:rsidRPr="009B22B4" w:rsidRDefault="00074435" w:rsidP="00074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B22B4" w:rsidRPr="009B22B4">
        <w:rPr>
          <w:rFonts w:ascii="Times New Roman" w:eastAsia="Times New Roman" w:hAnsi="Times New Roman" w:cs="Times New Roman"/>
          <w:sz w:val="28"/>
          <w:szCs w:val="28"/>
        </w:rPr>
        <w:t>Размножение и индивидуальное развитие организмов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 xml:space="preserve">Организм – единое целое. Ткани, органы, системы органов, их взаимосвязь, как основа целостности организма. Многообразие организмов. Одноклеточные и многоклеточные организмы. Автотрофы. Гетеротрофы. </w:t>
      </w:r>
      <w:proofErr w:type="spellStart"/>
      <w:r w:rsidRPr="009B22B4">
        <w:rPr>
          <w:rFonts w:ascii="Times New Roman" w:eastAsia="Times New Roman" w:hAnsi="Times New Roman" w:cs="Times New Roman"/>
          <w:sz w:val="28"/>
          <w:szCs w:val="28"/>
        </w:rPr>
        <w:t>Сапротрофы</w:t>
      </w:r>
      <w:proofErr w:type="spellEnd"/>
      <w:r w:rsidRPr="009B22B4">
        <w:rPr>
          <w:rFonts w:ascii="Times New Roman" w:eastAsia="Times New Roman" w:hAnsi="Times New Roman" w:cs="Times New Roman"/>
          <w:sz w:val="28"/>
          <w:szCs w:val="28"/>
        </w:rPr>
        <w:t>, паразиты.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>Самовоспроизведение – всеобщее свойство живого. Митоз как основа бесполого размножения и роста многоклеточных организмов, его фазы и биологическое значение.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>Формы размножения организмов. Бесполое размножение и его типы. Половое размножение. Мейоз, его биологическое значение. Сперматогенез. Овогенез. Оплодотворение. Особенности оплодотворения у цветковых растений. Биологическое значение оплодотворения.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>Понятие индивидуального развития (онтогенеза) организмов. Деление, рост, дифференциация клеток, органогенез, размножение, старение, смерть особей. Онтогенез растений. Онтогенез животных. Взаимовлияние частей развивающегося зародыша. Влияние факторов внешней среды на развитие зародыша. Рост и развитие организма. Уровни приспособления организма к изменяющимся условиям. Старение и смерть организма. Специфика онтогенеза при бесполом размножении.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>Лабораторные и практические работы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>Сравнение процессов митоза и мейоза.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>Сравнение процессов развития половых клеток у растений и животных.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>Основы генетики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>История развития генетики. Роль отечественных ученых в развитии генетики как науки. Работы Н.К.Кольцова, Н.И.Вавилова, А.Н.Белозерского. Значение генетики. Закономерности наследования признаков, выявленные Г.Менделем.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Дигибридное скрещивание. Закон независимого комбинирования. Фенотип и генотип. Цитологические основы генетических законов наследования.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 xml:space="preserve">Генетическое определение пола. Генетическая структура половых хромосом. </w:t>
      </w:r>
      <w:proofErr w:type="spellStart"/>
      <w:r w:rsidRPr="009B22B4">
        <w:rPr>
          <w:rFonts w:ascii="Times New Roman" w:eastAsia="Times New Roman" w:hAnsi="Times New Roman" w:cs="Times New Roman"/>
          <w:sz w:val="28"/>
          <w:szCs w:val="28"/>
        </w:rPr>
        <w:t>Гомогаметный</w:t>
      </w:r>
      <w:proofErr w:type="spellEnd"/>
      <w:r w:rsidRPr="009B22B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B22B4">
        <w:rPr>
          <w:rFonts w:ascii="Times New Roman" w:eastAsia="Times New Roman" w:hAnsi="Times New Roman" w:cs="Times New Roman"/>
          <w:sz w:val="28"/>
          <w:szCs w:val="28"/>
        </w:rPr>
        <w:t>гетерогаметный</w:t>
      </w:r>
      <w:proofErr w:type="spellEnd"/>
      <w:r w:rsidRPr="009B22B4">
        <w:rPr>
          <w:rFonts w:ascii="Times New Roman" w:eastAsia="Times New Roman" w:hAnsi="Times New Roman" w:cs="Times New Roman"/>
          <w:sz w:val="28"/>
          <w:szCs w:val="28"/>
        </w:rPr>
        <w:t xml:space="preserve"> пол. Наследование признаков, сцепленных с полом.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lastRenderedPageBreak/>
        <w:t>Хромосомная теория наследственности. Группы сцепления генов. Сцепленное наследование признаков. Закон Т.Моргана. Полное и неполное сцепление генов. Генетические карты хромосом.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 xml:space="preserve">Генотип как целостная система. Хромосомная (ядерная) и цитоплазматическая наследственность. Взаимодействие аллельных (доминирование, неполное доминирование, </w:t>
      </w:r>
      <w:proofErr w:type="spellStart"/>
      <w:r w:rsidRPr="009B22B4">
        <w:rPr>
          <w:rFonts w:ascii="Times New Roman" w:eastAsia="Times New Roman" w:hAnsi="Times New Roman" w:cs="Times New Roman"/>
          <w:sz w:val="28"/>
          <w:szCs w:val="28"/>
        </w:rPr>
        <w:t>кодоминирование</w:t>
      </w:r>
      <w:proofErr w:type="spellEnd"/>
      <w:r w:rsidRPr="009B22B4">
        <w:rPr>
          <w:rFonts w:ascii="Times New Roman" w:eastAsia="Times New Roman" w:hAnsi="Times New Roman" w:cs="Times New Roman"/>
          <w:sz w:val="28"/>
          <w:szCs w:val="28"/>
        </w:rPr>
        <w:t xml:space="preserve"> и сверхдоминирование) и неаллельных (</w:t>
      </w:r>
      <w:proofErr w:type="spellStart"/>
      <w:r w:rsidRPr="009B22B4">
        <w:rPr>
          <w:rFonts w:ascii="Times New Roman" w:eastAsia="Times New Roman" w:hAnsi="Times New Roman" w:cs="Times New Roman"/>
          <w:sz w:val="28"/>
          <w:szCs w:val="28"/>
        </w:rPr>
        <w:t>комплементарность</w:t>
      </w:r>
      <w:proofErr w:type="spellEnd"/>
      <w:r w:rsidRPr="009B22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B22B4">
        <w:rPr>
          <w:rFonts w:ascii="Times New Roman" w:eastAsia="Times New Roman" w:hAnsi="Times New Roman" w:cs="Times New Roman"/>
          <w:sz w:val="28"/>
          <w:szCs w:val="28"/>
        </w:rPr>
        <w:t>эпистаз</w:t>
      </w:r>
      <w:proofErr w:type="spellEnd"/>
      <w:r w:rsidRPr="009B22B4">
        <w:rPr>
          <w:rFonts w:ascii="Times New Roman" w:eastAsia="Times New Roman" w:hAnsi="Times New Roman" w:cs="Times New Roman"/>
          <w:sz w:val="28"/>
          <w:szCs w:val="28"/>
        </w:rPr>
        <w:t xml:space="preserve"> и полимерия) генов в определении признаков. Плейотропия.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>Основные формы изменчивости. Генотипическая изменчивость. Мутации. Генные, хромосомные и геномные мутации. Соматические и генеративные мутации. Полулетальные и летальные мутации. Причины и частота мутаций, мутагенные фактор. Эволюционная роль мутаций.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 xml:space="preserve">Фенотипическая, или </w:t>
      </w:r>
      <w:proofErr w:type="spellStart"/>
      <w:r w:rsidRPr="009B22B4">
        <w:rPr>
          <w:rFonts w:ascii="Times New Roman" w:eastAsia="Times New Roman" w:hAnsi="Times New Roman" w:cs="Times New Roman"/>
          <w:sz w:val="28"/>
          <w:szCs w:val="28"/>
        </w:rPr>
        <w:t>модификационная</w:t>
      </w:r>
      <w:proofErr w:type="spellEnd"/>
      <w:r w:rsidRPr="009B22B4">
        <w:rPr>
          <w:rFonts w:ascii="Times New Roman" w:eastAsia="Times New Roman" w:hAnsi="Times New Roman" w:cs="Times New Roman"/>
          <w:sz w:val="28"/>
          <w:szCs w:val="28"/>
        </w:rPr>
        <w:t xml:space="preserve"> изменчивость.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>Роль условий внешней среды в развитии и проявлении признаков и свойств. Статистические закономерности модификационной изменчивости. Управление доминированием.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>Лабораторные и практические работы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>Изучение изменчивости у растений и животных, построение вариационного ряда и кривой. Изучение фенотипов растений. Решение генетических задач.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>Генетика человека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>Методы изучения наследственности человека. Генетическое разнообразие человека. Генетические данные о происхождении человека и человеческих расах. Характер наследования признаков у человека. Генетические основы здоровья. Влияние среды на генетическое здоровье человека. Генетические болезни. Генотип и здоровье человека. Генофонд популяции. Соотношение биологического и социального наследования. Социальные проблемы генетики. Этические проблемы генной инженерии. Генетический прогноз и медико-генетическое консультирование, их практическое значение, задачи и перспективы.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>Практическая работа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>Составление родословных.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>Основы селекции и биотехнологии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 xml:space="preserve">Задачи и методы селекции. Генетика как научная основа селекции организмов. Исходный материал для селекции. Учение Н.И.Вавилова о центрах происхождения культурных растений. Порода, сорт, штамм. Селекция растений и </w:t>
      </w:r>
      <w:proofErr w:type="spellStart"/>
      <w:r w:rsidRPr="009B22B4">
        <w:rPr>
          <w:rFonts w:ascii="Times New Roman" w:eastAsia="Times New Roman" w:hAnsi="Times New Roman" w:cs="Times New Roman"/>
          <w:sz w:val="28"/>
          <w:szCs w:val="28"/>
        </w:rPr>
        <w:t>животнх</w:t>
      </w:r>
      <w:proofErr w:type="spellEnd"/>
      <w:r w:rsidRPr="009B22B4">
        <w:rPr>
          <w:rFonts w:ascii="Times New Roman" w:eastAsia="Times New Roman" w:hAnsi="Times New Roman" w:cs="Times New Roman"/>
          <w:sz w:val="28"/>
          <w:szCs w:val="28"/>
        </w:rPr>
        <w:t>. Искусственный отбор в селекции. Гибридизация как метод селекции. Типы скрещиваний. Полиплоидия в селекции.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lastRenderedPageBreak/>
        <w:t>Микроорганизмы, грибы, прокариоты как объекты биотехнологии. Селекция микроорганизмов, ее значение для микробиологической промышленности. Микробиологическое производство пищевых продуктов, витаминов, ферментов, лекарств и т.д. Проблемы и перспективы биотехнологии.</w:t>
      </w:r>
    </w:p>
    <w:p w:rsidR="009B22B4" w:rsidRPr="009B22B4" w:rsidRDefault="009B22B4" w:rsidP="009B22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22B4">
        <w:rPr>
          <w:rFonts w:ascii="Times New Roman" w:eastAsia="Times New Roman" w:hAnsi="Times New Roman" w:cs="Times New Roman"/>
          <w:sz w:val="28"/>
          <w:szCs w:val="28"/>
        </w:rPr>
        <w:t>Генная и клеточная инженерия, ее достижения и перспективы.</w:t>
      </w:r>
    </w:p>
    <w:p w:rsidR="009B22B4" w:rsidRDefault="009B22B4" w:rsidP="009B2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2B4" w:rsidRDefault="00C90F0A" w:rsidP="009B22B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B22B4" w:rsidRPr="00B34E6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B22B4">
        <w:rPr>
          <w:rFonts w:ascii="Times New Roman" w:eastAsia="Times New Roman" w:hAnsi="Times New Roman" w:cs="Times New Roman"/>
          <w:b/>
          <w:sz w:val="28"/>
          <w:szCs w:val="28"/>
        </w:rPr>
        <w:t xml:space="preserve"> Таблица тематического распределения часов: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"/>
        <w:gridCol w:w="2447"/>
        <w:gridCol w:w="1554"/>
        <w:gridCol w:w="1583"/>
        <w:gridCol w:w="4365"/>
        <w:gridCol w:w="4561"/>
      </w:tblGrid>
      <w:tr w:rsidR="009B22B4" w:rsidRPr="00E64B45" w:rsidTr="006518A8">
        <w:tc>
          <w:tcPr>
            <w:tcW w:w="766" w:type="dxa"/>
            <w:gridSpan w:val="2"/>
            <w:vMerge w:val="restart"/>
          </w:tcPr>
          <w:p w:rsidR="009B22B4" w:rsidRPr="00E64B45" w:rsidRDefault="009B22B4" w:rsidP="009B2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45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64B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47" w:type="dxa"/>
            <w:vMerge w:val="restart"/>
          </w:tcPr>
          <w:p w:rsidR="009B22B4" w:rsidRPr="00E64B45" w:rsidRDefault="009B22B4" w:rsidP="009B2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2B4" w:rsidRPr="00E64B45" w:rsidRDefault="009B22B4" w:rsidP="009B2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4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3137" w:type="dxa"/>
            <w:gridSpan w:val="2"/>
          </w:tcPr>
          <w:p w:rsidR="009B22B4" w:rsidRPr="00E64B45" w:rsidRDefault="009B22B4" w:rsidP="009B22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4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365" w:type="dxa"/>
          </w:tcPr>
          <w:p w:rsidR="009B22B4" w:rsidRPr="00E64B45" w:rsidRDefault="009B22B4" w:rsidP="009B22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4561" w:type="dxa"/>
          </w:tcPr>
          <w:p w:rsidR="009B22B4" w:rsidRPr="00E64B45" w:rsidRDefault="009B22B4" w:rsidP="009B22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4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9B22B4" w:rsidRPr="00E64B45" w:rsidTr="006518A8">
        <w:tc>
          <w:tcPr>
            <w:tcW w:w="766" w:type="dxa"/>
            <w:gridSpan w:val="2"/>
            <w:vMerge/>
          </w:tcPr>
          <w:p w:rsidR="009B22B4" w:rsidRPr="00E64B45" w:rsidRDefault="009B22B4" w:rsidP="009B2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9B22B4" w:rsidRPr="00E64B45" w:rsidRDefault="009B22B4" w:rsidP="009B2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B22B4" w:rsidRPr="00E64B45" w:rsidRDefault="009B22B4" w:rsidP="009B2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4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583" w:type="dxa"/>
          </w:tcPr>
          <w:p w:rsidR="009B22B4" w:rsidRPr="00E64B45" w:rsidRDefault="009B22B4" w:rsidP="009B22B4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4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4365" w:type="dxa"/>
          </w:tcPr>
          <w:p w:rsidR="009B22B4" w:rsidRPr="00E64B45" w:rsidRDefault="009B22B4" w:rsidP="009B22B4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9B22B4" w:rsidRPr="00E64B45" w:rsidRDefault="009B22B4" w:rsidP="009B22B4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2B4" w:rsidRPr="00E64B45" w:rsidTr="006518A8">
        <w:tc>
          <w:tcPr>
            <w:tcW w:w="15276" w:type="dxa"/>
            <w:gridSpan w:val="7"/>
          </w:tcPr>
          <w:p w:rsidR="009B22B4" w:rsidRPr="00E64B45" w:rsidRDefault="00BD0213" w:rsidP="009B22B4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</w:tr>
      <w:tr w:rsidR="00BD0213" w:rsidRPr="00E64B45" w:rsidTr="006518A8">
        <w:tc>
          <w:tcPr>
            <w:tcW w:w="675" w:type="dxa"/>
          </w:tcPr>
          <w:p w:rsidR="00BD0213" w:rsidRPr="00BD0213" w:rsidRDefault="006878AA" w:rsidP="009B2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gridSpan w:val="2"/>
          </w:tcPr>
          <w:p w:rsidR="00BD0213" w:rsidRPr="00BD0213" w:rsidRDefault="006518A8" w:rsidP="00BD02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Введение  в биологию.</w:t>
            </w:r>
            <w:r w:rsidR="00BD021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4" w:type="dxa"/>
          </w:tcPr>
          <w:p w:rsidR="00BD0213" w:rsidRPr="00BD0213" w:rsidRDefault="006518A8" w:rsidP="00BD0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BD0213" w:rsidRPr="00BD0213" w:rsidRDefault="00BD0213" w:rsidP="00BD0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5" w:type="dxa"/>
          </w:tcPr>
          <w:p w:rsidR="00197F0E" w:rsidRPr="00197F0E" w:rsidRDefault="00197F0E" w:rsidP="00197F0E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как наука. Место биологии в системе наук. Значение биологии для понимания научной картины мира. Связь биологических дисциплин с другими науками (химией, физикой, математикой, географией, астрономией и др.). Роль биологических теорий, идей, гипотез  в формировании современной 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тественнонаучной картины мира. </w:t>
            </w:r>
          </w:p>
          <w:p w:rsidR="00BD0213" w:rsidRPr="00E64B45" w:rsidRDefault="00197F0E" w:rsidP="00197F0E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изучения биологии – биологические системы. Понятие о системе. Общие признаки биологических систем. Уровни организации живого: молекулярно-генетический, </w:t>
            </w:r>
            <w:proofErr w:type="spellStart"/>
            <w:r w:rsidRPr="00197F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органоидно</w:t>
            </w:r>
            <w:proofErr w:type="spellEnd"/>
            <w:r w:rsidRPr="00197F0E">
              <w:rPr>
                <w:rFonts w:ascii="Times New Roman" w:eastAsia="Times New Roman" w:hAnsi="Times New Roman" w:cs="Times New Roman"/>
                <w:sz w:val="24"/>
                <w:szCs w:val="24"/>
              </w:rPr>
              <w:t>-клеточный, организменный, популяционно-видовой, биогеоценотический (экосистемный), биосферный. Методы познания живой природы.</w:t>
            </w:r>
          </w:p>
        </w:tc>
        <w:tc>
          <w:tcPr>
            <w:tcW w:w="4561" w:type="dxa"/>
          </w:tcPr>
          <w:p w:rsidR="001B5A13" w:rsidRPr="001B5A13" w:rsidRDefault="001B5A13" w:rsidP="001B5A13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понятия: Классическая биология. Эволюционная биолог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ия. Физико-химическая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пределяют</w:t>
            </w:r>
            <w:proofErr w:type="spellEnd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понятия: Научный факт. Научный метод. Методы исследования: описательный, сравнительный, исторический, экспериментальный</w:t>
            </w:r>
          </w:p>
          <w:p w:rsidR="00BD0213" w:rsidRPr="00E64B45" w:rsidRDefault="001B5A13" w:rsidP="001B5A13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Схему «основные этапы научного исследования» Анализируют текст учебника.Определяют понятия: Жизнь. Единство химического состава и структурной организации. Дискретность. Самовоспроизведение. </w:t>
            </w:r>
            <w:proofErr w:type="spellStart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. Открытая система.</w:t>
            </w:r>
            <w:r w:rsidR="0007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Раскрывают значение биологических понятий: Уровни организации живой материи: молекулярный, клеточный, организменный, популяционно-видовой, экосистемный, биосферный. </w:t>
            </w:r>
          </w:p>
        </w:tc>
      </w:tr>
      <w:tr w:rsidR="00BD0213" w:rsidRPr="00E64B45" w:rsidTr="006518A8">
        <w:tc>
          <w:tcPr>
            <w:tcW w:w="675" w:type="dxa"/>
          </w:tcPr>
          <w:p w:rsidR="00BD0213" w:rsidRPr="00BD0213" w:rsidRDefault="006878AA" w:rsidP="009B2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8" w:type="dxa"/>
            <w:gridSpan w:val="2"/>
          </w:tcPr>
          <w:p w:rsidR="00BD0213" w:rsidRDefault="006518A8" w:rsidP="00BD02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Учение о клетке. Введение в цитологию</w:t>
            </w:r>
            <w:r w:rsidR="00BD021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4" w:type="dxa"/>
          </w:tcPr>
          <w:p w:rsidR="00BD0213" w:rsidRDefault="00BD0213" w:rsidP="00BD0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3" w:type="dxa"/>
          </w:tcPr>
          <w:p w:rsidR="00BD0213" w:rsidRDefault="00BD0213" w:rsidP="00BD0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5" w:type="dxa"/>
          </w:tcPr>
          <w:p w:rsidR="00BD0213" w:rsidRPr="00E64B45" w:rsidRDefault="00197F0E" w:rsidP="00197F0E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 задачи и методы исследования современной цитологии.Значение клеточной теории для развития биологии. Клетка как единица развития, структурная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функциональная единица живого.</w:t>
            </w:r>
            <w:r w:rsidR="0007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Химический состав клетки. Вода и другие неорганические вещества, их роль в жизнедеятельности клетки. Органические вещества:  углеводы, белки, липиды, нуклеиновые кислоты, АТФ, их строение и роль в клетке. Ферменты, их роль в регуляции процессов жизнедеятельности.Особенности строения клеток бактерий, грибов, животных и растений. Вирусы и бактериофаги.Обмен веществ и превращения энергии в клетке.Биосинтез белков. Понятие о гене. ДНК – источник генетической информации. Генетический код. Матричный принцип биосинтеза белков. Образование </w:t>
            </w:r>
            <w:proofErr w:type="spellStart"/>
            <w:r w:rsidRPr="00197F0E">
              <w:rPr>
                <w:rFonts w:ascii="Times New Roman" w:eastAsia="Times New Roman" w:hAnsi="Times New Roman" w:cs="Times New Roman"/>
                <w:sz w:val="24"/>
                <w:szCs w:val="24"/>
              </w:rPr>
              <w:t>иРНК</w:t>
            </w:r>
            <w:proofErr w:type="spellEnd"/>
            <w:r w:rsidRPr="0019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матрице ДНК. Регуляция биосинтеза.</w:t>
            </w:r>
          </w:p>
        </w:tc>
        <w:tc>
          <w:tcPr>
            <w:tcW w:w="4561" w:type="dxa"/>
          </w:tcPr>
          <w:p w:rsidR="00BD0213" w:rsidRPr="00E64B45" w:rsidRDefault="001B5A13" w:rsidP="009B22B4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развитие знаний о клетке (Р. Гук, Р. Вирхов, К. Бэр, </w:t>
            </w:r>
            <w:proofErr w:type="spellStart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М.Шлейден</w:t>
            </w:r>
            <w:proofErr w:type="spellEnd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Т.Шванн</w:t>
            </w:r>
            <w:proofErr w:type="spellEnd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). Определяют понятия: Цитология.  Клетка, клеточная теория и ее основные положения. Раскрывают значение клеточной теории в становлении современной естественнонаучной картины мира. Характеризуют методы цитологии.Характеризуют методы биологических исследований: Микроскопия. Микроскопы: световой, электронный и сканирующий.Характеризуют химический состав клетки, неорганические вещества в клетке. Определяют понятия</w:t>
            </w:r>
            <w:proofErr w:type="gramStart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Химические элементы. Элементы-</w:t>
            </w:r>
            <w:proofErr w:type="spellStart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биогены</w:t>
            </w:r>
            <w:proofErr w:type="spellEnd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Макроэлементы. Микроэлементы. </w:t>
            </w:r>
            <w:proofErr w:type="spellStart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Ультрамикроэлементы</w:t>
            </w:r>
            <w:proofErr w:type="spellEnd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Вода. Диполь. Водородная связь. Гидрофильность, гидрофобность. Тургор. Минеральные вещества. Буферные системы.Характеризуют  органические вещества клетки: Углеводы: моносахариды, дисахариды, олигосахариды, полисахариды.Определяют понятия Липиды: триглицериды, фосфолипиды, воски, </w:t>
            </w:r>
            <w:proofErr w:type="spellStart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стериды</w:t>
            </w:r>
            <w:proofErr w:type="spellEnd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Энергетическая, запасающая, защитная, строительная, регуляторная функции.Определяют понятия Мономеры. Полимеры. Белки. Протеины. Протеиды. Пептид. Пептидная связь. Простые и сложные белки, глобулярные и фибриллярные. Первичная, вторичная, третичная и четвертичная 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структуры белка. Денатурация. </w:t>
            </w:r>
            <w:proofErr w:type="spellStart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Ренатурация</w:t>
            </w:r>
            <w:proofErr w:type="spellEnd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7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 понятия Рибонуклеиновая кислота. Транспортная РНК. </w:t>
            </w:r>
            <w:proofErr w:type="spellStart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Рибосомальная</w:t>
            </w:r>
            <w:proofErr w:type="spellEnd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РНК. Информационная РНК. </w:t>
            </w:r>
            <w:proofErr w:type="spellStart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Аденозинтрифосфат</w:t>
            </w:r>
            <w:proofErr w:type="spellEnd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Аденозиндифосфат</w:t>
            </w:r>
            <w:proofErr w:type="spellEnd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Аденозинмонофосфат</w:t>
            </w:r>
            <w:proofErr w:type="spellEnd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. Макроэргическая связь. Витамины.</w:t>
            </w:r>
          </w:p>
        </w:tc>
      </w:tr>
      <w:tr w:rsidR="00BD0213" w:rsidRPr="00E64B45" w:rsidTr="006518A8">
        <w:tc>
          <w:tcPr>
            <w:tcW w:w="675" w:type="dxa"/>
          </w:tcPr>
          <w:p w:rsidR="00BD0213" w:rsidRPr="00BD0213" w:rsidRDefault="006878AA" w:rsidP="009B2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8" w:type="dxa"/>
            <w:gridSpan w:val="2"/>
          </w:tcPr>
          <w:p w:rsidR="00BD0213" w:rsidRDefault="006518A8" w:rsidP="00BD02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Размножение  организмов </w:t>
            </w:r>
          </w:p>
          <w:p w:rsidR="00BD0213" w:rsidRDefault="00BD0213" w:rsidP="00BD02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BD0213" w:rsidRDefault="006518A8" w:rsidP="00BD0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BD0213" w:rsidRDefault="006518A8" w:rsidP="00BD0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5" w:type="dxa"/>
          </w:tcPr>
          <w:p w:rsidR="00197F0E" w:rsidRPr="00197F0E" w:rsidRDefault="00197F0E" w:rsidP="00197F0E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Организм – единое целое. Ткани, органы, системы органов, их взаимосвязь, как основа целостности организма. Многообразие организмов. Одноклеточные и многоклеточные организмы. Автотрофы. Гетеротрофы. </w:t>
            </w:r>
            <w:proofErr w:type="spellStart"/>
            <w:r w:rsidRPr="00197F0E">
              <w:rPr>
                <w:rFonts w:ascii="Times New Roman" w:eastAsia="Times New Roman" w:hAnsi="Times New Roman" w:cs="Times New Roman"/>
                <w:sz w:val="24"/>
                <w:szCs w:val="24"/>
              </w:rPr>
              <w:t>Сапротрофы</w:t>
            </w:r>
            <w:proofErr w:type="spellEnd"/>
            <w:r w:rsidRPr="00197F0E">
              <w:rPr>
                <w:rFonts w:ascii="Times New Roman" w:eastAsia="Times New Roman" w:hAnsi="Times New Roman" w:cs="Times New Roman"/>
                <w:sz w:val="24"/>
                <w:szCs w:val="24"/>
              </w:rPr>
              <w:t>, паразиты</w:t>
            </w:r>
            <w:r w:rsid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7F0E" w:rsidRPr="00197F0E" w:rsidRDefault="00197F0E" w:rsidP="00197F0E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Самовоспроизведение – всеобщее свойство живого. Митоз как основа бесполого размножения и роста многоклеточных организмов, его фазы и биологическое значение.</w:t>
            </w:r>
          </w:p>
          <w:p w:rsidR="00BD0213" w:rsidRPr="00E64B45" w:rsidRDefault="00197F0E" w:rsidP="00197F0E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размножения организмов. Бесполое размножение и его типы. Половое размножение. Мейоз, его биологическое значение. Сперматогенез. Овогенез. Оплодотворение. Особенности оплодотворения у цветковых растений. Биологи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ческое значение оплодотворения.</w:t>
            </w:r>
          </w:p>
        </w:tc>
        <w:tc>
          <w:tcPr>
            <w:tcW w:w="4561" w:type="dxa"/>
          </w:tcPr>
          <w:p w:rsidR="001B5A13" w:rsidRDefault="001B5A13" w:rsidP="001B5A13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т</w:t>
            </w:r>
            <w:r w:rsidRPr="0019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кани, органы, системы органов, их взаимосвязь, как основа целостности организма.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 </w:t>
            </w:r>
            <w:proofErr w:type="spellStart"/>
            <w:r w:rsidRPr="00197F0E">
              <w:rPr>
                <w:rFonts w:ascii="Times New Roman" w:eastAsia="Times New Roman" w:hAnsi="Times New Roman" w:cs="Times New Roman"/>
                <w:sz w:val="24"/>
                <w:szCs w:val="24"/>
              </w:rPr>
              <w:t>ногообразие</w:t>
            </w:r>
            <w:proofErr w:type="spellEnd"/>
            <w:r w:rsidRPr="0019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организмов. Одноклеточные и многоклеточные организмы. </w:t>
            </w:r>
          </w:p>
          <w:p w:rsidR="00BD0213" w:rsidRPr="00E64B45" w:rsidRDefault="00BD0213" w:rsidP="001B5A13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8A8" w:rsidRPr="00E64B45" w:rsidTr="006518A8">
        <w:tc>
          <w:tcPr>
            <w:tcW w:w="675" w:type="dxa"/>
          </w:tcPr>
          <w:p w:rsidR="006518A8" w:rsidRDefault="006518A8" w:rsidP="009B2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38" w:type="dxa"/>
            <w:gridSpan w:val="2"/>
          </w:tcPr>
          <w:p w:rsidR="006518A8" w:rsidRDefault="006518A8" w:rsidP="00BD02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Индивидуальное развитие организмов. Эмбриональное развитие </w:t>
            </w:r>
          </w:p>
        </w:tc>
        <w:tc>
          <w:tcPr>
            <w:tcW w:w="1554" w:type="dxa"/>
          </w:tcPr>
          <w:p w:rsidR="006518A8" w:rsidRDefault="006518A8" w:rsidP="00BD0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6518A8" w:rsidRDefault="006518A8" w:rsidP="00BD0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5" w:type="dxa"/>
          </w:tcPr>
          <w:p w:rsidR="006518A8" w:rsidRPr="00197F0E" w:rsidRDefault="006518A8" w:rsidP="00197F0E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индивидуального развития (онтогенеза) организмов. Деление, рост, дифференциация клеток, органогенез, размножение, старение, смерть особей. </w:t>
            </w:r>
            <w:r w:rsidRPr="00197F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Онтогенез растений. Онтогенез животных. Взаимовлияние частей развивающегося зародыша. Влияние факторов внешней среды на развитие зародыша. Рост и развитие организма. Уровни приспособления организма к изменяющимся условиям. Старение и смерть организма. Специфика онтогенеза при бесполом размножении</w:t>
            </w:r>
          </w:p>
        </w:tc>
        <w:tc>
          <w:tcPr>
            <w:tcW w:w="4561" w:type="dxa"/>
          </w:tcPr>
          <w:p w:rsidR="006518A8" w:rsidRDefault="006518A8" w:rsidP="001B5A13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Знают понятие самовоспроизведение. 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 понятия Морула. Бластула. Бластоцель. Гаструла. Нейрула. Эмбриональная индукция. Анализируют 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 учебника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понятия Онтогенез.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 Периоды постэмбрионального развития: ювенильный, </w:t>
            </w:r>
            <w:proofErr w:type="gramStart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пубертатный</w:t>
            </w:r>
            <w:proofErr w:type="gramEnd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старение. Прямое и непрямое развитие. Метаморфоз: полный, неполный. Личинка. Рост. Старение. Смерть. Геронтология.</w:t>
            </w:r>
          </w:p>
        </w:tc>
      </w:tr>
      <w:tr w:rsidR="00BD0213" w:rsidRPr="00E64B45" w:rsidTr="006518A8">
        <w:tc>
          <w:tcPr>
            <w:tcW w:w="675" w:type="dxa"/>
          </w:tcPr>
          <w:p w:rsidR="00BD0213" w:rsidRPr="00BD0213" w:rsidRDefault="006518A8" w:rsidP="009B2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8" w:type="dxa"/>
            <w:gridSpan w:val="2"/>
          </w:tcPr>
          <w:p w:rsidR="00BD0213" w:rsidRDefault="006518A8" w:rsidP="00BD02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генетики и </w:t>
            </w:r>
            <w:bookmarkStart w:id="0" w:name="_GoBack"/>
            <w:r>
              <w:rPr>
                <w:sz w:val="23"/>
                <w:szCs w:val="23"/>
              </w:rPr>
              <w:t xml:space="preserve">селекции </w:t>
            </w:r>
          </w:p>
          <w:bookmarkEnd w:id="0"/>
          <w:p w:rsidR="00BD0213" w:rsidRDefault="00BD0213" w:rsidP="00BD02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BD0213" w:rsidRDefault="00E85A7E" w:rsidP="00BD0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3" w:type="dxa"/>
          </w:tcPr>
          <w:p w:rsidR="00BD0213" w:rsidRDefault="00E85A7E" w:rsidP="00BD0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5" w:type="dxa"/>
          </w:tcPr>
          <w:p w:rsidR="00BD0213" w:rsidRPr="00E64B45" w:rsidRDefault="00197F0E" w:rsidP="00197F0E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0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генетики</w:t>
            </w:r>
            <w:proofErr w:type="gramStart"/>
            <w:r w:rsidRPr="00197F0E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97F0E">
              <w:rPr>
                <w:rFonts w:ascii="Times New Roman" w:eastAsia="Times New Roman" w:hAnsi="Times New Roman" w:cs="Times New Roman"/>
                <w:sz w:val="24"/>
                <w:szCs w:val="24"/>
              </w:rPr>
              <w:t>енетическое определение пола. Генетическая структура половых хромосом.Хромосомная теория наследственности. Группы сцепления генов. Сцепленное наследование признаков. Закон Т.Моргана. Полное и неполное сцепление генов. Генетические карты хромосом.Генотип как целостная система.Комбинативная изменчивость. Возникновение различных комбинаций генов и их роль в создании генетического разнообразия в пределах вида. Эвол</w:t>
            </w:r>
            <w:r w:rsidR="00651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юционное значение комбинативной </w:t>
            </w:r>
            <w:r w:rsidRPr="00197F0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изменчивости.</w:t>
            </w:r>
            <w:r w:rsidR="00651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Фенотипическая, или </w:t>
            </w:r>
            <w:proofErr w:type="spellStart"/>
            <w:r w:rsidRPr="00197F0E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="00651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F0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изменчивость.</w:t>
            </w:r>
            <w:r w:rsidR="00651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F0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условий внешней среды в развитии и проявлении признаков и свойств.</w:t>
            </w:r>
          </w:p>
        </w:tc>
        <w:tc>
          <w:tcPr>
            <w:tcW w:w="4561" w:type="dxa"/>
          </w:tcPr>
          <w:p w:rsidR="00BD0213" w:rsidRPr="00E64B45" w:rsidRDefault="001B5A13" w:rsidP="006518A8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 понятия Генетика. Ген. Наследственность. Генотип. Фенотип. Геном. Локус. Аллельные гены (аллели). </w:t>
            </w:r>
            <w:proofErr w:type="spellStart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Гомозигота</w:t>
            </w:r>
            <w:proofErr w:type="spellEnd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Гетерозигота</w:t>
            </w:r>
            <w:proofErr w:type="spellEnd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Признак: доминантный, рецессивный. Методы генетики: гибридологический, цитологические, молекулярно-генетический. Чистая линия. Гибриды.Определяют понятия Моногибридное скрещивание. Закон единообразия первого поколения (правило доминирования). Закон расщепления признаков. Закон чистоты гамет.</w:t>
            </w:r>
            <w:r w:rsidR="00E8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шают задачи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пределяют понятия</w:t>
            </w:r>
            <w:r w:rsidR="00E8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Множественный аллелизм. Полное и неполное доминирование. Множественное действие гена (плейотропия). Неполное доминирование.</w:t>
            </w:r>
          </w:p>
        </w:tc>
      </w:tr>
      <w:tr w:rsidR="00BD0213" w:rsidRPr="00E64B45" w:rsidTr="006518A8">
        <w:tc>
          <w:tcPr>
            <w:tcW w:w="675" w:type="dxa"/>
          </w:tcPr>
          <w:p w:rsidR="00BD0213" w:rsidRPr="00BD0213" w:rsidRDefault="006878AA" w:rsidP="009B2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gridSpan w:val="2"/>
          </w:tcPr>
          <w:p w:rsidR="00BD0213" w:rsidRDefault="00BD0213" w:rsidP="00BD02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Генетика человека. </w:t>
            </w:r>
          </w:p>
          <w:p w:rsidR="00BD0213" w:rsidRDefault="00BD0213" w:rsidP="00BD02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BD0213" w:rsidRDefault="006518A8" w:rsidP="00BD0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BD0213" w:rsidRDefault="006518A8" w:rsidP="00BD0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5" w:type="dxa"/>
          </w:tcPr>
          <w:p w:rsidR="00BD0213" w:rsidRPr="00E64B45" w:rsidRDefault="001B5A13" w:rsidP="009B22B4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изучения наследственности человека. Генетическое разнообразие человека. Генетические данные о происхождении человека и человеческих расах. Характер 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наследования признаков у человека. Генетические основы здоровья. Влияние среды на генетическое здоровье человека. Генетические болезни. Генотип и здоровье человека. Генофонд популяции. Соотношение биологического и социального наследования. Социальные проблемы генетики. Этические проблемы генной инженерии. Генетический прогноз и медико-генетическое консультирование, их практическое значение, задачи и перспективы.</w:t>
            </w:r>
          </w:p>
        </w:tc>
        <w:tc>
          <w:tcPr>
            <w:tcW w:w="4561" w:type="dxa"/>
          </w:tcPr>
          <w:p w:rsidR="001B5A13" w:rsidRPr="001B5A13" w:rsidRDefault="001B5A13" w:rsidP="001B5A13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Определяют понятия:  Изменчивость. Признаки: качественные, количественные. Варианта. Вариационный ряд. Вариационная кривая нормального распределения. Предел изменчивости 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признака. Норма реакци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  <w:p w:rsidR="001B5A13" w:rsidRPr="001B5A13" w:rsidRDefault="001B5A13" w:rsidP="001B5A13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Изменчивость ненаследственная (</w:t>
            </w:r>
            <w:proofErr w:type="spellStart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, фенотипическая). Модификации.Определяют понятия:  Наследственная (генотипическая) изменчивос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ть: комбинативная, мутационная.</w:t>
            </w:r>
          </w:p>
          <w:p w:rsidR="00BD0213" w:rsidRPr="00E64B45" w:rsidRDefault="001B5A13" w:rsidP="001B5A13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Мутации: генные (</w:t>
            </w:r>
            <w:proofErr w:type="spellStart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точковые</w:t>
            </w:r>
            <w:proofErr w:type="spellEnd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), хромосомные, геномные. Описывают Хромосомные перестройки (</w:t>
            </w:r>
            <w:proofErr w:type="spellStart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абберации</w:t>
            </w:r>
            <w:proofErr w:type="spellEnd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(виды хромосомных мутаций): </w:t>
            </w:r>
            <w:proofErr w:type="spellStart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делеция</w:t>
            </w:r>
            <w:proofErr w:type="spellEnd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дупликация, </w:t>
            </w:r>
            <w:proofErr w:type="spellStart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транслокация</w:t>
            </w:r>
            <w:proofErr w:type="spellEnd"/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, инверсия. Анализируют текст учебника</w:t>
            </w:r>
          </w:p>
        </w:tc>
      </w:tr>
      <w:tr w:rsidR="00BD0213" w:rsidRPr="00E64B45" w:rsidTr="006518A8">
        <w:tc>
          <w:tcPr>
            <w:tcW w:w="675" w:type="dxa"/>
          </w:tcPr>
          <w:p w:rsidR="00BD0213" w:rsidRPr="00BD0213" w:rsidRDefault="00BD0213" w:rsidP="009B2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:rsidR="00BD0213" w:rsidRDefault="00BD0213" w:rsidP="00BD02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554" w:type="dxa"/>
          </w:tcPr>
          <w:p w:rsidR="00BD0213" w:rsidRDefault="00BD0213" w:rsidP="00BD0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83" w:type="dxa"/>
          </w:tcPr>
          <w:p w:rsidR="00BD0213" w:rsidRDefault="00BD0213" w:rsidP="00BD0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65" w:type="dxa"/>
          </w:tcPr>
          <w:p w:rsidR="00BD0213" w:rsidRPr="00E64B45" w:rsidRDefault="00BD0213" w:rsidP="009B22B4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BD0213" w:rsidRPr="00E64B45" w:rsidRDefault="00BD0213" w:rsidP="009B22B4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213" w:rsidRPr="00E64B45" w:rsidTr="006518A8">
        <w:tc>
          <w:tcPr>
            <w:tcW w:w="15276" w:type="dxa"/>
            <w:gridSpan w:val="7"/>
          </w:tcPr>
          <w:p w:rsidR="00BD0213" w:rsidRPr="00E64B45" w:rsidRDefault="00BD0213" w:rsidP="009B22B4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</w:tr>
      <w:tr w:rsidR="00BD0213" w:rsidRPr="00E64B45" w:rsidTr="006518A8">
        <w:tc>
          <w:tcPr>
            <w:tcW w:w="675" w:type="dxa"/>
          </w:tcPr>
          <w:p w:rsidR="00BD0213" w:rsidRPr="00BD0213" w:rsidRDefault="00BD0213" w:rsidP="009B2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gridSpan w:val="2"/>
          </w:tcPr>
          <w:p w:rsidR="00BD0213" w:rsidRPr="00BD0213" w:rsidRDefault="00BD0213" w:rsidP="009A46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13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Эволюционное учение</w:t>
            </w:r>
          </w:p>
        </w:tc>
        <w:tc>
          <w:tcPr>
            <w:tcW w:w="1554" w:type="dxa"/>
          </w:tcPr>
          <w:p w:rsidR="00BD0213" w:rsidRPr="00BD0213" w:rsidRDefault="00BD0213" w:rsidP="00BD0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1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3" w:type="dxa"/>
          </w:tcPr>
          <w:p w:rsidR="00BD0213" w:rsidRPr="00BD0213" w:rsidRDefault="00BD0213" w:rsidP="00BD0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1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5" w:type="dxa"/>
          </w:tcPr>
          <w:p w:rsidR="00BD0213" w:rsidRPr="00E64B45" w:rsidRDefault="00287583" w:rsidP="009B22B4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эволюционных идей. Значение работ К.Линнея, учения Ж.Б.Ламарка, эволюционной теории Ч.Дарвина.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Сохранение многообразия видов как основа устойчивого развития биосферы.</w:t>
            </w:r>
          </w:p>
        </w:tc>
        <w:tc>
          <w:tcPr>
            <w:tcW w:w="4561" w:type="dxa"/>
          </w:tcPr>
          <w:p w:rsidR="00BD0213" w:rsidRPr="00E64B45" w:rsidRDefault="00287583" w:rsidP="00287583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определения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терминам</w:t>
            </w:r>
            <w:r w:rsidRPr="0028758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</w:t>
            </w:r>
            <w:proofErr w:type="spellEnd"/>
            <w:r w:rsidRPr="0028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положения теории Дарвина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8758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факторы эволюции, объяснять их 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875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видов животных и растений.Перечислять критерии вида.Анализировать содержание определения понятия 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8758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критерии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87583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Доказывать необходимость совокупности критериев для сохранения целостности и единства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875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собственные примеры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8758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87583">
              <w:rPr>
                <w:rFonts w:ascii="Times New Roman" w:eastAsia="Times New Roman" w:hAnsi="Times New Roman" w:cs="Times New Roman"/>
                <w:sz w:val="24"/>
                <w:szCs w:val="24"/>
              </w:rPr>
              <w:t>бъяснять эволюционную роль мутаций, раскрывать суть и значение генетической стабильности популяций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8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 оценивать значение </w:t>
            </w:r>
            <w:r w:rsidRPr="002875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резких колебаний численности особей в популяции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87583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определение понятиям: наследственная изменчивость, борьба за существование.Называть: основные положения эволюционного учения Ч. Дарвина;движущие силы эволюции; формы борьбы за существование и приводить примеры проявления. Характеризовать: сущность борьбы за существование; сущность естественного отбора.</w:t>
            </w:r>
          </w:p>
        </w:tc>
      </w:tr>
      <w:tr w:rsidR="00BD0213" w:rsidRPr="00E64B45" w:rsidTr="006518A8">
        <w:tc>
          <w:tcPr>
            <w:tcW w:w="675" w:type="dxa"/>
          </w:tcPr>
          <w:p w:rsidR="00BD0213" w:rsidRPr="00BD0213" w:rsidRDefault="00BD0213" w:rsidP="009B2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8" w:type="dxa"/>
            <w:gridSpan w:val="2"/>
          </w:tcPr>
          <w:p w:rsidR="00BD0213" w:rsidRPr="00BD0213" w:rsidRDefault="00BD0213" w:rsidP="00731FC0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селекции и биотехнологии </w:t>
            </w:r>
          </w:p>
        </w:tc>
        <w:tc>
          <w:tcPr>
            <w:tcW w:w="1554" w:type="dxa"/>
          </w:tcPr>
          <w:p w:rsidR="00BD0213" w:rsidRPr="00BD0213" w:rsidRDefault="00BD0213" w:rsidP="00BD0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1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</w:tcPr>
          <w:p w:rsidR="00BD0213" w:rsidRPr="00BD0213" w:rsidRDefault="00BD0213" w:rsidP="00BD0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1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5" w:type="dxa"/>
          </w:tcPr>
          <w:p w:rsidR="00287583" w:rsidRPr="00287583" w:rsidRDefault="00287583" w:rsidP="00287583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Селекция. Учение Н.И.Вавилова о центрах многообразия и происхождения культурных растений. Основные методы селекции: гибридиза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ция, искусственный отбор.</w:t>
            </w:r>
          </w:p>
          <w:p w:rsidR="00BD0213" w:rsidRPr="00E64B45" w:rsidRDefault="00287583" w:rsidP="00287583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Биотехнология, ее достижения. Этические аспекты развития некоторых исследований в биотехнологии (клонирование человека).</w:t>
            </w:r>
          </w:p>
        </w:tc>
        <w:tc>
          <w:tcPr>
            <w:tcW w:w="4561" w:type="dxa"/>
          </w:tcPr>
          <w:p w:rsidR="00BD0213" w:rsidRPr="00E64B45" w:rsidRDefault="00287583" w:rsidP="00287583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практическое значение генетики.Приводить примеры пород животных и сортов растений, выведенных человеком.Характеризовать роль учения Н. И. Вавилова для развития селекции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8758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методы селекции растений, уметь приводить примеры результата селекции растений. Называть сорта растений, выведенные путем селекции. Знать труды Мичурина</w:t>
            </w:r>
            <w:proofErr w:type="gramStart"/>
            <w:r w:rsidRPr="0028758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87583">
              <w:rPr>
                <w:rFonts w:ascii="Times New Roman" w:eastAsia="Times New Roman" w:hAnsi="Times New Roman" w:cs="Times New Roman"/>
                <w:sz w:val="24"/>
                <w:szCs w:val="24"/>
              </w:rPr>
              <w:t>азывать методы селекции животных, уметь приводить примеры результата селекции животных. . Называть породы животных выведенные путем селекции.Уметь объяснить с какой целью проводят селекцию микроорганизмов.Знать перспективы развития биотехнологии.</w:t>
            </w:r>
          </w:p>
        </w:tc>
      </w:tr>
      <w:tr w:rsidR="00BD0213" w:rsidRPr="00E64B45" w:rsidTr="006518A8">
        <w:tc>
          <w:tcPr>
            <w:tcW w:w="675" w:type="dxa"/>
          </w:tcPr>
          <w:p w:rsidR="00BD0213" w:rsidRPr="00BD0213" w:rsidRDefault="00BD0213" w:rsidP="009B2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gridSpan w:val="2"/>
          </w:tcPr>
          <w:p w:rsidR="00BD0213" w:rsidRPr="00BD0213" w:rsidRDefault="00BD0213" w:rsidP="001D62E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Антропогенез </w:t>
            </w:r>
          </w:p>
        </w:tc>
        <w:tc>
          <w:tcPr>
            <w:tcW w:w="1554" w:type="dxa"/>
          </w:tcPr>
          <w:p w:rsidR="00BD0213" w:rsidRPr="00BD0213" w:rsidRDefault="00BD0213" w:rsidP="00BD0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</w:tcPr>
          <w:p w:rsidR="00BD0213" w:rsidRPr="00BD0213" w:rsidRDefault="00BD0213" w:rsidP="00BD0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5" w:type="dxa"/>
          </w:tcPr>
          <w:p w:rsidR="00BD0213" w:rsidRPr="00E64B45" w:rsidRDefault="00287583" w:rsidP="009B22B4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человека в системе животного мира. Основные стадии антропогенеза. Движущие силы антропогенеза. Прародина человека. Расы и их происхождение.</w:t>
            </w:r>
          </w:p>
        </w:tc>
        <w:tc>
          <w:tcPr>
            <w:tcW w:w="4561" w:type="dxa"/>
          </w:tcPr>
          <w:p w:rsidR="00BD0213" w:rsidRPr="00E64B45" w:rsidRDefault="00287583" w:rsidP="00287583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место человека в животном мире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8758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основные этапы антропогенеза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8758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особенности стадий антропогенеза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8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роль труда в становлении </w:t>
            </w:r>
            <w:r w:rsidRPr="002875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8758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значение факторов эволюции в процессе антропогенеза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8758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этапы эволюции современного человека, описывать их.Характеризовать прогрессивные черты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развитии современного человека. </w:t>
            </w:r>
            <w:r w:rsidRPr="0028758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формы естественного отбора действу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ющие на человеческие сообщества. </w:t>
            </w:r>
            <w:r w:rsidRPr="0028758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направление естественного отбора в эволюции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8758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Оцениватьзначение ведущих факторов в эволюции человека</w:t>
            </w:r>
          </w:p>
        </w:tc>
      </w:tr>
      <w:tr w:rsidR="00BD0213" w:rsidRPr="00E64B45" w:rsidTr="006518A8">
        <w:tc>
          <w:tcPr>
            <w:tcW w:w="675" w:type="dxa"/>
          </w:tcPr>
          <w:p w:rsidR="00BD0213" w:rsidRPr="00BD0213" w:rsidRDefault="00BD0213" w:rsidP="009B2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8" w:type="dxa"/>
            <w:gridSpan w:val="2"/>
          </w:tcPr>
          <w:p w:rsidR="00BD0213" w:rsidRPr="00BD0213" w:rsidRDefault="00BD0213" w:rsidP="002931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экологии </w:t>
            </w:r>
          </w:p>
        </w:tc>
        <w:tc>
          <w:tcPr>
            <w:tcW w:w="1554" w:type="dxa"/>
          </w:tcPr>
          <w:p w:rsidR="00BD0213" w:rsidRPr="00BD0213" w:rsidRDefault="00BD0213" w:rsidP="00BD0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1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3" w:type="dxa"/>
          </w:tcPr>
          <w:p w:rsidR="00BD0213" w:rsidRPr="00BD0213" w:rsidRDefault="00BD0213" w:rsidP="00BD0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1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65" w:type="dxa"/>
          </w:tcPr>
          <w:p w:rsidR="00BD0213" w:rsidRPr="00E64B45" w:rsidRDefault="00287583" w:rsidP="009B22B4">
            <w:pPr>
              <w:spacing w:line="240" w:lineRule="atLeast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      </w:r>
          </w:p>
        </w:tc>
        <w:tc>
          <w:tcPr>
            <w:tcW w:w="4561" w:type="dxa"/>
          </w:tcPr>
          <w:p w:rsidR="00BD0213" w:rsidRPr="00E64B45" w:rsidRDefault="00287583" w:rsidP="00BF1AB0">
            <w:pPr>
              <w:spacing w:line="240" w:lineRule="atLeast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Воспроизведение и описание. Называть предмет изучения экологии, уровни организации жизни. Перечислять элементы биогеоценоза. Приводить примеры абиотических факторов среды. Приводить примеры природных, растительных сообществ.Воспроизведение и описание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875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жизненных форм растений, водных и наземных животных</w:t>
            </w:r>
            <w:proofErr w:type="gramStart"/>
            <w:r w:rsidRPr="002875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28758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факторы, определяющие видовое разнообразие</w:t>
            </w:r>
            <w:r w:rsidR="00BF1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F1AB0" w:rsidRPr="00BF1A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взаимоотношений у различных групп организмов.Объяснять биологическую роль хищничества.Обосновывать проявление математической модели системы «Хищник-жертва».Называть формы симбиоза и выделять их особенности.Знать основные характеристики популяции. Уметь объяснять изменения происходящие в популяции</w:t>
            </w:r>
            <w:proofErr w:type="gramStart"/>
            <w:r w:rsidR="00BF1AB0" w:rsidRPr="00BF1AB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F1AB0" w:rsidRPr="00BF1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равнивать количество биомассы, образующейся в различных </w:t>
            </w:r>
            <w:r w:rsidR="00BF1AB0" w:rsidRPr="00BF1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климатических условиях.Описывать механизм сукцессии.Объяснять причины смены экосистем.Обосновывать возникновение устойчивой системы пищевых цепей в природе</w:t>
            </w:r>
          </w:p>
        </w:tc>
      </w:tr>
      <w:tr w:rsidR="00BD0213" w:rsidRPr="00E64B45" w:rsidTr="006518A8">
        <w:tc>
          <w:tcPr>
            <w:tcW w:w="675" w:type="dxa"/>
          </w:tcPr>
          <w:p w:rsidR="00BD0213" w:rsidRPr="00BD0213" w:rsidRDefault="00BD0213" w:rsidP="009B2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8" w:type="dxa"/>
            <w:gridSpan w:val="2"/>
          </w:tcPr>
          <w:p w:rsidR="00BD0213" w:rsidRPr="00BD0213" w:rsidRDefault="00BD0213" w:rsidP="005870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Возникновение и развитие жизни на земле </w:t>
            </w:r>
          </w:p>
        </w:tc>
        <w:tc>
          <w:tcPr>
            <w:tcW w:w="1554" w:type="dxa"/>
          </w:tcPr>
          <w:p w:rsidR="00BD0213" w:rsidRPr="00BD0213" w:rsidRDefault="00BD0213" w:rsidP="00BD0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BD0213" w:rsidRPr="00BD0213" w:rsidRDefault="00BD0213" w:rsidP="00BD0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5" w:type="dxa"/>
          </w:tcPr>
          <w:p w:rsidR="00BD0213" w:rsidRPr="00E64B45" w:rsidRDefault="00BD0213" w:rsidP="009B22B4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BD0213" w:rsidRPr="00E64B45" w:rsidRDefault="00BF1AB0" w:rsidP="00BF1AB0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AB0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определение термину – гипотеза.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 этапы развития жизни. </w:t>
            </w:r>
            <w:r w:rsidRPr="00BF1A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доказательства современной гипотезы происхождения жизни.Характеризовать современные представления о возникновении жизни.Давать определение термину – ароморфоз, идиоадаптация.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Приводить примеры: </w:t>
            </w:r>
            <w:r w:rsidRPr="00BF1AB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 и животных, существовавших в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зозое и кайнозое; </w:t>
            </w:r>
            <w:r w:rsidRPr="00BF1AB0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ароморфозов у растений и животных в мезозое;идиоадаптаций у растений и животных кайнозоя.</w:t>
            </w:r>
          </w:p>
        </w:tc>
      </w:tr>
      <w:tr w:rsidR="00BD0213" w:rsidRPr="00E64B45" w:rsidTr="006518A8">
        <w:tc>
          <w:tcPr>
            <w:tcW w:w="675" w:type="dxa"/>
          </w:tcPr>
          <w:p w:rsidR="00BD0213" w:rsidRPr="00BD0213" w:rsidRDefault="00BD0213" w:rsidP="009B2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8" w:type="dxa"/>
            <w:gridSpan w:val="2"/>
          </w:tcPr>
          <w:p w:rsidR="00BD0213" w:rsidRPr="00BD0213" w:rsidRDefault="00BD0213" w:rsidP="005442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Биосфера, ее состояние  и эволюция </w:t>
            </w:r>
          </w:p>
        </w:tc>
        <w:tc>
          <w:tcPr>
            <w:tcW w:w="1554" w:type="dxa"/>
          </w:tcPr>
          <w:p w:rsidR="00BD0213" w:rsidRPr="00BD0213" w:rsidRDefault="00BD0213" w:rsidP="00BD0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BD0213" w:rsidRPr="00BD0213" w:rsidRDefault="00BD0213" w:rsidP="00BD0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5" w:type="dxa"/>
          </w:tcPr>
          <w:p w:rsidR="00BD0213" w:rsidRPr="00E64B45" w:rsidRDefault="00287583" w:rsidP="009B22B4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583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 – глобальная экосистема. Учение В.И.Вернадского о биосфере. Роль живых организмов в биосфере. 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природной среде. Гипотезы происхождения жизни. Отличительные признаки живого. Усложнение живых организмов на Земле в процессе эволюции</w:t>
            </w:r>
            <w:r w:rsidR="00BF1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61" w:type="dxa"/>
          </w:tcPr>
          <w:p w:rsidR="00BD0213" w:rsidRPr="00E64B45" w:rsidRDefault="00BF1AB0" w:rsidP="00BF1AB0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определение ключевому понятию.Формулировать принципы рационального природопользования.Обосновывать необходимость бережного 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природе и её охраны. </w:t>
            </w:r>
            <w:r w:rsidRPr="00BF1AB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значение рационального, научно обоснованного природопользования для сохранения многообразия животного и растительного мира.</w:t>
            </w:r>
          </w:p>
        </w:tc>
      </w:tr>
      <w:tr w:rsidR="00BD0213" w:rsidRPr="00E64B45" w:rsidTr="006518A8">
        <w:tc>
          <w:tcPr>
            <w:tcW w:w="675" w:type="dxa"/>
          </w:tcPr>
          <w:p w:rsidR="00BD0213" w:rsidRPr="00BD0213" w:rsidRDefault="00BD0213" w:rsidP="009B2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  <w:gridSpan w:val="2"/>
          </w:tcPr>
          <w:p w:rsidR="00BD0213" w:rsidRPr="00BD0213" w:rsidRDefault="00BD0213" w:rsidP="009B2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554" w:type="dxa"/>
          </w:tcPr>
          <w:p w:rsidR="00BD0213" w:rsidRPr="00BD0213" w:rsidRDefault="00BD0213" w:rsidP="00BD0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BD0213" w:rsidRPr="00BD0213" w:rsidRDefault="00BD0213" w:rsidP="00BD0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65" w:type="dxa"/>
          </w:tcPr>
          <w:p w:rsidR="00BD0213" w:rsidRPr="00E64B45" w:rsidRDefault="00BD0213" w:rsidP="009B22B4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BD0213" w:rsidRPr="00E64B45" w:rsidRDefault="00BD0213" w:rsidP="009B22B4">
            <w:pPr>
              <w:spacing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213" w:rsidRPr="00E64B45" w:rsidTr="006518A8">
        <w:tc>
          <w:tcPr>
            <w:tcW w:w="675" w:type="dxa"/>
          </w:tcPr>
          <w:p w:rsidR="00BD0213" w:rsidRPr="00BD0213" w:rsidRDefault="00BD0213" w:rsidP="009B22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:rsidR="00BD0213" w:rsidRPr="00BD0213" w:rsidRDefault="00BD0213" w:rsidP="009B22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1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4" w:type="dxa"/>
          </w:tcPr>
          <w:p w:rsidR="00BD0213" w:rsidRPr="00BD0213" w:rsidRDefault="00BD0213" w:rsidP="00BD02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13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83" w:type="dxa"/>
          </w:tcPr>
          <w:p w:rsidR="00BD0213" w:rsidRPr="00BD0213" w:rsidRDefault="00BD0213" w:rsidP="00BD02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1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65" w:type="dxa"/>
          </w:tcPr>
          <w:p w:rsidR="00BD0213" w:rsidRPr="00E64B45" w:rsidRDefault="00BD0213" w:rsidP="009B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BD0213" w:rsidRPr="00E64B45" w:rsidRDefault="00BD0213" w:rsidP="009B22B4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22B4" w:rsidRDefault="009B22B4" w:rsidP="00197F0E">
      <w:pPr>
        <w:spacing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9B22B4" w:rsidRDefault="00C90F0A" w:rsidP="009B22B4">
      <w:pPr>
        <w:spacing w:line="24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B22B4" w:rsidRPr="00877DD4">
        <w:rPr>
          <w:rFonts w:ascii="Times New Roman" w:hAnsi="Times New Roman"/>
          <w:b/>
          <w:sz w:val="28"/>
          <w:szCs w:val="28"/>
        </w:rPr>
        <w:t>.Материально – техническое обеспечение</w:t>
      </w:r>
    </w:p>
    <w:p w:rsidR="00C171CA" w:rsidRPr="00C171CA" w:rsidRDefault="00C171CA" w:rsidP="00C17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1CA">
        <w:rPr>
          <w:rFonts w:ascii="Times New Roman" w:hAnsi="Times New Roman" w:cs="Times New Roman"/>
          <w:b/>
          <w:sz w:val="28"/>
          <w:szCs w:val="28"/>
        </w:rPr>
        <w:t>Литература для учителя</w:t>
      </w:r>
    </w:p>
    <w:p w:rsidR="00C171CA" w:rsidRPr="00C171CA" w:rsidRDefault="00C171CA" w:rsidP="00C171CA">
      <w:pPr>
        <w:tabs>
          <w:tab w:val="left" w:pos="298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171CA">
        <w:rPr>
          <w:rFonts w:ascii="Times New Roman" w:hAnsi="Times New Roman" w:cs="Times New Roman"/>
          <w:sz w:val="28"/>
          <w:szCs w:val="28"/>
        </w:rPr>
        <w:t>1.</w:t>
      </w:r>
      <w:r w:rsidRPr="00C171CA">
        <w:rPr>
          <w:rFonts w:ascii="Times New Roman" w:hAnsi="Times New Roman" w:cs="Times New Roman"/>
          <w:sz w:val="28"/>
          <w:szCs w:val="28"/>
        </w:rPr>
        <w:tab/>
        <w:t xml:space="preserve">А.А Каменский, Е.А. </w:t>
      </w:r>
      <w:proofErr w:type="spellStart"/>
      <w:r w:rsidRPr="00C171CA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Pr="00C171CA">
        <w:rPr>
          <w:rFonts w:ascii="Times New Roman" w:hAnsi="Times New Roman" w:cs="Times New Roman"/>
          <w:sz w:val="28"/>
          <w:szCs w:val="28"/>
        </w:rPr>
        <w:t>. В.В.Пасечник. Общая биология 10-11 классы М. Дрофа</w:t>
      </w:r>
      <w:proofErr w:type="gramStart"/>
      <w:r w:rsidRPr="00C171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71CA">
        <w:rPr>
          <w:rFonts w:ascii="Times New Roman" w:hAnsi="Times New Roman" w:cs="Times New Roman"/>
          <w:sz w:val="28"/>
          <w:szCs w:val="28"/>
        </w:rPr>
        <w:t>2006</w:t>
      </w:r>
    </w:p>
    <w:p w:rsidR="00C171CA" w:rsidRPr="00C171CA" w:rsidRDefault="00C171CA" w:rsidP="00C171CA">
      <w:pPr>
        <w:numPr>
          <w:ilvl w:val="0"/>
          <w:numId w:val="12"/>
        </w:num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171CA">
        <w:rPr>
          <w:rFonts w:ascii="Times New Roman" w:hAnsi="Times New Roman" w:cs="Times New Roman"/>
          <w:sz w:val="28"/>
          <w:szCs w:val="28"/>
        </w:rPr>
        <w:t>Т.А.Козлова. Тематическое и поурочное планирование по биологии 10-11 класс. М. Экзамен</w:t>
      </w:r>
      <w:proofErr w:type="gramStart"/>
      <w:r w:rsidRPr="00C171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71CA">
        <w:rPr>
          <w:rFonts w:ascii="Times New Roman" w:hAnsi="Times New Roman" w:cs="Times New Roman"/>
          <w:sz w:val="28"/>
          <w:szCs w:val="28"/>
        </w:rPr>
        <w:t>2006.</w:t>
      </w:r>
    </w:p>
    <w:p w:rsidR="00C171CA" w:rsidRPr="00C171CA" w:rsidRDefault="00C171CA" w:rsidP="00C171CA">
      <w:pPr>
        <w:numPr>
          <w:ilvl w:val="0"/>
          <w:numId w:val="12"/>
        </w:num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171CA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общего образования по биологии.</w:t>
      </w:r>
    </w:p>
    <w:p w:rsidR="00C171CA" w:rsidRPr="00C171CA" w:rsidRDefault="00C171CA" w:rsidP="00C171CA">
      <w:pPr>
        <w:numPr>
          <w:ilvl w:val="0"/>
          <w:numId w:val="12"/>
        </w:num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171CA">
        <w:rPr>
          <w:rFonts w:ascii="Times New Roman" w:hAnsi="Times New Roman" w:cs="Times New Roman"/>
          <w:sz w:val="28"/>
          <w:szCs w:val="28"/>
        </w:rPr>
        <w:t>Примерная программа по биологии среднего (полного) общего образования (базовый уровень)</w:t>
      </w:r>
    </w:p>
    <w:p w:rsidR="00C171CA" w:rsidRPr="00C171CA" w:rsidRDefault="00C171CA" w:rsidP="00C171CA">
      <w:pPr>
        <w:numPr>
          <w:ilvl w:val="0"/>
          <w:numId w:val="12"/>
        </w:num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171CA">
        <w:rPr>
          <w:rFonts w:ascii="Times New Roman" w:hAnsi="Times New Roman" w:cs="Times New Roman"/>
          <w:sz w:val="28"/>
          <w:szCs w:val="28"/>
        </w:rPr>
        <w:t>И.В.Лысенко</w:t>
      </w:r>
      <w:proofErr w:type="gramStart"/>
      <w:r w:rsidRPr="00C171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171CA">
        <w:rPr>
          <w:rFonts w:ascii="Times New Roman" w:hAnsi="Times New Roman" w:cs="Times New Roman"/>
          <w:sz w:val="28"/>
          <w:szCs w:val="28"/>
        </w:rPr>
        <w:t xml:space="preserve"> Поурочные планы для преподавателей. Волгоград,2009.</w:t>
      </w:r>
    </w:p>
    <w:p w:rsidR="00C171CA" w:rsidRPr="00C171CA" w:rsidRDefault="00C171CA" w:rsidP="00C171CA">
      <w:pPr>
        <w:numPr>
          <w:ilvl w:val="0"/>
          <w:numId w:val="12"/>
        </w:num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171CA">
        <w:rPr>
          <w:rFonts w:ascii="Times New Roman" w:hAnsi="Times New Roman" w:cs="Times New Roman"/>
          <w:sz w:val="28"/>
          <w:szCs w:val="28"/>
        </w:rPr>
        <w:t>Ка</w:t>
      </w:r>
      <w:r w:rsidR="00074435">
        <w:rPr>
          <w:rFonts w:ascii="Times New Roman" w:hAnsi="Times New Roman" w:cs="Times New Roman"/>
          <w:sz w:val="28"/>
          <w:szCs w:val="28"/>
        </w:rPr>
        <w:t>л</w:t>
      </w:r>
      <w:r w:rsidRPr="00C171CA">
        <w:rPr>
          <w:rFonts w:ascii="Times New Roman" w:hAnsi="Times New Roman" w:cs="Times New Roman"/>
          <w:sz w:val="28"/>
          <w:szCs w:val="28"/>
        </w:rPr>
        <w:t xml:space="preserve">инова Г.С. ЕГЭ. </w:t>
      </w:r>
    </w:p>
    <w:p w:rsidR="00C171CA" w:rsidRPr="00C171CA" w:rsidRDefault="00C171CA" w:rsidP="00C171CA">
      <w:pPr>
        <w:numPr>
          <w:ilvl w:val="0"/>
          <w:numId w:val="12"/>
        </w:num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171CA">
        <w:rPr>
          <w:rFonts w:ascii="Times New Roman" w:hAnsi="Times New Roman" w:cs="Times New Roman"/>
          <w:sz w:val="28"/>
          <w:szCs w:val="28"/>
        </w:rPr>
        <w:t>Усольцева И.В. Контрольно измерительные материалы. Биология 10-11 класс, Курган, 2009</w:t>
      </w:r>
    </w:p>
    <w:p w:rsidR="00C171CA" w:rsidRPr="00C171CA" w:rsidRDefault="00C171CA" w:rsidP="00C171CA">
      <w:pPr>
        <w:numPr>
          <w:ilvl w:val="0"/>
          <w:numId w:val="12"/>
        </w:num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171CA">
        <w:rPr>
          <w:rFonts w:ascii="Times New Roman" w:hAnsi="Times New Roman" w:cs="Times New Roman"/>
          <w:sz w:val="28"/>
          <w:szCs w:val="28"/>
        </w:rPr>
        <w:t>Сухова Т.С. Биология 6-11 класс. Тесты. М.: Дрофа, 2010.</w:t>
      </w:r>
    </w:p>
    <w:p w:rsidR="00C171CA" w:rsidRPr="00C171CA" w:rsidRDefault="00C171CA" w:rsidP="00C171CA">
      <w:pPr>
        <w:numPr>
          <w:ilvl w:val="0"/>
          <w:numId w:val="12"/>
        </w:num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171CA">
        <w:rPr>
          <w:rFonts w:ascii="Times New Roman" w:hAnsi="Times New Roman" w:cs="Times New Roman"/>
          <w:sz w:val="28"/>
          <w:szCs w:val="28"/>
        </w:rPr>
        <w:t>Анастасова Л.П. Самостоятельные работы по общей биологии. М.: Просвещение, 1989.</w:t>
      </w:r>
    </w:p>
    <w:p w:rsidR="00C171CA" w:rsidRPr="00C171CA" w:rsidRDefault="00C171CA" w:rsidP="00C171CA">
      <w:pPr>
        <w:numPr>
          <w:ilvl w:val="0"/>
          <w:numId w:val="12"/>
        </w:num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1CA">
        <w:rPr>
          <w:rFonts w:ascii="Times New Roman" w:hAnsi="Times New Roman" w:cs="Times New Roman"/>
          <w:sz w:val="28"/>
          <w:szCs w:val="28"/>
        </w:rPr>
        <w:t>Янутение</w:t>
      </w:r>
      <w:proofErr w:type="spellEnd"/>
      <w:r w:rsidRPr="00C171CA">
        <w:rPr>
          <w:rFonts w:ascii="Times New Roman" w:hAnsi="Times New Roman" w:cs="Times New Roman"/>
          <w:sz w:val="28"/>
          <w:szCs w:val="28"/>
        </w:rPr>
        <w:t xml:space="preserve"> С.А. Модульное обучение биологии. Первое сентября. Биология.№ 15,16,17,18,19,</w:t>
      </w:r>
    </w:p>
    <w:p w:rsidR="00C171CA" w:rsidRPr="00C171CA" w:rsidRDefault="00C171CA" w:rsidP="00C171C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171CA">
        <w:rPr>
          <w:rFonts w:ascii="Times New Roman" w:hAnsi="Times New Roman" w:cs="Times New Roman"/>
          <w:sz w:val="28"/>
          <w:szCs w:val="28"/>
        </w:rPr>
        <w:t>20,23,24\2005, 2,3\2010.</w:t>
      </w:r>
    </w:p>
    <w:p w:rsidR="00C171CA" w:rsidRPr="00C171CA" w:rsidRDefault="00C171CA" w:rsidP="00C171C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1CA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C171CA" w:rsidRPr="00C171CA" w:rsidRDefault="00C171CA" w:rsidP="00C171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1CA">
        <w:rPr>
          <w:rFonts w:ascii="Times New Roman" w:hAnsi="Times New Roman" w:cs="Times New Roman"/>
          <w:iCs/>
          <w:color w:val="000000"/>
          <w:sz w:val="28"/>
          <w:szCs w:val="28"/>
        </w:rPr>
        <w:t>Айла</w:t>
      </w:r>
      <w:proofErr w:type="spellEnd"/>
      <w:r w:rsidRPr="00C171C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Ф., </w:t>
      </w:r>
      <w:proofErr w:type="spellStart"/>
      <w:r w:rsidRPr="00C171CA">
        <w:rPr>
          <w:rFonts w:ascii="Times New Roman" w:hAnsi="Times New Roman" w:cs="Times New Roman"/>
          <w:iCs/>
          <w:color w:val="000000"/>
          <w:sz w:val="28"/>
          <w:szCs w:val="28"/>
        </w:rPr>
        <w:t>Каигер</w:t>
      </w:r>
      <w:proofErr w:type="spellEnd"/>
      <w:r w:rsidRPr="00C171C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Дж. </w:t>
      </w:r>
      <w:r w:rsidRPr="00C171CA">
        <w:rPr>
          <w:rFonts w:ascii="Times New Roman" w:hAnsi="Times New Roman" w:cs="Times New Roman"/>
          <w:color w:val="000000"/>
          <w:sz w:val="28"/>
          <w:szCs w:val="28"/>
        </w:rPr>
        <w:t>Современная генетика: В 3 т. М.: Мир, 1987.</w:t>
      </w:r>
    </w:p>
    <w:p w:rsidR="00C171CA" w:rsidRPr="00C171CA" w:rsidRDefault="00C171CA" w:rsidP="00C171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71CA">
        <w:rPr>
          <w:rFonts w:ascii="Times New Roman" w:hAnsi="Times New Roman" w:cs="Times New Roman"/>
          <w:color w:val="000000"/>
          <w:sz w:val="28"/>
          <w:szCs w:val="28"/>
        </w:rPr>
        <w:t>Биологический энциклопедический словарь. М.: Советская энциклопедия, 1986.</w:t>
      </w:r>
    </w:p>
    <w:p w:rsidR="00C171CA" w:rsidRPr="00C171CA" w:rsidRDefault="00C171CA" w:rsidP="00C171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71C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Воронцов Н. Н., Сухорукова Л. Н. </w:t>
      </w:r>
      <w:r w:rsidRPr="00C171CA">
        <w:rPr>
          <w:rFonts w:ascii="Times New Roman" w:hAnsi="Times New Roman" w:cs="Times New Roman"/>
          <w:color w:val="000000"/>
          <w:sz w:val="28"/>
          <w:szCs w:val="28"/>
        </w:rPr>
        <w:t>Эволюция орга</w:t>
      </w:r>
      <w:r w:rsidRPr="00C171C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нического мира (факультативный курс): Учебное пособие для 10—11 классов средней школы. 2-е изд. М.: Наука, </w:t>
      </w:r>
    </w:p>
    <w:p w:rsidR="00C171CA" w:rsidRPr="00C171CA" w:rsidRDefault="00C171CA" w:rsidP="00C171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71CA">
        <w:rPr>
          <w:rFonts w:ascii="Times New Roman" w:hAnsi="Times New Roman" w:cs="Times New Roman"/>
          <w:sz w:val="28"/>
          <w:szCs w:val="28"/>
        </w:rPr>
        <w:t xml:space="preserve">Мамонтов С.Г. Биология: Пособие для </w:t>
      </w:r>
      <w:proofErr w:type="gramStart"/>
      <w:r w:rsidRPr="00C171CA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C171CA">
        <w:rPr>
          <w:rFonts w:ascii="Times New Roman" w:hAnsi="Times New Roman" w:cs="Times New Roman"/>
          <w:sz w:val="28"/>
          <w:szCs w:val="28"/>
        </w:rPr>
        <w:t xml:space="preserve"> в вузы. – М., 1994.</w:t>
      </w:r>
    </w:p>
    <w:p w:rsidR="00C171CA" w:rsidRPr="00C171CA" w:rsidRDefault="00C171CA" w:rsidP="00C171C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171CA">
        <w:rPr>
          <w:rFonts w:ascii="Times New Roman" w:hAnsi="Times New Roman" w:cs="Times New Roman"/>
          <w:b/>
          <w:sz w:val="28"/>
          <w:szCs w:val="28"/>
        </w:rPr>
        <w:t>Литература для учеников</w:t>
      </w:r>
    </w:p>
    <w:p w:rsidR="00C171CA" w:rsidRPr="00C171CA" w:rsidRDefault="00C171CA" w:rsidP="00C171CA">
      <w:pPr>
        <w:numPr>
          <w:ilvl w:val="0"/>
          <w:numId w:val="13"/>
        </w:num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171C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proofErr w:type="gramStart"/>
      <w:r w:rsidRPr="00C171CA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C171CA">
        <w:rPr>
          <w:rFonts w:ascii="Times New Roman" w:hAnsi="Times New Roman" w:cs="Times New Roman"/>
          <w:sz w:val="28"/>
          <w:szCs w:val="28"/>
        </w:rPr>
        <w:t xml:space="preserve"> Каменский, Е.А. </w:t>
      </w:r>
      <w:proofErr w:type="spellStart"/>
      <w:r w:rsidRPr="00C171CA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Pr="00C171CA">
        <w:rPr>
          <w:rFonts w:ascii="Times New Roman" w:hAnsi="Times New Roman" w:cs="Times New Roman"/>
          <w:sz w:val="28"/>
          <w:szCs w:val="28"/>
        </w:rPr>
        <w:t>, В.В.Пасечник. Общая биология 10-11 классы М. Дрофа .2006</w:t>
      </w:r>
    </w:p>
    <w:p w:rsidR="00C171CA" w:rsidRPr="00C171CA" w:rsidRDefault="00C171CA" w:rsidP="00C171CA">
      <w:pPr>
        <w:pStyle w:val="a7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C171CA">
        <w:rPr>
          <w:rFonts w:ascii="Times New Roman" w:hAnsi="Times New Roman" w:cs="Times New Roman"/>
          <w:sz w:val="28"/>
          <w:szCs w:val="28"/>
        </w:rPr>
        <w:t>2.Сборники по подготовке к ЕГЭ 2006-2011гг</w:t>
      </w:r>
    </w:p>
    <w:p w:rsidR="00C171CA" w:rsidRPr="00C171CA" w:rsidRDefault="00C171CA" w:rsidP="00C171C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1CA">
        <w:rPr>
          <w:rFonts w:ascii="Times New Roman" w:hAnsi="Times New Roman" w:cs="Times New Roman"/>
          <w:b/>
          <w:sz w:val="28"/>
          <w:szCs w:val="28"/>
        </w:rPr>
        <w:t xml:space="preserve"> Дополнительная:</w:t>
      </w:r>
    </w:p>
    <w:p w:rsidR="00C171CA" w:rsidRPr="00C171CA" w:rsidRDefault="00C171CA" w:rsidP="00C171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71C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1.Айла Ф., </w:t>
      </w:r>
      <w:proofErr w:type="spellStart"/>
      <w:r w:rsidRPr="00C171CA">
        <w:rPr>
          <w:rFonts w:ascii="Times New Roman" w:hAnsi="Times New Roman" w:cs="Times New Roman"/>
          <w:iCs/>
          <w:color w:val="000000"/>
          <w:sz w:val="28"/>
          <w:szCs w:val="28"/>
        </w:rPr>
        <w:t>Каигер</w:t>
      </w:r>
      <w:proofErr w:type="spellEnd"/>
      <w:r w:rsidRPr="00C171C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Дж. </w:t>
      </w:r>
      <w:r w:rsidRPr="00C171CA">
        <w:rPr>
          <w:rFonts w:ascii="Times New Roman" w:hAnsi="Times New Roman" w:cs="Times New Roman"/>
          <w:color w:val="000000"/>
          <w:sz w:val="28"/>
          <w:szCs w:val="28"/>
        </w:rPr>
        <w:t>Современная генетика: В 3 т. М.: Мир, 1987.</w:t>
      </w:r>
    </w:p>
    <w:p w:rsidR="00C171CA" w:rsidRPr="00C171CA" w:rsidRDefault="00C171CA" w:rsidP="00C171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71CA">
        <w:rPr>
          <w:rFonts w:ascii="Times New Roman" w:hAnsi="Times New Roman" w:cs="Times New Roman"/>
          <w:color w:val="000000"/>
          <w:sz w:val="28"/>
          <w:szCs w:val="28"/>
        </w:rPr>
        <w:t>Биологический энциклопедический словарь. М.: Советская энциклопедия, 1986.</w:t>
      </w:r>
    </w:p>
    <w:p w:rsidR="00C171CA" w:rsidRPr="00C171CA" w:rsidRDefault="00C171CA" w:rsidP="00C171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71C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2.Воронцов Н. Н., Сухорукова Л. Н. </w:t>
      </w:r>
      <w:r w:rsidRPr="00C171CA">
        <w:rPr>
          <w:rFonts w:ascii="Times New Roman" w:hAnsi="Times New Roman" w:cs="Times New Roman"/>
          <w:color w:val="000000"/>
          <w:sz w:val="28"/>
          <w:szCs w:val="28"/>
        </w:rPr>
        <w:t>Эволюция орга</w:t>
      </w:r>
      <w:r w:rsidRPr="00C171C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нического мира (факультативный курс): Учебное пособие для 10—11 классов средней школы. 2-е изд. М.: Наука, </w:t>
      </w:r>
    </w:p>
    <w:p w:rsidR="00C171CA" w:rsidRPr="005141BD" w:rsidRDefault="00C171CA" w:rsidP="005141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71CA">
        <w:rPr>
          <w:rFonts w:ascii="Times New Roman" w:hAnsi="Times New Roman" w:cs="Times New Roman"/>
          <w:sz w:val="28"/>
          <w:szCs w:val="28"/>
        </w:rPr>
        <w:t>3.Мамонтов С.Г. Биология: Пособие для</w:t>
      </w:r>
      <w:r w:rsidR="005141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1BD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5141BD">
        <w:rPr>
          <w:rFonts w:ascii="Times New Roman" w:hAnsi="Times New Roman" w:cs="Times New Roman"/>
          <w:sz w:val="28"/>
          <w:szCs w:val="28"/>
        </w:rPr>
        <w:t xml:space="preserve"> в вузы. – М., 1994</w:t>
      </w:r>
    </w:p>
    <w:p w:rsidR="00C171CA" w:rsidRPr="00C171CA" w:rsidRDefault="00C171CA" w:rsidP="00C171C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171CA">
        <w:rPr>
          <w:rFonts w:ascii="Times New Roman" w:hAnsi="Times New Roman" w:cs="Times New Roman"/>
          <w:b/>
          <w:sz w:val="28"/>
          <w:szCs w:val="28"/>
          <w:lang w:val="en-US" w:eastAsia="en-US"/>
        </w:rPr>
        <w:lastRenderedPageBreak/>
        <w:t>MULTIMEDIA</w:t>
      </w:r>
      <w:r w:rsidRPr="00C171C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- поддержка курса «Общая биология»</w:t>
      </w:r>
    </w:p>
    <w:p w:rsidR="00C171CA" w:rsidRPr="00C171CA" w:rsidRDefault="00C171CA" w:rsidP="00C17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1CA">
        <w:rPr>
          <w:rFonts w:ascii="Times New Roman" w:hAnsi="Times New Roman" w:cs="Times New Roman"/>
          <w:sz w:val="28"/>
          <w:szCs w:val="28"/>
          <w:lang w:eastAsia="en-US"/>
        </w:rPr>
        <w:t xml:space="preserve"> 1.   Лабораторный практикум. Биология 6-11 классы </w:t>
      </w:r>
      <w:proofErr w:type="gramStart"/>
      <w:r w:rsidRPr="00C171CA">
        <w:rPr>
          <w:rFonts w:ascii="Times New Roman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C171CA">
        <w:rPr>
          <w:rFonts w:ascii="Times New Roman" w:hAnsi="Times New Roman" w:cs="Times New Roman"/>
          <w:sz w:val="28"/>
          <w:szCs w:val="28"/>
          <w:lang w:eastAsia="en-US"/>
        </w:rPr>
        <w:t xml:space="preserve">учебное электронное </w:t>
      </w:r>
      <w:proofErr w:type="spellStart"/>
      <w:r w:rsidRPr="00C171CA">
        <w:rPr>
          <w:rFonts w:ascii="Times New Roman" w:hAnsi="Times New Roman" w:cs="Times New Roman"/>
          <w:sz w:val="28"/>
          <w:szCs w:val="28"/>
          <w:lang w:eastAsia="en-US"/>
        </w:rPr>
        <w:t>издани</w:t>
      </w:r>
      <w:proofErr w:type="spellEnd"/>
    </w:p>
    <w:p w:rsidR="00C171CA" w:rsidRPr="00C171CA" w:rsidRDefault="00C171CA" w:rsidP="00C17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1CA">
        <w:rPr>
          <w:rFonts w:ascii="Times New Roman" w:hAnsi="Times New Roman" w:cs="Times New Roman"/>
          <w:sz w:val="28"/>
          <w:szCs w:val="28"/>
        </w:rPr>
        <w:t xml:space="preserve">2.Мультимедийное пособие  «1 С: </w:t>
      </w:r>
      <w:proofErr w:type="spellStart"/>
      <w:r w:rsidRPr="00C171CA">
        <w:rPr>
          <w:rFonts w:ascii="Times New Roman" w:hAnsi="Times New Roman" w:cs="Times New Roman"/>
          <w:sz w:val="28"/>
          <w:szCs w:val="28"/>
        </w:rPr>
        <w:t>Школа</w:t>
      </w:r>
      <w:proofErr w:type="gramStart"/>
      <w:r w:rsidRPr="00C171C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171CA">
        <w:rPr>
          <w:rFonts w:ascii="Times New Roman" w:hAnsi="Times New Roman" w:cs="Times New Roman"/>
          <w:sz w:val="28"/>
          <w:szCs w:val="28"/>
        </w:rPr>
        <w:t>иология</w:t>
      </w:r>
      <w:proofErr w:type="spellEnd"/>
      <w:r w:rsidRPr="00C171CA">
        <w:rPr>
          <w:rFonts w:ascii="Times New Roman" w:hAnsi="Times New Roman" w:cs="Times New Roman"/>
          <w:sz w:val="28"/>
          <w:szCs w:val="28"/>
        </w:rPr>
        <w:t xml:space="preserve"> 11 класс»</w:t>
      </w:r>
    </w:p>
    <w:p w:rsidR="00C171CA" w:rsidRPr="00C171CA" w:rsidRDefault="00C171CA" w:rsidP="00C17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CA">
        <w:rPr>
          <w:rFonts w:ascii="Times New Roman" w:hAnsi="Times New Roman" w:cs="Times New Roman"/>
          <w:sz w:val="28"/>
          <w:szCs w:val="28"/>
        </w:rPr>
        <w:t>3. Мультимедийное пособие «ЕГЭ</w:t>
      </w:r>
      <w:proofErr w:type="gramStart"/>
      <w:r w:rsidRPr="00C171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171CA">
        <w:rPr>
          <w:rFonts w:ascii="Times New Roman" w:hAnsi="Times New Roman" w:cs="Times New Roman"/>
          <w:sz w:val="28"/>
          <w:szCs w:val="28"/>
        </w:rPr>
        <w:t>Биология .2011» ,Дрофа</w:t>
      </w:r>
    </w:p>
    <w:p w:rsidR="00C171CA" w:rsidRPr="00C171CA" w:rsidRDefault="00C171CA" w:rsidP="00C17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CA">
        <w:rPr>
          <w:rFonts w:ascii="Times New Roman" w:hAnsi="Times New Roman" w:cs="Times New Roman"/>
          <w:sz w:val="28"/>
          <w:szCs w:val="28"/>
        </w:rPr>
        <w:t>4. Мультимедийное пособие « Общая биология  11 класс» приложение к учебнику, ООО  «Дрофа», 2010</w:t>
      </w:r>
    </w:p>
    <w:p w:rsidR="00C171CA" w:rsidRPr="00C171CA" w:rsidRDefault="007B7FBD" w:rsidP="00C17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171CA" w:rsidRPr="00C171CA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http://window.edu.ru</w:t>
        </w:r>
      </w:hyperlink>
    </w:p>
    <w:p w:rsidR="00C171CA" w:rsidRPr="00C171CA" w:rsidRDefault="007B7FBD" w:rsidP="00C17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171CA" w:rsidRPr="00C171CA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http://mmc.berdsk-edu.ru</w:t>
        </w:r>
      </w:hyperlink>
    </w:p>
    <w:p w:rsidR="00C171CA" w:rsidRPr="00C171CA" w:rsidRDefault="007B7FBD" w:rsidP="00C17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171CA" w:rsidRPr="00C171CA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http://edu.of.ru</w:t>
        </w:r>
      </w:hyperlink>
    </w:p>
    <w:p w:rsidR="00C171CA" w:rsidRPr="00C171CA" w:rsidRDefault="007B7FBD" w:rsidP="00C171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171CA" w:rsidRPr="00C171CA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www.alleng.ru/d/bio/bio</w:t>
        </w:r>
      </w:hyperlink>
    </w:p>
    <w:p w:rsidR="00C171CA" w:rsidRPr="00C171CA" w:rsidRDefault="00C171CA" w:rsidP="00C171CA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1CA">
        <w:rPr>
          <w:rFonts w:ascii="Times New Roman" w:hAnsi="Times New Roman" w:cs="Times New Roman"/>
          <w:sz w:val="28"/>
          <w:szCs w:val="28"/>
          <w:lang w:val="en-US"/>
        </w:rPr>
        <w:t>mml.3dn.ru/load/33-1-0-320</w:t>
      </w:r>
    </w:p>
    <w:p w:rsidR="00C171CA" w:rsidRPr="00C171CA" w:rsidRDefault="00C171CA" w:rsidP="00C171CA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1CA">
        <w:rPr>
          <w:rFonts w:ascii="Times New Roman" w:hAnsi="Times New Roman" w:cs="Times New Roman"/>
          <w:sz w:val="28"/>
          <w:szCs w:val="28"/>
          <w:lang w:val="en-US"/>
        </w:rPr>
        <w:t>bio.fizteh.ru</w:t>
      </w:r>
    </w:p>
    <w:p w:rsidR="00C171CA" w:rsidRPr="00C171CA" w:rsidRDefault="007B7FBD" w:rsidP="00C171CA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C171CA" w:rsidRPr="00C171CA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www.chgaki.ru</w:t>
        </w:r>
      </w:hyperlink>
    </w:p>
    <w:p w:rsidR="00C171CA" w:rsidRPr="00C171CA" w:rsidRDefault="00C171CA" w:rsidP="00C171CA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1CA">
        <w:rPr>
          <w:rFonts w:ascii="Times New Roman" w:hAnsi="Times New Roman" w:cs="Times New Roman"/>
          <w:sz w:val="28"/>
          <w:szCs w:val="28"/>
          <w:lang w:val="en-US"/>
        </w:rPr>
        <w:t>ege09.ru/biology.php</w:t>
      </w:r>
    </w:p>
    <w:p w:rsidR="00C171CA" w:rsidRPr="00726220" w:rsidRDefault="00C171CA" w:rsidP="00C171CA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1CA">
        <w:rPr>
          <w:rFonts w:ascii="Times New Roman" w:hAnsi="Times New Roman" w:cs="Times New Roman"/>
          <w:sz w:val="28"/>
          <w:szCs w:val="28"/>
          <w:lang w:val="en-US"/>
        </w:rPr>
        <w:t>basiceducation</w:t>
      </w:r>
      <w:r w:rsidRPr="0072622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171C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2622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171C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2622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171CA">
        <w:rPr>
          <w:rFonts w:ascii="Times New Roman" w:hAnsi="Times New Roman" w:cs="Times New Roman"/>
          <w:sz w:val="28"/>
          <w:szCs w:val="28"/>
          <w:lang w:val="en-US"/>
        </w:rPr>
        <w:t>baseeducation</w:t>
      </w:r>
      <w:r w:rsidRPr="0072622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171C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B22B4" w:rsidRPr="005141BD" w:rsidRDefault="009B22B4" w:rsidP="005141BD">
      <w:pPr>
        <w:pStyle w:val="Default"/>
        <w:rPr>
          <w:color w:val="auto"/>
          <w:sz w:val="28"/>
          <w:szCs w:val="28"/>
        </w:rPr>
      </w:pPr>
    </w:p>
    <w:p w:rsidR="00C90F0A" w:rsidRDefault="00C90F0A" w:rsidP="00C90F0A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76BFE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предмета, курса</w:t>
      </w:r>
    </w:p>
    <w:p w:rsidR="00726220" w:rsidRPr="00726220" w:rsidRDefault="00726220" w:rsidP="0072622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26220">
        <w:rPr>
          <w:rFonts w:ascii="Times New Roman" w:hAnsi="Times New Roman"/>
          <w:sz w:val="28"/>
          <w:szCs w:val="28"/>
        </w:rPr>
        <w:t xml:space="preserve">При изучении курса предмета биология 10-11 класс выпускник получит возможность научиться </w:t>
      </w:r>
    </w:p>
    <w:p w:rsidR="00726220" w:rsidRPr="00726220" w:rsidRDefault="00726220" w:rsidP="00726220">
      <w:pPr>
        <w:spacing w:after="0" w:line="240" w:lineRule="auto"/>
        <w:ind w:left="-1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62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Знать/ понимать:</w:t>
      </w:r>
    </w:p>
    <w:p w:rsidR="00726220" w:rsidRPr="00726220" w:rsidRDefault="00726220" w:rsidP="00726220">
      <w:pPr>
        <w:numPr>
          <w:ilvl w:val="0"/>
          <w:numId w:val="16"/>
        </w:num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622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положения биологических теорий (клеточная, эволюционная теория Ч. Дарвина); учения В.И. Вернадского о биосфере; сущность законов Г.Менделя, закономерностей изменчивости;</w:t>
      </w:r>
    </w:p>
    <w:p w:rsidR="00726220" w:rsidRPr="00726220" w:rsidRDefault="00726220" w:rsidP="00726220">
      <w:pPr>
        <w:numPr>
          <w:ilvl w:val="0"/>
          <w:numId w:val="16"/>
        </w:num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6220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биологических объектов: клетки; генов и хромосом; вида и экосистем (структура);</w:t>
      </w:r>
    </w:p>
    <w:p w:rsidR="00726220" w:rsidRPr="00726220" w:rsidRDefault="00726220" w:rsidP="00726220">
      <w:pPr>
        <w:numPr>
          <w:ilvl w:val="0"/>
          <w:numId w:val="16"/>
        </w:num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6220">
        <w:rPr>
          <w:rFonts w:ascii="Times New Roman" w:eastAsia="Times New Roman" w:hAnsi="Times New Roman" w:cs="Times New Roman"/>
          <w:color w:val="000000"/>
          <w:sz w:val="28"/>
          <w:szCs w:val="28"/>
        </w:rPr>
        <w:t>сущности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726220" w:rsidRPr="00726220" w:rsidRDefault="00726220" w:rsidP="00726220">
      <w:pPr>
        <w:numPr>
          <w:ilvl w:val="0"/>
          <w:numId w:val="16"/>
        </w:num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6220"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 выдающихся ученых в развитие биологической науки;</w:t>
      </w:r>
    </w:p>
    <w:p w:rsidR="00726220" w:rsidRPr="00726220" w:rsidRDefault="00726220" w:rsidP="00726220">
      <w:pPr>
        <w:spacing w:after="0" w:line="240" w:lineRule="auto"/>
        <w:ind w:left="2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62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Уметь:</w:t>
      </w:r>
    </w:p>
    <w:p w:rsidR="00726220" w:rsidRPr="00726220" w:rsidRDefault="00726220" w:rsidP="00726220">
      <w:pPr>
        <w:numPr>
          <w:ilvl w:val="0"/>
          <w:numId w:val="17"/>
        </w:numPr>
        <w:spacing w:after="0" w:line="240" w:lineRule="auto"/>
        <w:ind w:left="567" w:firstLine="3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6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единства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</w:t>
      </w:r>
      <w:r w:rsidRPr="007262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726220" w:rsidRPr="00726220" w:rsidRDefault="00726220" w:rsidP="00726220">
      <w:pPr>
        <w:numPr>
          <w:ilvl w:val="0"/>
          <w:numId w:val="17"/>
        </w:numPr>
        <w:spacing w:after="0" w:line="240" w:lineRule="auto"/>
        <w:ind w:left="9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6220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726220" w:rsidRPr="00726220" w:rsidRDefault="00726220" w:rsidP="00726220">
      <w:pPr>
        <w:numPr>
          <w:ilvl w:val="0"/>
          <w:numId w:val="17"/>
        </w:numPr>
        <w:spacing w:after="0" w:line="240" w:lineRule="auto"/>
        <w:ind w:left="9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6220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особей видов по морфологическому критерию;</w:t>
      </w:r>
    </w:p>
    <w:p w:rsidR="00726220" w:rsidRPr="00726220" w:rsidRDefault="00726220" w:rsidP="00726220">
      <w:pPr>
        <w:numPr>
          <w:ilvl w:val="0"/>
          <w:numId w:val="17"/>
        </w:numPr>
        <w:spacing w:after="0" w:line="240" w:lineRule="auto"/>
        <w:ind w:left="567" w:firstLine="3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6220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</w:r>
      <w:proofErr w:type="gramStart"/>
      <w:r w:rsidRPr="00726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726220" w:rsidRPr="00726220" w:rsidRDefault="00726220" w:rsidP="00726220">
      <w:pPr>
        <w:numPr>
          <w:ilvl w:val="0"/>
          <w:numId w:val="17"/>
        </w:numPr>
        <w:spacing w:after="0" w:line="240" w:lineRule="auto"/>
        <w:ind w:left="567" w:firstLine="3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6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сравнивать: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726220">
        <w:rPr>
          <w:rFonts w:ascii="Times New Roman" w:eastAsia="Times New Roman" w:hAnsi="Times New Roman" w:cs="Times New Roman"/>
          <w:color w:val="000000"/>
          <w:sz w:val="28"/>
          <w:szCs w:val="28"/>
        </w:rPr>
        <w:t>агроэкосистемы</w:t>
      </w:r>
      <w:proofErr w:type="spellEnd"/>
      <w:r w:rsidRPr="00726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местности), процессы (естественный  и искусственный отбор, половое и бесполое размножение) и делать выводы на основе сравнения;</w:t>
      </w:r>
    </w:p>
    <w:p w:rsidR="00726220" w:rsidRPr="00726220" w:rsidRDefault="00726220" w:rsidP="00726220">
      <w:pPr>
        <w:numPr>
          <w:ilvl w:val="0"/>
          <w:numId w:val="17"/>
        </w:numPr>
        <w:spacing w:after="0" w:line="240" w:lineRule="auto"/>
        <w:ind w:left="567" w:firstLine="3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622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 оценивать разные гипотезы сущности жизни, происхождение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726220" w:rsidRPr="00726220" w:rsidRDefault="00726220" w:rsidP="00726220">
      <w:pPr>
        <w:numPr>
          <w:ilvl w:val="0"/>
          <w:numId w:val="17"/>
        </w:numPr>
        <w:spacing w:after="0" w:line="240" w:lineRule="auto"/>
        <w:ind w:left="567" w:firstLine="3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622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изучать изменения в экосистемах на биологических моделях;</w:t>
      </w:r>
    </w:p>
    <w:p w:rsidR="00726220" w:rsidRPr="00726220" w:rsidRDefault="00726220" w:rsidP="00726220">
      <w:pPr>
        <w:numPr>
          <w:ilvl w:val="0"/>
          <w:numId w:val="18"/>
        </w:numPr>
        <w:spacing w:after="0" w:line="240" w:lineRule="auto"/>
        <w:ind w:left="567" w:firstLine="3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6220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информацию о биологических объектах в различных источниках (учебных тестах, справочниках, научно- популярных изданиях, компьютерных базах данных, Интернет- ресурсах) и критически ее оценивать;</w:t>
      </w:r>
    </w:p>
    <w:p w:rsidR="00726220" w:rsidRPr="00726220" w:rsidRDefault="00726220" w:rsidP="00726220">
      <w:pPr>
        <w:numPr>
          <w:ilvl w:val="0"/>
          <w:numId w:val="18"/>
        </w:numPr>
        <w:spacing w:after="0" w:line="240" w:lineRule="auto"/>
        <w:ind w:left="567" w:firstLine="3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622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726220" w:rsidRPr="00726220" w:rsidRDefault="00726220" w:rsidP="00726220">
      <w:pPr>
        <w:spacing w:after="0" w:line="240" w:lineRule="auto"/>
        <w:ind w:left="567" w:firstLine="3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6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соблюдения мер профилактики отравлений, вирусных и других заболеваний, </w:t>
      </w:r>
      <w:proofErr w:type="spellStart"/>
      <w:r w:rsidRPr="00726220">
        <w:rPr>
          <w:rFonts w:ascii="Times New Roman" w:eastAsia="Times New Roman" w:hAnsi="Times New Roman" w:cs="Times New Roman"/>
          <w:color w:val="000000"/>
          <w:sz w:val="28"/>
          <w:szCs w:val="28"/>
        </w:rPr>
        <w:t>стессов</w:t>
      </w:r>
      <w:proofErr w:type="spellEnd"/>
      <w:r w:rsidRPr="00726220">
        <w:rPr>
          <w:rFonts w:ascii="Times New Roman" w:eastAsia="Times New Roman" w:hAnsi="Times New Roman" w:cs="Times New Roman"/>
          <w:color w:val="000000"/>
          <w:sz w:val="28"/>
          <w:szCs w:val="28"/>
        </w:rPr>
        <w:t>, вредных привычек; правил поведения в природной среде;</w:t>
      </w:r>
    </w:p>
    <w:p w:rsidR="00726220" w:rsidRPr="00726220" w:rsidRDefault="00726220" w:rsidP="00726220">
      <w:pPr>
        <w:spacing w:after="0" w:line="240" w:lineRule="auto"/>
        <w:ind w:left="567" w:firstLine="3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6220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 первой помощи при простудных и других заболеваниях, отравлении пищевыми продуктами;</w:t>
      </w:r>
    </w:p>
    <w:p w:rsidR="009B22B4" w:rsidRPr="005141BD" w:rsidRDefault="00726220" w:rsidP="005141BD">
      <w:pPr>
        <w:spacing w:after="0" w:line="240" w:lineRule="auto"/>
        <w:ind w:left="567" w:firstLine="3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622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этических аспектов некоторых исследований в области биотехно</w:t>
      </w:r>
      <w:r w:rsidR="005141BD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логии.</w:t>
      </w:r>
    </w:p>
    <w:p w:rsidR="009B22B4" w:rsidRDefault="009B22B4" w:rsidP="009B22B4"/>
    <w:tbl>
      <w:tblPr>
        <w:tblStyle w:val="a6"/>
        <w:tblW w:w="13749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  <w:gridCol w:w="5386"/>
      </w:tblGrid>
      <w:tr w:rsidR="009B22B4" w:rsidRPr="0079688A" w:rsidTr="009B22B4">
        <w:tc>
          <w:tcPr>
            <w:tcW w:w="8363" w:type="dxa"/>
          </w:tcPr>
          <w:p w:rsidR="009B22B4" w:rsidRPr="0079688A" w:rsidRDefault="009B22B4" w:rsidP="009B22B4">
            <w:pPr>
              <w:rPr>
                <w:sz w:val="26"/>
                <w:szCs w:val="26"/>
              </w:rPr>
            </w:pPr>
            <w:r w:rsidRPr="0079688A">
              <w:rPr>
                <w:sz w:val="26"/>
                <w:szCs w:val="26"/>
              </w:rPr>
              <w:t>СОГЛАСОВАНО:</w:t>
            </w:r>
          </w:p>
          <w:p w:rsidR="009B22B4" w:rsidRPr="0079688A" w:rsidRDefault="009B22B4" w:rsidP="009B22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  <w:r w:rsidRPr="0079688A">
              <w:rPr>
                <w:sz w:val="26"/>
                <w:szCs w:val="26"/>
              </w:rPr>
              <w:t xml:space="preserve">заседания методического  </w:t>
            </w:r>
          </w:p>
          <w:p w:rsidR="009B22B4" w:rsidRPr="0079688A" w:rsidRDefault="009B22B4" w:rsidP="009B22B4">
            <w:pPr>
              <w:jc w:val="both"/>
              <w:rPr>
                <w:sz w:val="26"/>
                <w:szCs w:val="26"/>
              </w:rPr>
            </w:pPr>
            <w:r w:rsidRPr="0079688A">
              <w:rPr>
                <w:sz w:val="26"/>
                <w:szCs w:val="26"/>
              </w:rPr>
              <w:t xml:space="preserve">объединения  учителей                                                                                         </w:t>
            </w:r>
          </w:p>
          <w:p w:rsidR="009B22B4" w:rsidRPr="0079688A" w:rsidRDefault="009B22B4" w:rsidP="009B22B4">
            <w:pPr>
              <w:rPr>
                <w:sz w:val="26"/>
                <w:szCs w:val="26"/>
              </w:rPr>
            </w:pPr>
            <w:proofErr w:type="gramStart"/>
            <w:r w:rsidRPr="0079688A">
              <w:rPr>
                <w:sz w:val="26"/>
                <w:szCs w:val="26"/>
              </w:rPr>
              <w:t>естественно-научных</w:t>
            </w:r>
            <w:proofErr w:type="gramEnd"/>
            <w:r w:rsidRPr="0079688A">
              <w:rPr>
                <w:sz w:val="26"/>
                <w:szCs w:val="26"/>
              </w:rPr>
              <w:t xml:space="preserve"> дисциплин</w:t>
            </w:r>
          </w:p>
          <w:p w:rsidR="009B22B4" w:rsidRDefault="009B22B4" w:rsidP="009B22B4">
            <w:pPr>
              <w:jc w:val="both"/>
              <w:rPr>
                <w:sz w:val="26"/>
                <w:szCs w:val="26"/>
              </w:rPr>
            </w:pPr>
            <w:r w:rsidRPr="0079688A">
              <w:rPr>
                <w:sz w:val="26"/>
                <w:szCs w:val="26"/>
              </w:rPr>
              <w:t>от</w:t>
            </w:r>
            <w:r w:rsidR="00074435">
              <w:rPr>
                <w:sz w:val="26"/>
                <w:szCs w:val="26"/>
              </w:rPr>
              <w:t xml:space="preserve"> _____</w:t>
            </w:r>
            <w:r w:rsidR="00726220">
              <w:rPr>
                <w:sz w:val="26"/>
                <w:szCs w:val="26"/>
              </w:rPr>
              <w:t xml:space="preserve">августа </w:t>
            </w:r>
            <w:r w:rsidRPr="0079688A">
              <w:rPr>
                <w:sz w:val="26"/>
                <w:szCs w:val="26"/>
              </w:rPr>
              <w:t xml:space="preserve"> 2015г</w:t>
            </w:r>
            <w:r>
              <w:rPr>
                <w:sz w:val="26"/>
                <w:szCs w:val="26"/>
              </w:rPr>
              <w:t>ода   №1</w:t>
            </w:r>
          </w:p>
          <w:p w:rsidR="009B22B4" w:rsidRPr="0079688A" w:rsidRDefault="009B22B4" w:rsidP="009B22B4">
            <w:pPr>
              <w:jc w:val="both"/>
              <w:rPr>
                <w:sz w:val="26"/>
                <w:szCs w:val="26"/>
              </w:rPr>
            </w:pPr>
            <w:r w:rsidRPr="0079688A">
              <w:rPr>
                <w:sz w:val="26"/>
                <w:szCs w:val="26"/>
              </w:rPr>
              <w:t>_________________ / Алексеева Т.П./</w:t>
            </w:r>
          </w:p>
          <w:p w:rsidR="009B22B4" w:rsidRPr="0079688A" w:rsidRDefault="009B22B4" w:rsidP="009B22B4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9B22B4" w:rsidRPr="0079688A" w:rsidRDefault="009B22B4" w:rsidP="009B22B4">
            <w:pPr>
              <w:jc w:val="both"/>
              <w:rPr>
                <w:sz w:val="26"/>
                <w:szCs w:val="26"/>
              </w:rPr>
            </w:pPr>
            <w:r w:rsidRPr="0079688A">
              <w:rPr>
                <w:sz w:val="26"/>
                <w:szCs w:val="26"/>
              </w:rPr>
              <w:t>СОГЛАСОВАНО:</w:t>
            </w:r>
          </w:p>
          <w:p w:rsidR="009B22B4" w:rsidRPr="0079688A" w:rsidRDefault="009B22B4" w:rsidP="009B22B4">
            <w:pPr>
              <w:jc w:val="both"/>
              <w:rPr>
                <w:sz w:val="26"/>
                <w:szCs w:val="26"/>
              </w:rPr>
            </w:pPr>
            <w:r w:rsidRPr="0079688A">
              <w:rPr>
                <w:sz w:val="26"/>
                <w:szCs w:val="26"/>
              </w:rPr>
              <w:t>Заместитель  директора по УВР</w:t>
            </w:r>
          </w:p>
          <w:p w:rsidR="009B22B4" w:rsidRPr="0079688A" w:rsidRDefault="00074435" w:rsidP="009B22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  <w:r w:rsidR="009B22B4" w:rsidRPr="0079688A">
              <w:rPr>
                <w:sz w:val="26"/>
                <w:szCs w:val="26"/>
              </w:rPr>
              <w:t xml:space="preserve">  /_____________________/                                                                                                  от ___ _______________ 2015г</w:t>
            </w:r>
            <w:r w:rsidR="009B22B4">
              <w:rPr>
                <w:sz w:val="26"/>
                <w:szCs w:val="26"/>
              </w:rPr>
              <w:t>ода</w:t>
            </w:r>
          </w:p>
        </w:tc>
      </w:tr>
    </w:tbl>
    <w:p w:rsidR="009B22B4" w:rsidRDefault="009B22B4"/>
    <w:sectPr w:rsidR="009B22B4" w:rsidSect="009B22B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83CF4"/>
    <w:multiLevelType w:val="singleLevel"/>
    <w:tmpl w:val="15A6EF2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0E7D15E1"/>
    <w:multiLevelType w:val="multilevel"/>
    <w:tmpl w:val="3F9C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5178E"/>
    <w:multiLevelType w:val="multilevel"/>
    <w:tmpl w:val="BB8C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273CD"/>
    <w:multiLevelType w:val="hybridMultilevel"/>
    <w:tmpl w:val="6D54BD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6870"/>
    <w:multiLevelType w:val="hybridMultilevel"/>
    <w:tmpl w:val="D384E9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6903B2"/>
    <w:multiLevelType w:val="hybridMultilevel"/>
    <w:tmpl w:val="D9C6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C03D4"/>
    <w:multiLevelType w:val="hybridMultilevel"/>
    <w:tmpl w:val="CD98B73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A7BB4"/>
    <w:multiLevelType w:val="hybridMultilevel"/>
    <w:tmpl w:val="13AE63DC"/>
    <w:lvl w:ilvl="0" w:tplc="BE8EF9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35332472"/>
    <w:multiLevelType w:val="hybridMultilevel"/>
    <w:tmpl w:val="AB708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F7671D"/>
    <w:multiLevelType w:val="multilevel"/>
    <w:tmpl w:val="1952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0C3D96"/>
    <w:multiLevelType w:val="multilevel"/>
    <w:tmpl w:val="D2D4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4195D"/>
    <w:multiLevelType w:val="multilevel"/>
    <w:tmpl w:val="8696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3221E4"/>
    <w:multiLevelType w:val="hybridMultilevel"/>
    <w:tmpl w:val="A5AAF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B47CC"/>
    <w:multiLevelType w:val="singleLevel"/>
    <w:tmpl w:val="4DE24ECA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>
    <w:nsid w:val="69C170D2"/>
    <w:multiLevelType w:val="hybridMultilevel"/>
    <w:tmpl w:val="D5F21D12"/>
    <w:lvl w:ilvl="0" w:tplc="7C0688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0156F"/>
    <w:multiLevelType w:val="hybridMultilevel"/>
    <w:tmpl w:val="F24859FA"/>
    <w:lvl w:ilvl="0" w:tplc="7C0688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008FB"/>
    <w:multiLevelType w:val="hybridMultilevel"/>
    <w:tmpl w:val="A5BA6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A88393A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5"/>
  </w:num>
  <w:num w:numId="5">
    <w:abstractNumId w:val="15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13"/>
  </w:num>
  <w:num w:numId="11">
    <w:abstractNumId w:val="17"/>
  </w:num>
  <w:num w:numId="12">
    <w:abstractNumId w:val="14"/>
  </w:num>
  <w:num w:numId="13">
    <w:abstractNumId w:val="1"/>
  </w:num>
  <w:num w:numId="14">
    <w:abstractNumId w:val="3"/>
  </w:num>
  <w:num w:numId="15">
    <w:abstractNumId w:val="7"/>
  </w:num>
  <w:num w:numId="16">
    <w:abstractNumId w:val="1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22B4"/>
    <w:rsid w:val="00074435"/>
    <w:rsid w:val="00146047"/>
    <w:rsid w:val="00197F0E"/>
    <w:rsid w:val="001B5A13"/>
    <w:rsid w:val="00287583"/>
    <w:rsid w:val="005141BD"/>
    <w:rsid w:val="006518A8"/>
    <w:rsid w:val="006878AA"/>
    <w:rsid w:val="00726220"/>
    <w:rsid w:val="007B7FBD"/>
    <w:rsid w:val="00810D3B"/>
    <w:rsid w:val="009B22B4"/>
    <w:rsid w:val="00A6659C"/>
    <w:rsid w:val="00BD0213"/>
    <w:rsid w:val="00BF1AB0"/>
    <w:rsid w:val="00C171CA"/>
    <w:rsid w:val="00C90F0A"/>
    <w:rsid w:val="00CF4D75"/>
    <w:rsid w:val="00D53587"/>
    <w:rsid w:val="00E85A7E"/>
    <w:rsid w:val="00EB23F5"/>
    <w:rsid w:val="00EE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F5"/>
  </w:style>
  <w:style w:type="paragraph" w:styleId="3">
    <w:name w:val="heading 3"/>
    <w:basedOn w:val="a"/>
    <w:next w:val="a"/>
    <w:link w:val="30"/>
    <w:autoRedefine/>
    <w:qFormat/>
    <w:rsid w:val="009B22B4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22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9B22B4"/>
    <w:pPr>
      <w:ind w:left="720"/>
      <w:contextualSpacing/>
    </w:pPr>
  </w:style>
  <w:style w:type="paragraph" w:styleId="a4">
    <w:name w:val="Normal (Web)"/>
    <w:basedOn w:val="a"/>
    <w:unhideWhenUsed/>
    <w:rsid w:val="009B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9B22B4"/>
    <w:rPr>
      <w:b/>
      <w:bCs/>
    </w:rPr>
  </w:style>
  <w:style w:type="paragraph" w:customStyle="1" w:styleId="Default">
    <w:name w:val="Default"/>
    <w:rsid w:val="009B2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rsid w:val="009B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9B22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9B22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22B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171CA"/>
    <w:pPr>
      <w:spacing w:after="0" w:line="240" w:lineRule="auto"/>
    </w:pPr>
  </w:style>
  <w:style w:type="character" w:styleId="a8">
    <w:name w:val="Hyperlink"/>
    <w:rsid w:val="00C171CA"/>
    <w:rPr>
      <w:color w:val="0000FF"/>
      <w:u w:val="single"/>
    </w:rPr>
  </w:style>
  <w:style w:type="character" w:customStyle="1" w:styleId="c0">
    <w:name w:val="c0"/>
    <w:basedOn w:val="a0"/>
    <w:rsid w:val="00D53587"/>
  </w:style>
  <w:style w:type="paragraph" w:customStyle="1" w:styleId="c3">
    <w:name w:val="c3"/>
    <w:basedOn w:val="a"/>
    <w:rsid w:val="00D5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D53587"/>
  </w:style>
  <w:style w:type="character" w:customStyle="1" w:styleId="apple-converted-space">
    <w:name w:val="apple-converted-space"/>
    <w:basedOn w:val="a0"/>
    <w:rsid w:val="00D53587"/>
  </w:style>
  <w:style w:type="paragraph" w:customStyle="1" w:styleId="c1">
    <w:name w:val="c1"/>
    <w:basedOn w:val="a"/>
    <w:rsid w:val="00D5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72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726220"/>
  </w:style>
  <w:style w:type="paragraph" w:customStyle="1" w:styleId="c38">
    <w:name w:val="c38"/>
    <w:basedOn w:val="a"/>
    <w:rsid w:val="0072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of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mc.berdsk-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gak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/d/bio/b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21</Pages>
  <Words>6373</Words>
  <Characters>36328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ТАНЮХА</dc:creator>
  <cp:keywords/>
  <dc:description/>
  <cp:lastModifiedBy>Старшая вожатая</cp:lastModifiedBy>
  <cp:revision>16</cp:revision>
  <cp:lastPrinted>2015-09-17T12:22:00Z</cp:lastPrinted>
  <dcterms:created xsi:type="dcterms:W3CDTF">2015-09-14T18:47:00Z</dcterms:created>
  <dcterms:modified xsi:type="dcterms:W3CDTF">2015-09-18T14:12:00Z</dcterms:modified>
</cp:coreProperties>
</file>