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01" w:rsidRPr="003F195D" w:rsidRDefault="00E81701" w:rsidP="00E817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195D">
        <w:rPr>
          <w:rFonts w:ascii="Times New Roman" w:hAnsi="Times New Roman" w:cs="Times New Roman"/>
          <w:b/>
          <w:sz w:val="24"/>
          <w:szCs w:val="24"/>
        </w:rPr>
        <w:t xml:space="preserve">1. 11.02.2015.  </w:t>
      </w:r>
      <w:proofErr w:type="spellStart"/>
      <w:r w:rsidRPr="003F195D">
        <w:rPr>
          <w:rFonts w:ascii="Times New Roman" w:hAnsi="Times New Roman" w:cs="Times New Roman"/>
          <w:b/>
          <w:sz w:val="24"/>
          <w:szCs w:val="24"/>
        </w:rPr>
        <w:t>Лямасова</w:t>
      </w:r>
      <w:proofErr w:type="spellEnd"/>
      <w:r w:rsidRPr="003F195D">
        <w:rPr>
          <w:rFonts w:ascii="Times New Roman" w:hAnsi="Times New Roman" w:cs="Times New Roman"/>
          <w:b/>
          <w:sz w:val="24"/>
          <w:szCs w:val="24"/>
        </w:rPr>
        <w:t xml:space="preserve"> М. – участие во Всероссийском детском экологическом форуме «Зеленая планета – 2015».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F19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F19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2.     </w:t>
      </w:r>
      <w:r w:rsidRPr="003F195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F195D">
        <w:rPr>
          <w:rFonts w:ascii="Times New Roman" w:hAnsi="Times New Roman" w:cs="Times New Roman"/>
          <w:b/>
          <w:sz w:val="24"/>
          <w:szCs w:val="24"/>
        </w:rPr>
        <w:t xml:space="preserve"> место </w:t>
      </w:r>
      <w:proofErr w:type="gramStart"/>
      <w:r w:rsidRPr="003F195D">
        <w:rPr>
          <w:rFonts w:ascii="Times New Roman" w:hAnsi="Times New Roman" w:cs="Times New Roman"/>
          <w:b/>
          <w:sz w:val="24"/>
          <w:szCs w:val="24"/>
        </w:rPr>
        <w:t>-  в</w:t>
      </w:r>
      <w:proofErr w:type="gramEnd"/>
      <w:r w:rsidRPr="003F195D">
        <w:rPr>
          <w:rFonts w:ascii="Times New Roman" w:hAnsi="Times New Roman" w:cs="Times New Roman"/>
          <w:b/>
          <w:sz w:val="24"/>
          <w:szCs w:val="24"/>
        </w:rPr>
        <w:t xml:space="preserve"> экологической акции в номинации «Детские стихотворения» в конкурсе иллюстраций к стихотворении о пчелах.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E81701" w:rsidRPr="003F195D" w:rsidRDefault="00E81701" w:rsidP="00E817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3.20.10.2014г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F195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3F195D">
        <w:rPr>
          <w:rFonts w:ascii="Times New Roman" w:hAnsi="Times New Roman" w:cs="Times New Roman"/>
          <w:b/>
          <w:sz w:val="24"/>
          <w:szCs w:val="24"/>
        </w:rPr>
        <w:t xml:space="preserve">ригорьева Я. – </w:t>
      </w:r>
      <w:r w:rsidRPr="003F195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F195D">
        <w:rPr>
          <w:rFonts w:ascii="Times New Roman" w:hAnsi="Times New Roman" w:cs="Times New Roman"/>
          <w:b/>
          <w:sz w:val="24"/>
          <w:szCs w:val="24"/>
        </w:rPr>
        <w:t xml:space="preserve"> место в городской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3F195D">
        <w:rPr>
          <w:rFonts w:ascii="Times New Roman" w:hAnsi="Times New Roman" w:cs="Times New Roman"/>
          <w:b/>
          <w:sz w:val="24"/>
          <w:szCs w:val="24"/>
        </w:rPr>
        <w:t>колого</w:t>
      </w:r>
      <w:proofErr w:type="spellEnd"/>
      <w:r w:rsidRPr="003F195D">
        <w:rPr>
          <w:rFonts w:ascii="Times New Roman" w:hAnsi="Times New Roman" w:cs="Times New Roman"/>
          <w:b/>
          <w:sz w:val="24"/>
          <w:szCs w:val="24"/>
        </w:rPr>
        <w:t xml:space="preserve"> – биологической олимпиаде МБОУ ДОД «ЭБЦ  «Караш».                                                                  </w:t>
      </w:r>
    </w:p>
    <w:p w:rsidR="00E81701" w:rsidRPr="003F195D" w:rsidRDefault="00E81701" w:rsidP="00E817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27.09.2014г. участие 6Л класса на Республиканском</w:t>
      </w:r>
      <w:r w:rsidRPr="003F19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 Фестивале</w:t>
      </w:r>
      <w:r w:rsidRPr="003F195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капусты».                         </w:t>
      </w:r>
      <w:r w:rsidRPr="003F19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E81701" w:rsidRDefault="00E81701" w:rsidP="00E817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21.03.2015г.6Л класс внеклассное мероприятие «Всероссийский день знаний о лесе».                                                                                                                             </w:t>
      </w:r>
    </w:p>
    <w:p w:rsidR="00E81701" w:rsidRDefault="00E81701" w:rsidP="00E817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 10.10.2014г.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 – </w:t>
      </w:r>
      <w:r w:rsidRPr="00A90DAD">
        <w:rPr>
          <w:rFonts w:ascii="Times New Roman" w:hAnsi="Times New Roman" w:cs="Times New Roman"/>
          <w:sz w:val="24"/>
          <w:szCs w:val="24"/>
        </w:rPr>
        <w:t>участие в  дистанционной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2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Международной олимпиаде </w:t>
      </w:r>
    </w:p>
    <w:p w:rsidR="00E81701" w:rsidRDefault="00E81701" w:rsidP="00E817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биологии. 10 класс.                   </w:t>
      </w:r>
    </w:p>
    <w:p w:rsidR="00E81701" w:rsidRDefault="00E81701" w:rsidP="00E817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01.09.2015 г. в 7 Л состоялся классный час на тему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«Талантливый человек талантлив во всем» под девизом  </w:t>
      </w:r>
      <w:r w:rsidRPr="005E68E0">
        <w:rPr>
          <w:rFonts w:ascii="Times New Roman" w:eastAsia="Times New Roman" w:hAnsi="Times New Roman" w:cs="Times New Roman"/>
          <w:b/>
          <w:bCs/>
          <w:color w:val="000000"/>
        </w:rPr>
        <w:t>«Каждый ребенок талантлив, просто не каждый взрослый может это вовремя заметить»</w:t>
      </w:r>
      <w:r w:rsidRPr="005E68E0">
        <w:rPr>
          <w:rFonts w:ascii="Times New Roman" w:eastAsia="Times New Roman" w:hAnsi="Times New Roman" w:cs="Times New Roman"/>
          <w:color w:val="000000"/>
        </w:rPr>
        <w:t>, - Павел Астахов.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00000" w:rsidRPr="00E81701" w:rsidRDefault="00E81701" w:rsidP="00E81701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701"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Pr="00E81701">
        <w:rPr>
          <w:rFonts w:ascii="Times New Roman" w:eastAsia="Times New Roman" w:hAnsi="Times New Roman" w:cs="Times New Roman"/>
          <w:color w:val="000000"/>
          <w:sz w:val="24"/>
        </w:rPr>
        <w:t>По мнению Уполномоченного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81701">
        <w:rPr>
          <w:rFonts w:ascii="Times New Roman" w:hAnsi="Times New Roman" w:cs="Times New Roman"/>
          <w:bCs/>
          <w:iCs/>
          <w:sz w:val="24"/>
        </w:rPr>
        <w:t>при Президенте РФ по правам ребенка</w:t>
      </w:r>
      <w:r w:rsidRPr="00E81701">
        <w:rPr>
          <w:rFonts w:ascii="Times New Roman" w:eastAsia="Times New Roman" w:hAnsi="Times New Roman" w:cs="Times New Roman"/>
          <w:color w:val="000000"/>
          <w:sz w:val="24"/>
        </w:rPr>
        <w:t>, поддержка одаренных детей должна стать безусловным приоритетом государственной политики нашей страны. Ранее выявление юных талантов, пробуждение у них интереса к культуре, науке и спорту, формирование уверенности в себе и своих силах – общая задача семьи, образовательных и спортивных организаций, учреждений культуры, профильных органов государственной власти. </w:t>
      </w:r>
      <w:r w:rsidRPr="00E81701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</w:t>
      </w:r>
    </w:p>
    <w:sectPr w:rsidR="00000000" w:rsidRPr="00E8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701"/>
    <w:rsid w:val="008F43F1"/>
    <w:rsid w:val="00E8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1601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3</cp:revision>
  <dcterms:created xsi:type="dcterms:W3CDTF">2015-09-19T05:45:00Z</dcterms:created>
  <dcterms:modified xsi:type="dcterms:W3CDTF">2015-09-19T05:52:00Z</dcterms:modified>
</cp:coreProperties>
</file>