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58" w:rsidRPr="00EA5C22" w:rsidRDefault="004D4458" w:rsidP="004D445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C22">
        <w:rPr>
          <w:rFonts w:ascii="Times New Roman" w:hAnsi="Times New Roman" w:cs="Times New Roman"/>
          <w:sz w:val="24"/>
          <w:szCs w:val="24"/>
        </w:rPr>
        <w:t xml:space="preserve">Итоговый тест для </w:t>
      </w:r>
      <w:proofErr w:type="gramStart"/>
      <w:r w:rsidRPr="00EA5C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5C22">
        <w:rPr>
          <w:rFonts w:ascii="Times New Roman" w:hAnsi="Times New Roman" w:cs="Times New Roman"/>
          <w:sz w:val="24"/>
          <w:szCs w:val="24"/>
        </w:rPr>
        <w:t xml:space="preserve"> 10 класса. Вариант 1.</w:t>
      </w:r>
    </w:p>
    <w:p w:rsidR="004D4458" w:rsidRPr="005C31AC" w:rsidRDefault="004D4458" w:rsidP="004D4458">
      <w:pPr>
        <w:rPr>
          <w:rFonts w:ascii="Times New Roman" w:hAnsi="Times New Roman" w:cs="Times New Roman"/>
          <w:b/>
          <w:sz w:val="20"/>
          <w:szCs w:val="20"/>
        </w:rPr>
      </w:pPr>
      <w:r w:rsidRPr="005C31AC">
        <w:rPr>
          <w:rFonts w:ascii="Times New Roman" w:hAnsi="Times New Roman" w:cs="Times New Roman"/>
          <w:b/>
          <w:sz w:val="20"/>
          <w:szCs w:val="20"/>
        </w:rPr>
        <w:t>Часть 1. Выберите один правильный ответ</w:t>
      </w:r>
    </w:p>
    <w:p w:rsidR="004D4458" w:rsidRPr="00091E36" w:rsidRDefault="004D4458" w:rsidP="004D4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Для изучения строения молекул полисахаридов и их роли в клетке используют метод: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)б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иохимический              б)электронной микроскопии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)ц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итогенетический          г)световой микроскопии</w:t>
      </w:r>
    </w:p>
    <w:p w:rsidR="004D4458" w:rsidRPr="00091E36" w:rsidRDefault="004D4458" w:rsidP="004D4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Молекулы ДНК находятся в хромосомах, митохондриях и хлоропластах клеток: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)б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актерии     б)эукариот     в)прокариот     г)бактериофагов</w:t>
      </w:r>
    </w:p>
    <w:p w:rsidR="004D4458" w:rsidRPr="00091E36" w:rsidRDefault="004D4458" w:rsidP="004D4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Какую функцию выполняет в клетке клеточный центр?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ринимает участие в клеточном делении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б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)р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егулирует процессы обмена веществ в клетке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)о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твечает за биосинтез белка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)я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вляется центром матричного синтеза РНК</w:t>
      </w:r>
    </w:p>
    <w:p w:rsidR="004D4458" w:rsidRPr="00091E36" w:rsidRDefault="004D4458" w:rsidP="004D4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 xml:space="preserve">Чем сопровождается </w:t>
      </w:r>
      <w:proofErr w:type="spellStart"/>
      <w:r w:rsidRPr="00091E36">
        <w:rPr>
          <w:rFonts w:ascii="Times New Roman" w:hAnsi="Times New Roman" w:cs="Times New Roman"/>
          <w:sz w:val="20"/>
          <w:szCs w:val="20"/>
        </w:rPr>
        <w:t>спирализация</w:t>
      </w:r>
      <w:proofErr w:type="spellEnd"/>
      <w:r w:rsidRPr="00091E36">
        <w:rPr>
          <w:rFonts w:ascii="Times New Roman" w:hAnsi="Times New Roman" w:cs="Times New Roman"/>
          <w:sz w:val="20"/>
          <w:szCs w:val="20"/>
        </w:rPr>
        <w:t xml:space="preserve"> хромосом в начале митоза?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)у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корачиванием и утолщением хромосом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б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)а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ктивное участие хромосом в биосинтезе белка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)у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двоением молекул ДНК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)у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силением транспирации</w:t>
      </w:r>
    </w:p>
    <w:p w:rsidR="004D4458" w:rsidRPr="00091E36" w:rsidRDefault="004D4458" w:rsidP="004D4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Простейшее, которое может питаться, и как растение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 xml:space="preserve"> и как животное, на рисунке обозначено цифрой: 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 xml:space="preserve">1) </w:t>
      </w: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169738" cy="499671"/>
            <wp:effectExtent l="0" t="342900" r="0" b="319479"/>
            <wp:docPr id="5" name="Рисунок 1" descr="http://zoomagazintmwrb.ru/wp-content/uploads/2012/01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oomagazintmwrb.ru/wp-content/uploads/2012/01/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78707" cy="50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50164" cy="1047750"/>
            <wp:effectExtent l="19050" t="0" r="7036" b="0"/>
            <wp:docPr id="4" name="Рисунок 4" descr="http://expert.urc.ac.ru/A/images/hl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xpert.urc.ac.ru/A/images/hlm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05" cy="104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047750" cy="717378"/>
            <wp:effectExtent l="19050" t="0" r="0" b="0"/>
            <wp:docPr id="2" name="Рисунок 7" descr="http://www.proakvarium.ru/books/ilyin/image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oakvarium.ru/books/ilyin/image97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834" cy="71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 xml:space="preserve">3) </w:t>
      </w: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62000" cy="1495425"/>
            <wp:effectExtent l="0" t="0" r="0" b="0"/>
            <wp:docPr id="10" name="Рисунок 10" descr="http://upload.wikimedia.org/wikipedia/commons/thumb/0/0e/Euglena_scheme_no_arrows.svg/424px-Euglena_scheme_no_arrow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0/0e/Euglena_scheme_no_arrows.svg/424px-Euglena_scheme_no_arrows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04" cy="149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4)</w:t>
      </w:r>
    </w:p>
    <w:p w:rsidR="004D4458" w:rsidRPr="00091E36" w:rsidRDefault="004D4458" w:rsidP="004D4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В основе бесполого размножения животных лежит процесс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)м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ейоза   б)митоза    в)гаметогенеза    г)оплодотворения</w:t>
      </w:r>
    </w:p>
    <w:p w:rsidR="004D4458" w:rsidRPr="00091E36" w:rsidRDefault="004D4458" w:rsidP="004D4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 xml:space="preserve">Суть гибридологического метода заключается 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крещивании организмов и анализе потомства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б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олучении мутаций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)и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сследовании генеалогического древа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олучении модификаций</w:t>
      </w:r>
    </w:p>
    <w:p w:rsidR="004D4458" w:rsidRPr="00091E36" w:rsidRDefault="004D4458" w:rsidP="004D4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lastRenderedPageBreak/>
        <w:t>У кареглазых темноволосых родителей (доминантные признаки) дочь голубоглазая, темноволосая. Определите генотипы её родителей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)А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 xml:space="preserve">АВВ, </w:t>
      </w:r>
      <w:proofErr w:type="spellStart"/>
      <w:r w:rsidRPr="00091E36">
        <w:rPr>
          <w:rFonts w:ascii="Times New Roman" w:hAnsi="Times New Roman" w:cs="Times New Roman"/>
          <w:sz w:val="20"/>
          <w:szCs w:val="20"/>
        </w:rPr>
        <w:t>ааВВ</w:t>
      </w:r>
      <w:proofErr w:type="spellEnd"/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б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091E36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АВb</w:t>
      </w:r>
      <w:proofErr w:type="spellEnd"/>
      <w:r w:rsidRPr="00091E3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91E36">
        <w:rPr>
          <w:rFonts w:ascii="Times New Roman" w:hAnsi="Times New Roman" w:cs="Times New Roman"/>
          <w:sz w:val="20"/>
          <w:szCs w:val="20"/>
        </w:rPr>
        <w:t>ааВВ</w:t>
      </w:r>
      <w:proofErr w:type="spellEnd"/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091E36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аВb</w:t>
      </w:r>
      <w:proofErr w:type="spellEnd"/>
      <w:r w:rsidRPr="00091E3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91E36">
        <w:rPr>
          <w:rFonts w:ascii="Times New Roman" w:hAnsi="Times New Roman" w:cs="Times New Roman"/>
          <w:sz w:val="20"/>
          <w:szCs w:val="20"/>
        </w:rPr>
        <w:t>АаВb</w:t>
      </w:r>
      <w:proofErr w:type="spellEnd"/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г)</w:t>
      </w:r>
      <w:proofErr w:type="spellStart"/>
      <w:r w:rsidRPr="00091E36">
        <w:rPr>
          <w:rFonts w:ascii="Times New Roman" w:hAnsi="Times New Roman" w:cs="Times New Roman"/>
          <w:sz w:val="20"/>
          <w:szCs w:val="20"/>
          <w:lang w:val="en-US"/>
        </w:rPr>
        <w:t>aaBB</w:t>
      </w:r>
      <w:proofErr w:type="spellEnd"/>
      <w:r w:rsidRPr="00091E36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091E36">
        <w:rPr>
          <w:rFonts w:ascii="Times New Roman" w:hAnsi="Times New Roman" w:cs="Times New Roman"/>
          <w:sz w:val="20"/>
          <w:szCs w:val="20"/>
          <w:lang w:val="en-US"/>
        </w:rPr>
        <w:t>aaBb</w:t>
      </w:r>
      <w:proofErr w:type="spellEnd"/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9.  Сезонное изменение окраски перьев белой куропатки – это пример изменчивости</w:t>
      </w:r>
    </w:p>
    <w:p w:rsidR="004D4458" w:rsidRPr="00091E36" w:rsidRDefault="004D4458" w:rsidP="004D4458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 xml:space="preserve">   а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)к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омбинативной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 xml:space="preserve">              б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)ц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итоплазматической</w:t>
      </w:r>
    </w:p>
    <w:p w:rsidR="004D4458" w:rsidRPr="00091E36" w:rsidRDefault="004D4458" w:rsidP="004D4458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оотносительной</w:t>
      </w:r>
    </w:p>
    <w:p w:rsidR="004D4458" w:rsidRPr="00091E36" w:rsidRDefault="004D4458" w:rsidP="004D4458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)м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одификационной</w:t>
      </w:r>
    </w:p>
    <w:p w:rsidR="004D4458" w:rsidRPr="00091E36" w:rsidRDefault="004D4458" w:rsidP="004D445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Грибница белых грибов, поселяясь на корнях березы, получает от неё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)м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инеральные вещества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б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)о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рганические вещества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оединения фосфора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оединения серы</w:t>
      </w:r>
    </w:p>
    <w:p w:rsidR="004D4458" w:rsidRPr="00091E36" w:rsidRDefault="004D4458" w:rsidP="004D44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 xml:space="preserve">Для 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организмов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 xml:space="preserve">  какого царства характерно почвенное и воздушное питание?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)г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рибов     б)бактерий     в)растений      г)животных</w:t>
      </w:r>
    </w:p>
    <w:p w:rsidR="004D4458" w:rsidRPr="00091E36" w:rsidRDefault="004D4458" w:rsidP="004D44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 xml:space="preserve">Двудольные растения, в отличие от 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однодольных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, имеют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етчатое жилкование листьев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б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)м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очковатую корневую систему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)ц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ветки трехчленного типа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тебель соломину</w:t>
      </w:r>
    </w:p>
    <w:p w:rsidR="004D4458" w:rsidRPr="00091E36" w:rsidRDefault="004D4458" w:rsidP="004D44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Кровь у дождевого червя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)з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аполняет промежутки между органами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б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)т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ечет в кровеносных сосудах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)в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ыливается в парные выделительные трубочки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)и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з полости тела попадает в кишечник</w:t>
      </w:r>
    </w:p>
    <w:p w:rsidR="004D4458" w:rsidRPr="00091E36" w:rsidRDefault="004D4458" w:rsidP="004D44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Какая особенность размножения птиц отличает их  от пресмыкающихся?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)о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билие желтка в яйце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б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)о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ткладывание яиц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)в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ыкармливание потомства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)в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нутреннее оплодотворение</w:t>
      </w:r>
    </w:p>
    <w:p w:rsidR="004D4458" w:rsidRPr="00091E36" w:rsidRDefault="004D4458" w:rsidP="004D44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Слюна содержит ферменты, участвующие в расщеплении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)у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глеводов   б)гормонов    в)белков    г)жиров</w:t>
      </w:r>
    </w:p>
    <w:p w:rsidR="004D4458" w:rsidRPr="00091E36" w:rsidRDefault="004D4458" w:rsidP="004D44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Ногти человека являются производными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)э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пидермиса   б)собственно кожи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lastRenderedPageBreak/>
        <w:t>в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оединительной ткани    г)подкожно-жировой клетчатки</w:t>
      </w:r>
    </w:p>
    <w:p w:rsidR="004D4458" w:rsidRPr="00091E36" w:rsidRDefault="004D4458" w:rsidP="004D44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Какие форменные элементы крови переносят кислород от легких к тканям?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)ф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агоциты    б)эритроциты    в)лимфоциты     г)тромбоциты</w:t>
      </w:r>
    </w:p>
    <w:p w:rsidR="004D4458" w:rsidRPr="00091E36" w:rsidRDefault="004D4458" w:rsidP="004D44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Собственную ДНК имеет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а)комплекс Гольджи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б)лизосома</w:t>
      </w:r>
    </w:p>
    <w:p w:rsidR="004D4458" w:rsidRPr="00091E36" w:rsidRDefault="004D4458" w:rsidP="004D4458">
      <w:pPr>
        <w:pStyle w:val="a3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в)эндоплазматическая сеть</w:t>
      </w:r>
    </w:p>
    <w:p w:rsidR="004D4458" w:rsidRPr="00091E36" w:rsidRDefault="004D4458" w:rsidP="004D4458">
      <w:pPr>
        <w:pStyle w:val="a3"/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г)митохондрия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     19. В</w:t>
      </w: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заимосвязь пластического иэнергетического обмена проявляется в том, что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а)энергетический обмен поставляет энергию для пластического</w:t>
      </w:r>
    </w:p>
    <w:p w:rsidR="004D4458" w:rsidRPr="00091E36" w:rsidRDefault="004D4458" w:rsidP="004D4458">
      <w:pPr>
        <w:pStyle w:val="a3"/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б)энергетический обмен поставляет кислород для пластического</w:t>
      </w:r>
    </w:p>
    <w:p w:rsidR="004D4458" w:rsidRPr="00091E36" w:rsidRDefault="004D4458" w:rsidP="004D4458">
      <w:pPr>
        <w:pStyle w:val="a3"/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в)пластический обмен поставляет минеральные вещества для энергетического</w:t>
      </w:r>
    </w:p>
    <w:p w:rsidR="004D4458" w:rsidRPr="00091E36" w:rsidRDefault="004D4458" w:rsidP="004D4458">
      <w:pPr>
        <w:pStyle w:val="a3"/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г)пластический обмен поставляет воду для энергетического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     20.  В ядрах клеток слизистой оболочки кишечника позвоночного животного 20 хромосом. Какое число хромосом будет иметь ядро зиготы этого животного?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       а)10       б)20          в)30                 г)40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     21. Генеалогический метод используют для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             а) получения генных и геномных мутаций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             б) изучения влияния воспитания на онтогенез человека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             в) исследования наследственности и изменчивости </w:t>
      </w: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ч</w:t>
      </w: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еловека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             г) изучения этапов эволюции органического мира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 xml:space="preserve">22. </w:t>
      </w:r>
      <w:proofErr w:type="gramStart"/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 xml:space="preserve">Водородные связи между СО- и Nо-группами в молекуле белка придают ей форму спирали, характерную для структуры </w:t>
      </w:r>
      <w:proofErr w:type="gramEnd"/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а) первичной   б)вторичной      в) третичной        г)четвертичной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23. Главная роль в хранении и передаче наследственной информации в клетке принадлежит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а) хромосомам     б) рибосомам    в) клеточному центру   г) комплексу Гольджи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 xml:space="preserve">24. Организмы, способные синтезировать органические вещества из неорганических за счёт энергии света, - это 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а) хемотрофы    б) сапротрофы,    в) фототрофы    г) гетеротрофы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 xml:space="preserve">25. Повышению генетического разнообразия потомства способствует размножение 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а) вегетативное    б)половое    в) почкованием    г) столонами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 xml:space="preserve">26.  Г. Мендель сделал важный шаг в познании закономерностей 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а) онтогенеза   б) эмбриогенеза   в) эволюции   г) наследственности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27. Какой закон проявляется, если при моногибридном скрещивании доминантной и рецессивной гомозигот в F1 получено поомство, отличное по фенотипу от родителей?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а) закон расщепления  б) неполное доминирования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t xml:space="preserve">в) независимого наследования    г) закон доминирования 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28. Степень развития мускулатуры у человека в зависимости от частоты и интенсивности тренировок – пример изменчивости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 xml:space="preserve">а) соотносительной   б) комбинативной   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в) модификационной    г) неопределенной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 xml:space="preserve">29. Растворение ядрышек в процессе митоза происходит в 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а) интерфазе   б) профазе   в) метофазе   г)  анафазе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30. У организмов разных царств аминокислоты кодируются одними и теми же кодонами, поэтому код наследственности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а) триплетный   б) генетический   в) универсальный   г) однозначный.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 xml:space="preserve">31. Конъюгация хромосом характерна для процесса 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а) оплодотворения  б) профазы второго деления мейоза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в) митоза    г) профазы первого деления мейоза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32. Чем характеризуется геномная мутация?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а) увеличением диплоидного набора хромосом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б) рекомбинацией генов благодаря кроссинговеру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в) случайным сочетанием генов при оплодотворении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г) независимым расхождением гомологичных хромосом в мейозе.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33. В основе создания селекционерами чистых линий культурных растений лежит процесс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а) сокращения доли гомозигот в потомстве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б) сокращения доли полиплоидов в потомстве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в)увеличения доли гетерозигот в потомстве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г) увеличения доли гомозигот в потомстве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34.Русский биолог Д.И. Ивановский, изучая заболевание листьев табака, открыл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091E36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t>а) вирусы   б) простейших    в) бактерии   г) грибы</w:t>
      </w:r>
    </w:p>
    <w:p w:rsidR="004D4458" w:rsidRPr="005C31AC" w:rsidRDefault="004D4458" w:rsidP="004D445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C31AC">
        <w:rPr>
          <w:rFonts w:ascii="Times New Roman" w:hAnsi="Times New Roman" w:cs="Times New Roman"/>
          <w:b/>
          <w:sz w:val="20"/>
          <w:szCs w:val="20"/>
        </w:rPr>
        <w:t>Часть 2</w:t>
      </w:r>
      <w:r w:rsidRPr="00091E36">
        <w:rPr>
          <w:rFonts w:ascii="Times New Roman" w:hAnsi="Times New Roman" w:cs="Times New Roman"/>
          <w:sz w:val="20"/>
          <w:szCs w:val="20"/>
        </w:rPr>
        <w:t xml:space="preserve">. </w:t>
      </w:r>
      <w:r w:rsidRPr="005C31AC">
        <w:rPr>
          <w:rFonts w:ascii="Times New Roman" w:hAnsi="Times New Roman" w:cs="Times New Roman"/>
          <w:b/>
          <w:sz w:val="20"/>
          <w:szCs w:val="20"/>
        </w:rPr>
        <w:t>Выберите три верных ответа из шести. Запишите цифры, соответствующие выбранным ответам.</w:t>
      </w:r>
    </w:p>
    <w:p w:rsidR="004D4458" w:rsidRPr="00091E36" w:rsidRDefault="004D4458" w:rsidP="004D445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. Какие структуры клетки претерпевают наибольшие изменения в процессе митоза?</w:t>
      </w:r>
    </w:p>
    <w:p w:rsidR="004D4458" w:rsidRPr="00091E36" w:rsidRDefault="004D4458" w:rsidP="004D445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Ядро</w:t>
      </w:r>
    </w:p>
    <w:p w:rsidR="004D4458" w:rsidRPr="00091E36" w:rsidRDefault="004D4458" w:rsidP="004D445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Цитоплазма</w:t>
      </w:r>
    </w:p>
    <w:p w:rsidR="004D4458" w:rsidRPr="00091E36" w:rsidRDefault="004D4458" w:rsidP="004D445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Рибосомы</w:t>
      </w:r>
    </w:p>
    <w:p w:rsidR="004D4458" w:rsidRPr="00091E36" w:rsidRDefault="004D4458" w:rsidP="004D445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Лизосомы</w:t>
      </w:r>
    </w:p>
    <w:p w:rsidR="004D4458" w:rsidRPr="00091E36" w:rsidRDefault="004D4458" w:rsidP="004D44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Клеточный центр</w:t>
      </w:r>
    </w:p>
    <w:p w:rsidR="004D4458" w:rsidRPr="00091E36" w:rsidRDefault="004D4458" w:rsidP="004D44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хромосомы</w:t>
      </w:r>
    </w:p>
    <w:p w:rsidR="004D4458" w:rsidRPr="00091E36" w:rsidRDefault="004D4458" w:rsidP="004D445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. Установите соответствие между тканью и её принадлежностью к организмам животных или растений</w:t>
      </w:r>
    </w:p>
    <w:p w:rsidR="004D4458" w:rsidRPr="00091E36" w:rsidRDefault="004D4458" w:rsidP="004D4458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lastRenderedPageBreak/>
        <w:t>ТКАНЬ                                                             ОРГАНИЗМЫ</w:t>
      </w:r>
    </w:p>
    <w:p w:rsidR="004D4458" w:rsidRPr="00091E36" w:rsidRDefault="004D4458" w:rsidP="004D4458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проводящая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 xml:space="preserve">                                            1) животные</w:t>
      </w:r>
    </w:p>
    <w:p w:rsidR="004D4458" w:rsidRPr="00091E36" w:rsidRDefault="004D4458" w:rsidP="004D4458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 xml:space="preserve">Б) 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эпителиальная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 xml:space="preserve">                                        2) растения</w:t>
      </w:r>
    </w:p>
    <w:p w:rsidR="004D4458" w:rsidRPr="00091E36" w:rsidRDefault="004D4458" w:rsidP="004D4458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В) соединительная</w:t>
      </w:r>
    </w:p>
    <w:p w:rsidR="004D4458" w:rsidRPr="00091E36" w:rsidRDefault="004D4458" w:rsidP="004D4458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Г) основная</w:t>
      </w:r>
    </w:p>
    <w:p w:rsidR="004D4458" w:rsidRPr="00091E36" w:rsidRDefault="004D4458" w:rsidP="004D4458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Д) мышечная</w:t>
      </w:r>
    </w:p>
    <w:p w:rsidR="004D4458" w:rsidRPr="00091E36" w:rsidRDefault="004D4458" w:rsidP="004D4458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Е) образовательная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 xml:space="preserve">        В3. Чем характеризуется оплодотворение у покрытосеменных растений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1) происходит слияние ядер женской и мужской гамет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2) яйцеклетка окружается большим числом сперматозоидов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3) гаплоидное ядро спермии сливается с диплоидной центральной клеткой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4) в процессе участвуют подвижные мужские спермии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5) процесс может происходить вне организма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6) происходит в зародышевом мешке взрослого организма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.  Какова роль испарения воды в жизни растений?</w:t>
      </w:r>
    </w:p>
    <w:p w:rsidR="004D4458" w:rsidRPr="00091E36" w:rsidRDefault="004D4458" w:rsidP="004D445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защищает от перегрева</w:t>
      </w:r>
    </w:p>
    <w:p w:rsidR="004D4458" w:rsidRPr="00091E36" w:rsidRDefault="004D4458" w:rsidP="004D445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способствует двойному оплодотворению</w:t>
      </w:r>
    </w:p>
    <w:p w:rsidR="004D4458" w:rsidRPr="00091E36" w:rsidRDefault="004D4458" w:rsidP="004D445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увеличивает  тургор клеток</w:t>
      </w:r>
    </w:p>
    <w:p w:rsidR="004D4458" w:rsidRPr="00091E36" w:rsidRDefault="004D4458" w:rsidP="004D445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ускоряет процесс дыхания</w:t>
      </w:r>
    </w:p>
    <w:p w:rsidR="004D4458" w:rsidRPr="00091E36" w:rsidRDefault="004D4458" w:rsidP="004D445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обеспечивает всасывания воды корнями</w:t>
      </w:r>
    </w:p>
    <w:p w:rsidR="004D4458" w:rsidRPr="00091E36" w:rsidRDefault="004D4458" w:rsidP="004D445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способствует передвижению веществ в растении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 xml:space="preserve">   В5. Установите соответствие между признаком и органоидом растительной клетки, для которого она характерна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ПРИЗНАК                                                                ОРГАНОИД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А) накапливает воду                                              1) вакуоль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Б) содержит кольцевую  ДНК                               2) хлоропласт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 xml:space="preserve">В) обеспечивает синтез 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органических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 xml:space="preserve">веществ 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 xml:space="preserve"> неорганических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Г) содержит клеточный сок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Д) поглощает энергию солнечного света</w:t>
      </w:r>
    </w:p>
    <w:p w:rsidR="004D4458" w:rsidRPr="00091E36" w:rsidRDefault="004D4458" w:rsidP="004D44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Е) синтезирует молекулы АТФ</w:t>
      </w:r>
    </w:p>
    <w:p w:rsidR="004D4458" w:rsidRPr="005C31AC" w:rsidRDefault="004D4458" w:rsidP="004D445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C31AC">
        <w:rPr>
          <w:rFonts w:ascii="Times New Roman" w:hAnsi="Times New Roman" w:cs="Times New Roman"/>
          <w:b/>
          <w:sz w:val="20"/>
          <w:szCs w:val="20"/>
        </w:rPr>
        <w:t>Часть 3. Дайте свободный ответ.</w:t>
      </w:r>
    </w:p>
    <w:p w:rsidR="004D4458" w:rsidRPr="00091E36" w:rsidRDefault="004D4458" w:rsidP="004D445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. Найдите ошибки в приведенном тексте, исправьте их. Укажите номера предложений, в которых сделаны ошибки, объясните их.</w:t>
      </w:r>
    </w:p>
    <w:p w:rsidR="004D4458" w:rsidRPr="00230D7B" w:rsidRDefault="004D4458" w:rsidP="004D44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 xml:space="preserve">Большое значение в строении и жизнедеятельности организмов имеют белки. 2. Это биополимеры, мономерами которых являются азотистые основания. 3. Белки входят в состав плазматической мембраны. 4. Многие белки выполняют в клетке ферментативную функцию. 5. В молекулах белка </w:t>
      </w:r>
      <w:r w:rsidRPr="00091E36">
        <w:rPr>
          <w:rFonts w:ascii="Times New Roman" w:hAnsi="Times New Roman" w:cs="Times New Roman"/>
          <w:sz w:val="20"/>
          <w:szCs w:val="20"/>
        </w:rPr>
        <w:lastRenderedPageBreak/>
        <w:t>зашифрована наследственная информация о признаках организма. 6. Молекулы белка и тРНК входят в состав рибосом.</w:t>
      </w:r>
    </w:p>
    <w:p w:rsidR="004D4458" w:rsidRPr="00091E36" w:rsidRDefault="004D4458" w:rsidP="004D445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. Какие особенности хромосом обеспечивают передачу наследственной информации?</w:t>
      </w:r>
    </w:p>
    <w:p w:rsidR="004D4458" w:rsidRPr="00091E36" w:rsidRDefault="004D4458" w:rsidP="004D445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С3. У родителей со свободной мочкой уха и треугольной ямкой на подбородке родился ребенок со сросшейся мочкой уха и гладким подбородком. Определите генотипы родителей, фенотипы и генотипы других возможных потомков. Составьте схему решения задачи. Признаки наследуются независимо.</w:t>
      </w:r>
    </w:p>
    <w:p w:rsidR="004D4458" w:rsidRPr="00091E36" w:rsidRDefault="004D4458" w:rsidP="004D445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 xml:space="preserve">. Фрагмент одной цепи ДНК имеет последовательность нуклеотидов:   </w:t>
      </w:r>
      <w:proofErr w:type="gramStart"/>
      <w:r w:rsidRPr="00091E36">
        <w:rPr>
          <w:rFonts w:ascii="Times New Roman" w:hAnsi="Times New Roman" w:cs="Times New Roman"/>
          <w:sz w:val="20"/>
          <w:szCs w:val="20"/>
        </w:rPr>
        <w:t>-А</w:t>
      </w:r>
      <w:proofErr w:type="gramEnd"/>
      <w:r w:rsidRPr="00091E36">
        <w:rPr>
          <w:rFonts w:ascii="Times New Roman" w:hAnsi="Times New Roman" w:cs="Times New Roman"/>
          <w:sz w:val="20"/>
          <w:szCs w:val="20"/>
        </w:rPr>
        <w:t>ТААГГАТГЦЦТТТТ- . Определите последовательность нуклеотидов в иРНК и аминокислот в полипептидной цепи. Что произойдет в полипептиде, если в результате мутации во фрагменте гена выпадет второй триплет нуклеотидов? Для выполнения задания используйте таблицу генетического кода.</w:t>
      </w:r>
    </w:p>
    <w:p w:rsidR="004D4458" w:rsidRPr="00FD13C2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 w:rsidRPr="00091E36">
        <w:rPr>
          <w:rFonts w:ascii="Times New Roman" w:hAnsi="Times New Roman" w:cs="Times New Roman"/>
          <w:i/>
          <w:iCs/>
          <w:color w:val="3C4D5F"/>
          <w:sz w:val="20"/>
          <w:szCs w:val="20"/>
        </w:rPr>
        <w:t>Таблица генетического кода</w:t>
      </w:r>
      <w:r w:rsidRPr="00091E36">
        <w:rPr>
          <w:rFonts w:ascii="Times New Roman" w:hAnsi="Times New Roman" w:cs="Times New Roman"/>
          <w:color w:val="3C4D5F"/>
          <w:sz w:val="20"/>
          <w:szCs w:val="20"/>
        </w:rPr>
        <w:br/>
      </w:r>
      <w:r w:rsidRPr="00091E36">
        <w:rPr>
          <w:rFonts w:ascii="Times New Roman" w:hAnsi="Times New Roman" w:cs="Times New Roman"/>
          <w:noProof/>
          <w:color w:val="3C4D5F"/>
          <w:sz w:val="20"/>
          <w:szCs w:val="20"/>
          <w:lang w:eastAsia="ru-RU"/>
        </w:rPr>
        <w:drawing>
          <wp:inline distT="0" distB="0" distL="0" distR="0">
            <wp:extent cx="5924550" cy="4162425"/>
            <wp:effectExtent l="19050" t="0" r="0" b="0"/>
            <wp:docPr id="1" name="Рисунок 1" descr="http://www.chemport.ru/data/chemipedia/imgs/11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mport.ru/data/chemipedia/imgs/1102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458" w:rsidRDefault="004D4458" w:rsidP="004D445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E08FD">
        <w:rPr>
          <w:rFonts w:ascii="Times New Roman" w:hAnsi="Times New Roman" w:cs="Times New Roman"/>
          <w:b/>
          <w:sz w:val="20"/>
          <w:szCs w:val="20"/>
        </w:rPr>
        <w:lastRenderedPageBreak/>
        <w:t>Бланк ответов.  Вариант 1</w:t>
      </w:r>
    </w:p>
    <w:p w:rsidR="004D4458" w:rsidRDefault="004D4458" w:rsidP="004D445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E08FD">
        <w:rPr>
          <w:rFonts w:ascii="Times New Roman" w:hAnsi="Times New Roman" w:cs="Times New Roman"/>
          <w:b/>
          <w:sz w:val="20"/>
          <w:szCs w:val="20"/>
        </w:rPr>
        <w:t xml:space="preserve"> Часть 1</w:t>
      </w:r>
    </w:p>
    <w:p w:rsidR="004D4458" w:rsidRPr="006E08FD" w:rsidRDefault="004D4458" w:rsidP="004D445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80"/>
        <w:gridCol w:w="582"/>
        <w:gridCol w:w="582"/>
        <w:gridCol w:w="583"/>
        <w:gridCol w:w="582"/>
        <w:gridCol w:w="582"/>
        <w:gridCol w:w="582"/>
        <w:gridCol w:w="582"/>
        <w:gridCol w:w="582"/>
        <w:gridCol w:w="582"/>
        <w:gridCol w:w="622"/>
      </w:tblGrid>
      <w:tr w:rsidR="004D4458" w:rsidTr="006B1519">
        <w:tc>
          <w:tcPr>
            <w:tcW w:w="606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D4458" w:rsidTr="006B1519">
        <w:tc>
          <w:tcPr>
            <w:tcW w:w="606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  <w:tc>
          <w:tcPr>
            <w:tcW w:w="621" w:type="dxa"/>
          </w:tcPr>
          <w:p w:rsidR="004D4458" w:rsidRPr="00230D7B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81"/>
        <w:gridCol w:w="585"/>
        <w:gridCol w:w="584"/>
        <w:gridCol w:w="584"/>
        <w:gridCol w:w="583"/>
        <w:gridCol w:w="583"/>
        <w:gridCol w:w="583"/>
        <w:gridCol w:w="583"/>
        <w:gridCol w:w="583"/>
        <w:gridCol w:w="583"/>
        <w:gridCol w:w="609"/>
      </w:tblGrid>
      <w:tr w:rsidR="004D4458" w:rsidTr="006B1519">
        <w:tc>
          <w:tcPr>
            <w:tcW w:w="606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2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D4458" w:rsidTr="006B1519">
        <w:tc>
          <w:tcPr>
            <w:tcW w:w="606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Ответы 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81"/>
        <w:gridCol w:w="585"/>
        <w:gridCol w:w="584"/>
        <w:gridCol w:w="584"/>
        <w:gridCol w:w="583"/>
        <w:gridCol w:w="583"/>
        <w:gridCol w:w="583"/>
        <w:gridCol w:w="583"/>
        <w:gridCol w:w="583"/>
        <w:gridCol w:w="583"/>
        <w:gridCol w:w="609"/>
      </w:tblGrid>
      <w:tr w:rsidR="004D4458" w:rsidTr="006B1519">
        <w:tc>
          <w:tcPr>
            <w:tcW w:w="606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2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D4458" w:rsidTr="006B1519">
        <w:tc>
          <w:tcPr>
            <w:tcW w:w="606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Ответы 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81"/>
        <w:gridCol w:w="585"/>
        <w:gridCol w:w="584"/>
        <w:gridCol w:w="584"/>
        <w:gridCol w:w="583"/>
        <w:gridCol w:w="583"/>
        <w:gridCol w:w="583"/>
        <w:gridCol w:w="583"/>
        <w:gridCol w:w="583"/>
        <w:gridCol w:w="583"/>
        <w:gridCol w:w="609"/>
      </w:tblGrid>
      <w:tr w:rsidR="004D4458" w:rsidTr="006B1519">
        <w:tc>
          <w:tcPr>
            <w:tcW w:w="606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52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D4458" w:rsidTr="006B1519">
        <w:tc>
          <w:tcPr>
            <w:tcW w:w="606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Ответы 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Pr="006E08FD" w:rsidRDefault="004D4458" w:rsidP="004D445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E08FD">
        <w:rPr>
          <w:rFonts w:ascii="Times New Roman" w:hAnsi="Times New Roman" w:cs="Times New Roman"/>
          <w:b/>
          <w:sz w:val="20"/>
          <w:szCs w:val="20"/>
        </w:rPr>
        <w:t>Часть 2</w:t>
      </w:r>
    </w:p>
    <w:tbl>
      <w:tblPr>
        <w:tblStyle w:val="a4"/>
        <w:tblW w:w="0" w:type="auto"/>
        <w:tblInd w:w="720" w:type="dxa"/>
        <w:tblLook w:val="04A0"/>
      </w:tblPr>
      <w:tblGrid>
        <w:gridCol w:w="1388"/>
        <w:gridCol w:w="1363"/>
        <w:gridCol w:w="1363"/>
        <w:gridCol w:w="1363"/>
      </w:tblGrid>
      <w:tr w:rsidR="004D4458" w:rsidTr="006B1519">
        <w:tc>
          <w:tcPr>
            <w:tcW w:w="1388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458" w:rsidTr="006B1519">
        <w:tc>
          <w:tcPr>
            <w:tcW w:w="1388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458" w:rsidTr="006B1519">
        <w:tc>
          <w:tcPr>
            <w:tcW w:w="1388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В3</w:t>
            </w: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458" w:rsidTr="006B1519">
        <w:tc>
          <w:tcPr>
            <w:tcW w:w="1388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458" w:rsidTr="006B1519">
        <w:tc>
          <w:tcPr>
            <w:tcW w:w="1388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В5</w:t>
            </w: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Правильные ответы Вариант 1 </w:t>
      </w: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Часть 1</w:t>
      </w: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80"/>
        <w:gridCol w:w="582"/>
        <w:gridCol w:w="582"/>
        <w:gridCol w:w="583"/>
        <w:gridCol w:w="582"/>
        <w:gridCol w:w="582"/>
        <w:gridCol w:w="582"/>
        <w:gridCol w:w="582"/>
        <w:gridCol w:w="582"/>
        <w:gridCol w:w="582"/>
        <w:gridCol w:w="622"/>
      </w:tblGrid>
      <w:tr w:rsidR="004D4458" w:rsidTr="006B1519">
        <w:tc>
          <w:tcPr>
            <w:tcW w:w="606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D4458" w:rsidTr="006B1519">
        <w:tc>
          <w:tcPr>
            <w:tcW w:w="606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  <w:tc>
          <w:tcPr>
            <w:tcW w:w="621" w:type="dxa"/>
          </w:tcPr>
          <w:p w:rsidR="004D4458" w:rsidRPr="00230D7B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52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</w:tbl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81"/>
        <w:gridCol w:w="585"/>
        <w:gridCol w:w="584"/>
        <w:gridCol w:w="584"/>
        <w:gridCol w:w="583"/>
        <w:gridCol w:w="583"/>
        <w:gridCol w:w="583"/>
        <w:gridCol w:w="583"/>
        <w:gridCol w:w="583"/>
        <w:gridCol w:w="583"/>
        <w:gridCol w:w="609"/>
      </w:tblGrid>
      <w:tr w:rsidR="004D4458" w:rsidTr="006B1519">
        <w:tc>
          <w:tcPr>
            <w:tcW w:w="606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2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D4458" w:rsidTr="006B1519">
        <w:tc>
          <w:tcPr>
            <w:tcW w:w="606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Ответы 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52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</w:tbl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81"/>
        <w:gridCol w:w="585"/>
        <w:gridCol w:w="584"/>
        <w:gridCol w:w="584"/>
        <w:gridCol w:w="583"/>
        <w:gridCol w:w="583"/>
        <w:gridCol w:w="583"/>
        <w:gridCol w:w="583"/>
        <w:gridCol w:w="583"/>
        <w:gridCol w:w="583"/>
        <w:gridCol w:w="609"/>
      </w:tblGrid>
      <w:tr w:rsidR="004D4458" w:rsidTr="006B1519">
        <w:tc>
          <w:tcPr>
            <w:tcW w:w="606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2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D4458" w:rsidTr="006B1519">
        <w:tc>
          <w:tcPr>
            <w:tcW w:w="606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Ответы 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52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</w:tbl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81"/>
        <w:gridCol w:w="585"/>
        <w:gridCol w:w="584"/>
        <w:gridCol w:w="584"/>
        <w:gridCol w:w="583"/>
        <w:gridCol w:w="583"/>
        <w:gridCol w:w="583"/>
        <w:gridCol w:w="583"/>
        <w:gridCol w:w="583"/>
        <w:gridCol w:w="583"/>
        <w:gridCol w:w="609"/>
      </w:tblGrid>
      <w:tr w:rsidR="004D4458" w:rsidTr="006B1519">
        <w:tc>
          <w:tcPr>
            <w:tcW w:w="606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52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D4458" w:rsidTr="006B1519">
        <w:tc>
          <w:tcPr>
            <w:tcW w:w="606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Ответы 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21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Часть 2</w:t>
      </w:r>
    </w:p>
    <w:tbl>
      <w:tblPr>
        <w:tblStyle w:val="a4"/>
        <w:tblW w:w="0" w:type="auto"/>
        <w:tblInd w:w="720" w:type="dxa"/>
        <w:tblLook w:val="04A0"/>
      </w:tblPr>
      <w:tblGrid>
        <w:gridCol w:w="1388"/>
        <w:gridCol w:w="1363"/>
        <w:gridCol w:w="1363"/>
        <w:gridCol w:w="1363"/>
      </w:tblGrid>
      <w:tr w:rsidR="004D4458" w:rsidTr="006B1519">
        <w:tc>
          <w:tcPr>
            <w:tcW w:w="1388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458" w:rsidTr="006B1519">
        <w:tc>
          <w:tcPr>
            <w:tcW w:w="1388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211212</w:t>
            </w: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458" w:rsidTr="006B1519">
        <w:tc>
          <w:tcPr>
            <w:tcW w:w="1388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В3</w:t>
            </w: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458" w:rsidTr="006B1519">
        <w:tc>
          <w:tcPr>
            <w:tcW w:w="1388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458" w:rsidTr="006B1519">
        <w:tc>
          <w:tcPr>
            <w:tcW w:w="1388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В5</w:t>
            </w: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12122</w:t>
            </w: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D4458" w:rsidRDefault="004D4458" w:rsidP="006B1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4458" w:rsidRDefault="004D4458" w:rsidP="004D44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22A07" w:rsidRDefault="00422A07"/>
    <w:sectPr w:rsidR="00422A07" w:rsidSect="004D445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213A"/>
    <w:multiLevelType w:val="hybridMultilevel"/>
    <w:tmpl w:val="CD34F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83F64"/>
    <w:multiLevelType w:val="hybridMultilevel"/>
    <w:tmpl w:val="BC48A01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9450C"/>
    <w:multiLevelType w:val="hybridMultilevel"/>
    <w:tmpl w:val="4090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14741"/>
    <w:multiLevelType w:val="hybridMultilevel"/>
    <w:tmpl w:val="02FAA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56CFF"/>
    <w:multiLevelType w:val="hybridMultilevel"/>
    <w:tmpl w:val="46C0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4458"/>
    <w:rsid w:val="00422A07"/>
    <w:rsid w:val="004D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458"/>
    <w:pPr>
      <w:ind w:left="720"/>
      <w:contextualSpacing/>
    </w:pPr>
  </w:style>
  <w:style w:type="table" w:styleId="a4">
    <w:name w:val="Table Grid"/>
    <w:basedOn w:val="a1"/>
    <w:uiPriority w:val="59"/>
    <w:rsid w:val="004D4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1438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miklovan</dc:creator>
  <cp:lastModifiedBy>miklovan</cp:lastModifiedBy>
  <cp:revision>1</cp:revision>
  <dcterms:created xsi:type="dcterms:W3CDTF">2015-09-20T10:05:00Z</dcterms:created>
  <dcterms:modified xsi:type="dcterms:W3CDTF">2015-09-20T10:08:00Z</dcterms:modified>
</cp:coreProperties>
</file>