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F5" w:rsidRDefault="00047DF5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здоровьесозидающего потенциала урока (на примере урока географии)</w:t>
      </w:r>
    </w:p>
    <w:p w:rsidR="00047DF5" w:rsidRDefault="00047DF5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Рябушкина Надежда Евгеньевна</w:t>
      </w:r>
    </w:p>
    <w:p w:rsidR="00047DF5" w:rsidRDefault="00047DF5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географии, ГБОУ СОШ №207</w:t>
      </w:r>
    </w:p>
    <w:p w:rsidR="00047DF5" w:rsidRDefault="00047DF5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1A" w:rsidRPr="0028631A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остается основной организационной формой образовательного процесса, которая непосредственно зависит от учителя. Выявление критериев здоровьесозидающего потенциала школьного урока и построение урока на здоровьесозидающей основе является важнейшим условием преодоления здоровьезатратного характера школьного образования. Поэтому важнейшим направлением деятельности педагога становится рациональная организация учебного процесса и использование здоровьесозидающего потенциала школьного урока.</w:t>
      </w:r>
    </w:p>
    <w:p w:rsidR="0028631A" w:rsidRPr="0028631A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педагогической деятельности в построении здоровьесозидающего урока являются:</w:t>
      </w:r>
    </w:p>
    <w:p w:rsidR="0028631A" w:rsidRPr="00FA365F" w:rsidRDefault="0028631A" w:rsidP="00047DF5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ориентированность</w:t>
      </w:r>
    </w:p>
    <w:p w:rsidR="0028631A" w:rsidRPr="00FA365F" w:rsidRDefault="0028631A" w:rsidP="00047DF5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психологической и физической безопасности</w:t>
      </w:r>
    </w:p>
    <w:p w:rsidR="0028631A" w:rsidRPr="00FA365F" w:rsidRDefault="0028631A" w:rsidP="00047DF5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обоснованность</w:t>
      </w:r>
    </w:p>
    <w:p w:rsidR="0028631A" w:rsidRPr="00FA365F" w:rsidRDefault="0028631A" w:rsidP="00047DF5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направленность</w:t>
      </w:r>
    </w:p>
    <w:p w:rsidR="0028631A" w:rsidRPr="00FA365F" w:rsidRDefault="0028631A" w:rsidP="00047DF5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формирование ценности здоровья и здорового образа жизни</w:t>
      </w:r>
    </w:p>
    <w:p w:rsidR="00047DF5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компетентностный подход определяет усиление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личностной ориентированности</w:t>
      </w: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внутренней учебной мотивации, устойчивой позитивной самооценки, освоение способов деятельности и умения принимать ответственные решения.</w:t>
      </w:r>
    </w:p>
    <w:p w:rsidR="00047DF5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направлением здоровьесозидающей деятельности педагога является работа по </w:t>
      </w:r>
      <w:r w:rsidRPr="00286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формированию здорового образа жизни</w:t>
      </w: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предметной области. </w:t>
      </w:r>
    </w:p>
    <w:p w:rsidR="0028631A" w:rsidRPr="0028631A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 </w:t>
      </w:r>
      <w:r w:rsidRPr="00286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безопасность</w:t>
      </w: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приводит к эмоциональному стрессу. По этому компоненту можно использовать игровые методики, ролевые игры, нестандартные формы проверки и закрепления знаний, постоянно включая и на этом этапе здоровьесозидающее содержание.</w:t>
      </w:r>
    </w:p>
    <w:p w:rsidR="0028631A" w:rsidRPr="0028631A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Гигиеническая обоснованность</w:t>
      </w: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выверенное использование средств обучения на уроках, проведение школьного эксперимента с выполнением всех норм безопасности для здоровья школьников.</w:t>
      </w:r>
    </w:p>
    <w:p w:rsidR="00FA365F" w:rsidRPr="0028631A" w:rsidRDefault="0028631A" w:rsidP="0004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Профилактическая направленность</w:t>
      </w:r>
      <w:r w:rsidRPr="0028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работа по сохранению здоровья учащихся, использование приемов и методов психологической разгрузки, увеличению двигательной активности учащихся на уроке.</w:t>
      </w:r>
    </w:p>
    <w:p w:rsidR="00F100CE" w:rsidRDefault="004A0439" w:rsidP="00047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на уроках географии как разновидность здоровьесозидающих технологий.</w:t>
      </w:r>
    </w:p>
    <w:p w:rsidR="004A0439" w:rsidRDefault="004A0439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педагоги придавали огромное значение включению игры в учебную деятельность. В.А.Сухомлинский писал, что без игры нет и не может быть полноценного умственного развития. Известный педагог С.Т.Шацкий называл игру жизненной лабораторией детства. Говоря об активизации процесса обучения, он рекомендовал не давать готовые задания, а развивать склонность детей к самостоятельному исследованию, к проявлению себя в труде, игре.</w:t>
      </w:r>
    </w:p>
    <w:p w:rsidR="0042047F" w:rsidRDefault="004A0439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дидактика справедливо усматривает</w:t>
      </w:r>
      <w:r w:rsidR="0042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игровых формах обучения возможность эффективной организации взаимодействия учителя и учащихся, продуктивную форму общения с элементами соревнования, непосредственности, неподдельного интереса. Исследователями экспериментально проверено и убедительно доказано резкое возрастание у детей интереса к учебным действиям, если они включены в игровую ситуацию. </w:t>
      </w:r>
    </w:p>
    <w:p w:rsidR="0042047F" w:rsidRDefault="0042047F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 от традиционного построения урока и введение игры привлекают внимание всего класса. Игра способствует развитию мышления, памяти, внимания,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наблюдательности; у детей вырабатывается привычка мыслить самостоятельно, сосредоточиваться, проявлять инициативу.</w:t>
      </w:r>
    </w:p>
    <w:p w:rsidR="00C23770" w:rsidRDefault="0042047F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аргументы я считаю серьезным основанием для широкого использования игры в процессе обучения географии.</w:t>
      </w:r>
    </w:p>
    <w:p w:rsidR="00047DF5" w:rsidRDefault="00047DF5" w:rsidP="0004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06" w:rsidRDefault="00492D06" w:rsidP="00047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использование игры на уроке географии.</w:t>
      </w:r>
    </w:p>
    <w:p w:rsidR="00850F04" w:rsidRPr="00850F04" w:rsidRDefault="00850F04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50F04">
        <w:rPr>
          <w:rFonts w:ascii="Times New Roman" w:eastAsia="Calibri" w:hAnsi="Times New Roman" w:cs="Times New Roman"/>
          <w:sz w:val="24"/>
          <w:szCs w:val="24"/>
        </w:rPr>
        <w:t>Обобщение знаний по теме «Гидросфера»</w:t>
      </w:r>
      <w:r w:rsidR="0049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закрепить знания по теме «Гидросфера»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обобщить изученный материал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воспитывать умение работать в коллективе и группах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оценить уровень своих знаний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развивать память, умение систематизировать материал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- развивать интерес к предмету</w:t>
      </w:r>
    </w:p>
    <w:p w:rsidR="00850F04" w:rsidRPr="00850F04" w:rsidRDefault="00850F04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850F04" w:rsidRPr="00850F04" w:rsidRDefault="00850F04" w:rsidP="00047DF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Орг. момент</w:t>
      </w:r>
    </w:p>
    <w:p w:rsidR="00850F04" w:rsidRPr="00850F04" w:rsidRDefault="00850F04" w:rsidP="00047DF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Сообщение темы урока</w:t>
      </w:r>
    </w:p>
    <w:p w:rsidR="00850F04" w:rsidRPr="00850F04" w:rsidRDefault="00850F04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Ребята, вы любите играть? Вот и сегодня на уроке поиграем в знакомые для вас ТВ игры. Тема и</w:t>
      </w:r>
      <w:r>
        <w:rPr>
          <w:rFonts w:ascii="Times New Roman" w:hAnsi="Times New Roman" w:cs="Times New Roman"/>
          <w:sz w:val="24"/>
          <w:szCs w:val="24"/>
        </w:rPr>
        <w:t xml:space="preserve">гр «Гидросфера». Вы разбиты на </w:t>
      </w:r>
      <w:r w:rsidR="00FA365F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5 команд по 5 человек</w:t>
      </w:r>
      <w:r w:rsidR="00FA365F">
        <w:rPr>
          <w:rFonts w:ascii="Times New Roman" w:hAnsi="Times New Roman" w:cs="Times New Roman"/>
          <w:sz w:val="24"/>
          <w:szCs w:val="24"/>
        </w:rPr>
        <w:t>, выбрать капитана. Выбрать 2 учеников в счетную комиссию.</w:t>
      </w: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 Придумайте название своей команде, но учтите, что оно должно соответствовать теме урока.  </w:t>
      </w:r>
    </w:p>
    <w:p w:rsidR="00850F04" w:rsidRPr="00850F04" w:rsidRDefault="00FA365F" w:rsidP="00047DF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Подведение итогов игры</w:t>
      </w:r>
    </w:p>
    <w:p w:rsidR="00850F04" w:rsidRDefault="00850F04" w:rsidP="00047D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50F04" w:rsidRPr="00850F04" w:rsidRDefault="00850F04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«Самый умный</w:t>
      </w:r>
      <w:r w:rsidRPr="00850F0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0F04" w:rsidRDefault="00850F04" w:rsidP="00047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i/>
          <w:sz w:val="24"/>
          <w:szCs w:val="24"/>
        </w:rPr>
        <w:t>Правила игры:</w:t>
      </w: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участнику команды задается вопрос, если ответ правильный – команда получает один бал, максимальное количество баллов, которое может получить команда – 5 баллов.</w:t>
      </w:r>
    </w:p>
    <w:p w:rsidR="00492D06" w:rsidRPr="00492D06" w:rsidRDefault="00492D06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850F04" w:rsidRPr="00850F04" w:rsidRDefault="00850F04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Вопросы команде</w:t>
      </w:r>
      <w:r w:rsidR="00FA365F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850F04" w:rsidRPr="00047DF5" w:rsidRDefault="00850F04" w:rsidP="00047DF5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47DF5">
        <w:rPr>
          <w:rFonts w:ascii="Times New Roman" w:eastAsia="Calibri" w:hAnsi="Times New Roman" w:cs="Times New Roman"/>
          <w:sz w:val="24"/>
          <w:szCs w:val="24"/>
        </w:rPr>
        <w:t xml:space="preserve">Место, где начинается река </w:t>
      </w:r>
    </w:p>
    <w:p w:rsidR="00850F04" w:rsidRPr="00047DF5" w:rsidRDefault="00850F04" w:rsidP="00047DF5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47DF5">
        <w:rPr>
          <w:rFonts w:ascii="Times New Roman" w:eastAsia="Calibri" w:hAnsi="Times New Roman" w:cs="Times New Roman"/>
          <w:sz w:val="24"/>
          <w:szCs w:val="24"/>
        </w:rPr>
        <w:t xml:space="preserve">Водная оболочка Земли </w:t>
      </w:r>
    </w:p>
    <w:p w:rsidR="00850F04" w:rsidRPr="00047DF5" w:rsidRDefault="00850F04" w:rsidP="00047DF5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47DF5">
        <w:rPr>
          <w:rFonts w:ascii="Times New Roman" w:eastAsia="Calibri" w:hAnsi="Times New Roman" w:cs="Times New Roman"/>
          <w:sz w:val="24"/>
          <w:szCs w:val="24"/>
        </w:rPr>
        <w:t>Байкал – это …</w:t>
      </w:r>
    </w:p>
    <w:p w:rsidR="00850F04" w:rsidRPr="00047DF5" w:rsidRDefault="00850F04" w:rsidP="00047DF5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47DF5">
        <w:rPr>
          <w:rFonts w:ascii="Times New Roman" w:eastAsia="Calibri" w:hAnsi="Times New Roman" w:cs="Times New Roman"/>
          <w:sz w:val="24"/>
          <w:szCs w:val="24"/>
        </w:rPr>
        <w:t>Что такое Гольфстрим?</w:t>
      </w:r>
    </w:p>
    <w:p w:rsidR="00850F04" w:rsidRPr="00047DF5" w:rsidRDefault="00850F04" w:rsidP="00047DF5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7DF5">
        <w:rPr>
          <w:rFonts w:ascii="Times New Roman" w:eastAsia="Calibri" w:hAnsi="Times New Roman" w:cs="Times New Roman"/>
          <w:sz w:val="24"/>
          <w:szCs w:val="24"/>
        </w:rPr>
        <w:t>Самое глубокое озеро мира</w:t>
      </w:r>
    </w:p>
    <w:p w:rsidR="00850F04" w:rsidRPr="00492D06" w:rsidRDefault="00850F04" w:rsidP="0004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</w:rPr>
        <w:t xml:space="preserve">Вопросы команде </w:t>
      </w:r>
      <w:r w:rsidR="00492D06" w:rsidRPr="00492D06">
        <w:rPr>
          <w:rFonts w:ascii="Times New Roman" w:hAnsi="Times New Roman" w:cs="Times New Roman"/>
          <w:b/>
          <w:sz w:val="24"/>
          <w:szCs w:val="24"/>
        </w:rPr>
        <w:t>2</w:t>
      </w:r>
    </w:p>
    <w:p w:rsidR="00850F04" w:rsidRPr="00850F04" w:rsidRDefault="00850F04" w:rsidP="00047D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Самый маленький океан Земли </w:t>
      </w:r>
    </w:p>
    <w:p w:rsidR="00850F04" w:rsidRPr="00850F04" w:rsidRDefault="00850F04" w:rsidP="00047D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В каких единицах измеряется соленость? </w:t>
      </w:r>
    </w:p>
    <w:p w:rsidR="00850F04" w:rsidRPr="00850F04" w:rsidRDefault="00850F04" w:rsidP="00047D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В сто морей тот великан, он зовется…</w:t>
      </w:r>
    </w:p>
    <w:p w:rsidR="00850F04" w:rsidRPr="00850F04" w:rsidRDefault="00850F04" w:rsidP="00047D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Какой континент не имеет рек? </w:t>
      </w:r>
    </w:p>
    <w:p w:rsidR="00850F04" w:rsidRPr="00492D06" w:rsidRDefault="00850F04" w:rsidP="00047D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Что такое русло реки?</w:t>
      </w:r>
    </w:p>
    <w:p w:rsidR="00850F04" w:rsidRPr="00850F04" w:rsidRDefault="00850F04" w:rsidP="00047D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</w:rPr>
        <w:t>Вопросы команде</w:t>
      </w:r>
      <w:r w:rsidR="00492D0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0F04" w:rsidRPr="00850F04" w:rsidRDefault="00850F04" w:rsidP="00047DF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Разлив реки </w:t>
      </w:r>
    </w:p>
    <w:p w:rsidR="00850F04" w:rsidRPr="00850F04" w:rsidRDefault="00850F04" w:rsidP="00047DF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«Море без берегов» </w:t>
      </w:r>
    </w:p>
    <w:p w:rsidR="00850F04" w:rsidRPr="00850F04" w:rsidRDefault="00850F04" w:rsidP="00047DF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Как температура замерзан</w:t>
      </w:r>
      <w:r w:rsidR="00047DF5">
        <w:rPr>
          <w:rFonts w:ascii="Times New Roman" w:eastAsia="Calibri" w:hAnsi="Times New Roman" w:cs="Times New Roman"/>
          <w:sz w:val="24"/>
          <w:szCs w:val="24"/>
        </w:rPr>
        <w:t xml:space="preserve">ия океанической воды зависит от </w:t>
      </w: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солености? </w:t>
      </w:r>
    </w:p>
    <w:p w:rsidR="00850F04" w:rsidRPr="00850F04" w:rsidRDefault="00850F04" w:rsidP="00047DF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Горные породы, не пропускающие воду </w:t>
      </w:r>
    </w:p>
    <w:p w:rsidR="00850F04" w:rsidRPr="00850F04" w:rsidRDefault="00850F04" w:rsidP="00047DF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Течение Западных ветров теплое или холодное? </w:t>
      </w:r>
    </w:p>
    <w:p w:rsidR="00850F04" w:rsidRPr="00850F04" w:rsidRDefault="00850F04" w:rsidP="0004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F04" w:rsidRPr="00850F04" w:rsidRDefault="00492D06" w:rsidP="0004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команде 4 </w:t>
      </w:r>
    </w:p>
    <w:p w:rsidR="00850F04" w:rsidRPr="00850F04" w:rsidRDefault="00850F04" w:rsidP="00047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Какие бывают течения? </w:t>
      </w:r>
    </w:p>
    <w:p w:rsidR="00850F04" w:rsidRPr="00850F04" w:rsidRDefault="00850F04" w:rsidP="00047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Какие типы питания существуют у рек?</w:t>
      </w:r>
    </w:p>
    <w:p w:rsidR="00850F04" w:rsidRPr="00850F04" w:rsidRDefault="00850F04" w:rsidP="00047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Знает каждый капитан: Волга – это океан </w:t>
      </w:r>
    </w:p>
    <w:p w:rsidR="00850F04" w:rsidRPr="00850F04" w:rsidRDefault="00850F04" w:rsidP="00047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 xml:space="preserve">В каких состояниях находится вода на Земле? </w:t>
      </w:r>
    </w:p>
    <w:p w:rsidR="00850F04" w:rsidRPr="00850F04" w:rsidRDefault="00850F04" w:rsidP="00047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Много лет в горах подряд </w:t>
      </w:r>
    </w:p>
    <w:p w:rsidR="00850F04" w:rsidRPr="00850F04" w:rsidRDefault="00850F04" w:rsidP="00047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Снег идет и сыплет град.</w:t>
      </w:r>
    </w:p>
    <w:p w:rsidR="00850F04" w:rsidRPr="00850F04" w:rsidRDefault="00850F04" w:rsidP="00047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Слой осадков тех велик,</w:t>
      </w:r>
    </w:p>
    <w:p w:rsidR="00FA365F" w:rsidRDefault="00850F04" w:rsidP="0004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F04">
        <w:rPr>
          <w:rFonts w:ascii="Times New Roman" w:eastAsia="Calibri" w:hAnsi="Times New Roman" w:cs="Times New Roman"/>
          <w:sz w:val="24"/>
          <w:szCs w:val="24"/>
        </w:rPr>
        <w:t>И зовут его …</w:t>
      </w:r>
    </w:p>
    <w:p w:rsidR="00FA365F" w:rsidRPr="00492D06" w:rsidRDefault="00FA365F" w:rsidP="0004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</w:rPr>
        <w:t xml:space="preserve">Вопросы команде </w:t>
      </w:r>
      <w:r w:rsidR="00492D06">
        <w:rPr>
          <w:rFonts w:ascii="Times New Roman" w:hAnsi="Times New Roman" w:cs="Times New Roman"/>
          <w:b/>
          <w:sz w:val="24"/>
          <w:szCs w:val="24"/>
        </w:rPr>
        <w:t>5</w:t>
      </w:r>
    </w:p>
    <w:p w:rsidR="00850F04" w:rsidRPr="00FA365F" w:rsidRDefault="00850F04" w:rsidP="00047DF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365F">
        <w:rPr>
          <w:rFonts w:ascii="Times New Roman" w:eastAsia="Calibri" w:hAnsi="Times New Roman" w:cs="Times New Roman"/>
          <w:sz w:val="24"/>
          <w:szCs w:val="24"/>
        </w:rPr>
        <w:t>Какой из океанов не омывает берега нашей страны?</w:t>
      </w:r>
    </w:p>
    <w:p w:rsidR="00850F04" w:rsidRPr="00FA365F" w:rsidRDefault="00850F04" w:rsidP="00047DF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365F">
        <w:rPr>
          <w:rFonts w:ascii="Times New Roman" w:eastAsia="Calibri" w:hAnsi="Times New Roman" w:cs="Times New Roman"/>
          <w:sz w:val="24"/>
          <w:szCs w:val="24"/>
        </w:rPr>
        <w:t>Глубокая яма в озере или русле реки</w:t>
      </w:r>
    </w:p>
    <w:p w:rsidR="00850F04" w:rsidRPr="00FA365F" w:rsidRDefault="00850F04" w:rsidP="00047DF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365F">
        <w:rPr>
          <w:rFonts w:ascii="Times New Roman" w:eastAsia="Calibri" w:hAnsi="Times New Roman" w:cs="Times New Roman"/>
          <w:sz w:val="24"/>
          <w:szCs w:val="24"/>
        </w:rPr>
        <w:t xml:space="preserve">Что такое архипелаг? </w:t>
      </w:r>
    </w:p>
    <w:p w:rsidR="00850F04" w:rsidRPr="00FA365F" w:rsidRDefault="00850F04" w:rsidP="00047DF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365F">
        <w:rPr>
          <w:rFonts w:ascii="Times New Roman" w:eastAsia="Calibri" w:hAnsi="Times New Roman" w:cs="Times New Roman"/>
          <w:sz w:val="24"/>
          <w:szCs w:val="24"/>
        </w:rPr>
        <w:t xml:space="preserve">Что включают в себя «воды суши»? </w:t>
      </w:r>
    </w:p>
    <w:p w:rsidR="00047DF5" w:rsidRPr="00047DF5" w:rsidRDefault="00850F04" w:rsidP="00047DF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365F">
        <w:rPr>
          <w:rFonts w:ascii="Times New Roman" w:eastAsia="Calibri" w:hAnsi="Times New Roman" w:cs="Times New Roman"/>
          <w:sz w:val="24"/>
          <w:szCs w:val="24"/>
        </w:rPr>
        <w:t>Естественный выход подземных вод на земную поверхность</w:t>
      </w:r>
    </w:p>
    <w:p w:rsidR="00FA365F" w:rsidRDefault="00047DF5" w:rsidP="00047D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втором туре каждый участник отвечает на аналогичные вопросы и каждая команда набирает определенное количество баллов.</w:t>
      </w:r>
      <w:r w:rsidR="00850F04" w:rsidRPr="00FA36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F04" w:rsidRPr="00850F04" w:rsidRDefault="00850F04" w:rsidP="0004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04">
        <w:rPr>
          <w:rFonts w:ascii="Times New Roman" w:eastAsia="Calibri" w:hAnsi="Times New Roman" w:cs="Times New Roman"/>
          <w:b/>
          <w:sz w:val="24"/>
          <w:szCs w:val="24"/>
        </w:rPr>
        <w:t>Итог игры:</w:t>
      </w:r>
    </w:p>
    <w:p w:rsidR="0011748C" w:rsidRDefault="00047DF5" w:rsidP="00047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Счетная комиссия суммирует баллы каждой команды. </w:t>
      </w:r>
      <w:r w:rsidR="00850F04" w:rsidRPr="00850F04">
        <w:rPr>
          <w:rFonts w:ascii="Times New Roman" w:eastAsia="Calibri" w:hAnsi="Times New Roman" w:cs="Times New Roman"/>
          <w:sz w:val="24"/>
          <w:szCs w:val="24"/>
        </w:rPr>
        <w:t>Объявляется команда-победитель, набравш</w:t>
      </w:r>
      <w:r w:rsidR="00FA365F">
        <w:rPr>
          <w:rFonts w:ascii="Times New Roman" w:hAnsi="Times New Roman" w:cs="Times New Roman"/>
          <w:sz w:val="24"/>
          <w:szCs w:val="24"/>
        </w:rPr>
        <w:t>ая наибольшее количество баллов</w:t>
      </w:r>
      <w:r w:rsidR="00850F04" w:rsidRPr="00850F04">
        <w:rPr>
          <w:rFonts w:ascii="Times New Roman" w:eastAsia="Calibri" w:hAnsi="Times New Roman" w:cs="Times New Roman"/>
          <w:sz w:val="24"/>
          <w:szCs w:val="24"/>
        </w:rPr>
        <w:t>. Капитаны определяют самых сильных игроков (этим ученикам выставляется оценка «5»)</w:t>
      </w:r>
    </w:p>
    <w:p w:rsidR="00047DF5" w:rsidRPr="00047DF5" w:rsidRDefault="00047DF5" w:rsidP="00047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D06" w:rsidRPr="0011748C" w:rsidRDefault="00492D06" w:rsidP="00047D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92D06" w:rsidRDefault="00492D06" w:rsidP="00047DF5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Суслов. Теория и практика коррекционно-развивающего обучения географии в школе.</w:t>
      </w:r>
      <w:r w:rsidR="001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Издательство РГПУ им. А.И.Герцена, 2005</w:t>
      </w:r>
    </w:p>
    <w:p w:rsidR="0011748C" w:rsidRDefault="0011748C" w:rsidP="00047DF5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 Как воспитать настоящего человека. – Киев, 1975</w:t>
      </w:r>
    </w:p>
    <w:p w:rsidR="0011748C" w:rsidRDefault="0011748C" w:rsidP="00047DF5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С.Т. Шацкий. Педагогические сочинения. – М.: Просвещение, 1965. Т.4</w:t>
      </w:r>
    </w:p>
    <w:p w:rsidR="0011748C" w:rsidRDefault="0011748C" w:rsidP="00047DF5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D3D7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http://svetlana-evstigneeva.blogspot.ru/</w:t>
        </w:r>
      </w:hyperlink>
    </w:p>
    <w:p w:rsidR="0011748C" w:rsidRPr="00492D06" w:rsidRDefault="0011748C" w:rsidP="00047DF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69" w:rsidRDefault="00455D69" w:rsidP="00047D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1A" w:rsidRPr="0028631A" w:rsidRDefault="0028631A" w:rsidP="00047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8631A" w:rsidRPr="0028631A" w:rsidSect="004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AA" w:rsidRDefault="00073FAA" w:rsidP="00492D06">
      <w:pPr>
        <w:spacing w:after="0" w:line="240" w:lineRule="auto"/>
      </w:pPr>
      <w:r>
        <w:separator/>
      </w:r>
    </w:p>
  </w:endnote>
  <w:endnote w:type="continuationSeparator" w:id="0">
    <w:p w:rsidR="00073FAA" w:rsidRDefault="00073FAA" w:rsidP="004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AA" w:rsidRDefault="00073FAA" w:rsidP="00492D06">
      <w:pPr>
        <w:spacing w:after="0" w:line="240" w:lineRule="auto"/>
      </w:pPr>
      <w:r>
        <w:separator/>
      </w:r>
    </w:p>
  </w:footnote>
  <w:footnote w:type="continuationSeparator" w:id="0">
    <w:p w:rsidR="00073FAA" w:rsidRDefault="00073FAA" w:rsidP="0049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31"/>
    <w:multiLevelType w:val="hybridMultilevel"/>
    <w:tmpl w:val="0C100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399"/>
    <w:multiLevelType w:val="hybridMultilevel"/>
    <w:tmpl w:val="55F4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47F52"/>
    <w:multiLevelType w:val="hybridMultilevel"/>
    <w:tmpl w:val="6A42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F037C"/>
    <w:multiLevelType w:val="hybridMultilevel"/>
    <w:tmpl w:val="D2F4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06878"/>
    <w:multiLevelType w:val="hybridMultilevel"/>
    <w:tmpl w:val="0A3CD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26AA0"/>
    <w:multiLevelType w:val="hybridMultilevel"/>
    <w:tmpl w:val="994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A3D54"/>
    <w:multiLevelType w:val="hybridMultilevel"/>
    <w:tmpl w:val="FAD2010E"/>
    <w:lvl w:ilvl="0" w:tplc="2CF2A7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B83C5E"/>
    <w:multiLevelType w:val="hybridMultilevel"/>
    <w:tmpl w:val="4942EBF4"/>
    <w:lvl w:ilvl="0" w:tplc="1D7CA6F8">
      <w:start w:val="15"/>
      <w:numFmt w:val="bullet"/>
      <w:lvlText w:val="·"/>
      <w:lvlJc w:val="left"/>
      <w:pPr>
        <w:ind w:left="-58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D192874"/>
    <w:multiLevelType w:val="hybridMultilevel"/>
    <w:tmpl w:val="25C68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5ED2"/>
    <w:multiLevelType w:val="hybridMultilevel"/>
    <w:tmpl w:val="F0C0A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32A45"/>
    <w:multiLevelType w:val="hybridMultilevel"/>
    <w:tmpl w:val="F4FAC38C"/>
    <w:lvl w:ilvl="0" w:tplc="1D7CA6F8">
      <w:start w:val="15"/>
      <w:numFmt w:val="bullet"/>
      <w:lvlText w:val="·"/>
      <w:lvlJc w:val="left"/>
      <w:pPr>
        <w:ind w:left="1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1DE73C0"/>
    <w:multiLevelType w:val="hybridMultilevel"/>
    <w:tmpl w:val="F014BBE4"/>
    <w:lvl w:ilvl="0" w:tplc="2CF2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73D73"/>
    <w:multiLevelType w:val="hybridMultilevel"/>
    <w:tmpl w:val="3BEC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722E9"/>
    <w:multiLevelType w:val="hybridMultilevel"/>
    <w:tmpl w:val="0D84FE3C"/>
    <w:lvl w:ilvl="0" w:tplc="1D7CA6F8">
      <w:start w:val="15"/>
      <w:numFmt w:val="bullet"/>
      <w:lvlText w:val="·"/>
      <w:lvlJc w:val="left"/>
      <w:pPr>
        <w:ind w:left="-22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065E5C"/>
    <w:multiLevelType w:val="hybridMultilevel"/>
    <w:tmpl w:val="93B06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C538F"/>
    <w:multiLevelType w:val="hybridMultilevel"/>
    <w:tmpl w:val="C2DE7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155C6"/>
    <w:multiLevelType w:val="hybridMultilevel"/>
    <w:tmpl w:val="8C04E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A063BD"/>
    <w:multiLevelType w:val="hybridMultilevel"/>
    <w:tmpl w:val="05748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12970"/>
    <w:multiLevelType w:val="hybridMultilevel"/>
    <w:tmpl w:val="BF1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3705A"/>
    <w:multiLevelType w:val="hybridMultilevel"/>
    <w:tmpl w:val="D7E63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"/>
  </w:num>
  <w:num w:numId="5">
    <w:abstractNumId w:val="12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17"/>
  </w:num>
  <w:num w:numId="12">
    <w:abstractNumId w:val="19"/>
  </w:num>
  <w:num w:numId="13">
    <w:abstractNumId w:val="9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7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1A"/>
    <w:rsid w:val="00047DF5"/>
    <w:rsid w:val="00073FAA"/>
    <w:rsid w:val="0011748C"/>
    <w:rsid w:val="0028631A"/>
    <w:rsid w:val="0042047F"/>
    <w:rsid w:val="00455D69"/>
    <w:rsid w:val="00492D06"/>
    <w:rsid w:val="004A0439"/>
    <w:rsid w:val="00850F04"/>
    <w:rsid w:val="00C23770"/>
    <w:rsid w:val="00F100CE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1A"/>
  </w:style>
  <w:style w:type="paragraph" w:styleId="a3">
    <w:name w:val="List Paragraph"/>
    <w:basedOn w:val="a"/>
    <w:uiPriority w:val="34"/>
    <w:qFormat/>
    <w:rsid w:val="00850F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D06"/>
  </w:style>
  <w:style w:type="paragraph" w:styleId="a6">
    <w:name w:val="footer"/>
    <w:basedOn w:val="a"/>
    <w:link w:val="a7"/>
    <w:uiPriority w:val="99"/>
    <w:semiHidden/>
    <w:unhideWhenUsed/>
    <w:rsid w:val="004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D06"/>
  </w:style>
  <w:style w:type="character" w:styleId="a8">
    <w:name w:val="Hyperlink"/>
    <w:basedOn w:val="a0"/>
    <w:uiPriority w:val="99"/>
    <w:unhideWhenUsed/>
    <w:rsid w:val="00117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etlana-evstigneeva.blogsp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Самая лучшая</dc:creator>
  <cp:lastModifiedBy>Самая лучшая</cp:lastModifiedBy>
  <cp:revision>1</cp:revision>
  <dcterms:created xsi:type="dcterms:W3CDTF">2013-03-10T16:05:00Z</dcterms:created>
  <dcterms:modified xsi:type="dcterms:W3CDTF">2013-03-10T18:06:00Z</dcterms:modified>
</cp:coreProperties>
</file>