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F1" w:rsidRPr="00810414" w:rsidRDefault="00C35AA6" w:rsidP="00D849D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9204E" w:rsidRPr="00D849D3" w:rsidRDefault="00FE72F1" w:rsidP="000615A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849D3">
        <w:rPr>
          <w:rFonts w:ascii="Times New Roman" w:hAnsi="Times New Roman"/>
          <w:b/>
          <w:sz w:val="28"/>
          <w:szCs w:val="28"/>
        </w:rPr>
        <w:t xml:space="preserve"> </w:t>
      </w:r>
      <w:r w:rsidR="00D849D3" w:rsidRPr="00D849D3">
        <w:rPr>
          <w:rFonts w:ascii="Times New Roman" w:hAnsi="Times New Roman"/>
          <w:b/>
          <w:sz w:val="28"/>
          <w:szCs w:val="28"/>
        </w:rPr>
        <w:t xml:space="preserve"> </w:t>
      </w:r>
      <w:r w:rsidRPr="00D849D3">
        <w:rPr>
          <w:rFonts w:ascii="Times New Roman" w:hAnsi="Times New Roman"/>
          <w:b/>
          <w:sz w:val="28"/>
          <w:szCs w:val="28"/>
        </w:rPr>
        <w:t xml:space="preserve"> </w:t>
      </w:r>
      <w:r w:rsidR="000615A9">
        <w:rPr>
          <w:rFonts w:ascii="Times New Roman" w:hAnsi="Times New Roman"/>
          <w:b/>
          <w:sz w:val="28"/>
          <w:szCs w:val="28"/>
        </w:rPr>
        <w:t xml:space="preserve"> «</w:t>
      </w:r>
      <w:r w:rsidR="000615A9" w:rsidRPr="003A4B7B">
        <w:rPr>
          <w:rFonts w:ascii="Times New Roman" w:hAnsi="Times New Roman"/>
          <w:b/>
          <w:iCs/>
          <w:sz w:val="28"/>
          <w:szCs w:val="28"/>
        </w:rPr>
        <w:t xml:space="preserve"> </w:t>
      </w:r>
      <w:bookmarkStart w:id="0" w:name="_GoBack"/>
      <w:r w:rsidR="000615A9">
        <w:rPr>
          <w:rFonts w:ascii="Times New Roman" w:hAnsi="Times New Roman"/>
          <w:b/>
          <w:iCs/>
          <w:sz w:val="28"/>
          <w:szCs w:val="28"/>
        </w:rPr>
        <w:t xml:space="preserve">СОЗДАНИЕ ИНТЕРАКТИВНОГО КУРСА </w:t>
      </w:r>
      <w:r w:rsidR="000615A9">
        <w:rPr>
          <w:rFonts w:ascii="Times New Roman" w:hAnsi="Times New Roman"/>
          <w:b/>
          <w:sz w:val="28"/>
          <w:szCs w:val="28"/>
        </w:rPr>
        <w:t xml:space="preserve"> ДЛЯ ОБУЧЕНИЯ</w:t>
      </w:r>
      <w:r w:rsidR="00D849D3" w:rsidRPr="00D849D3">
        <w:rPr>
          <w:rFonts w:ascii="Times New Roman" w:hAnsi="Times New Roman"/>
          <w:b/>
          <w:sz w:val="28"/>
          <w:szCs w:val="28"/>
        </w:rPr>
        <w:t xml:space="preserve"> ДЕ</w:t>
      </w:r>
      <w:r w:rsidR="00A9204E" w:rsidRPr="00D849D3">
        <w:rPr>
          <w:rFonts w:ascii="Times New Roman" w:hAnsi="Times New Roman"/>
          <w:b/>
          <w:sz w:val="28"/>
          <w:szCs w:val="28"/>
        </w:rPr>
        <w:t xml:space="preserve">ТЕЙ С ОГРАНИЧЕННЫМИ </w:t>
      </w:r>
      <w:r w:rsidR="00D849D3">
        <w:rPr>
          <w:rFonts w:ascii="Times New Roman" w:hAnsi="Times New Roman"/>
          <w:b/>
          <w:sz w:val="28"/>
          <w:szCs w:val="28"/>
        </w:rPr>
        <w:t>ВОЗМОЖНОСТЯМИ</w:t>
      </w:r>
      <w:bookmarkEnd w:id="0"/>
      <w:r w:rsidR="00A9204E" w:rsidRPr="00D849D3">
        <w:rPr>
          <w:rFonts w:ascii="Times New Roman" w:hAnsi="Times New Roman"/>
          <w:b/>
          <w:sz w:val="28"/>
          <w:szCs w:val="28"/>
        </w:rPr>
        <w:t>»</w:t>
      </w:r>
    </w:p>
    <w:p w:rsidR="00A9204E" w:rsidRDefault="00A9204E" w:rsidP="000615A9">
      <w:pPr>
        <w:tabs>
          <w:tab w:val="left" w:pos="36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9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3F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9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3F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9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3F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15A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9204E" w:rsidRPr="00574251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hAnsi="Times New Roman"/>
          <w:sz w:val="28"/>
          <w:szCs w:val="28"/>
        </w:rPr>
        <w:t xml:space="preserve">Знакомясь с различными подходами к определению целей и смыслов образования, мною поставлена задача выяснить, как педагогические и информационные технологии и их интеграция могут решить существующее в практике общеобразовательной школы </w:t>
      </w:r>
      <w:r w:rsidRPr="00A22905">
        <w:rPr>
          <w:rFonts w:ascii="Times New Roman" w:hAnsi="Times New Roman"/>
          <w:i/>
          <w:iCs/>
          <w:sz w:val="28"/>
          <w:szCs w:val="28"/>
        </w:rPr>
        <w:t xml:space="preserve">противоречие </w:t>
      </w:r>
      <w:r w:rsidRPr="00A22905">
        <w:rPr>
          <w:rFonts w:ascii="Times New Roman" w:hAnsi="Times New Roman"/>
          <w:sz w:val="28"/>
          <w:szCs w:val="28"/>
        </w:rPr>
        <w:t xml:space="preserve">между практическим осуществлением социального и личностного заказа на образование. Исходя из этого, мною </w:t>
      </w:r>
      <w:r w:rsidR="00C35AA6" w:rsidRPr="00A22905">
        <w:rPr>
          <w:rFonts w:ascii="Times New Roman" w:hAnsi="Times New Roman"/>
          <w:sz w:val="28"/>
          <w:szCs w:val="28"/>
        </w:rPr>
        <w:t>был осуществлён</w:t>
      </w:r>
      <w:r w:rsidRPr="00A22905">
        <w:rPr>
          <w:rFonts w:ascii="Times New Roman" w:hAnsi="Times New Roman"/>
          <w:sz w:val="28"/>
          <w:szCs w:val="28"/>
        </w:rPr>
        <w:t xml:space="preserve"> выбор темы исследования, проблема которого заключается в выявлении организационно-педагогических условий, при которых возможно построение и реализация учащимися индивидуальных образовательных траекторий (ИОТ) в </w:t>
      </w:r>
      <w:r w:rsidRPr="003A4B7B">
        <w:rPr>
          <w:rFonts w:ascii="Times New Roman" w:hAnsi="Times New Roman"/>
          <w:iCs/>
          <w:sz w:val="28"/>
          <w:szCs w:val="28"/>
        </w:rPr>
        <w:t>дистанционных формах обучения</w:t>
      </w:r>
      <w:r w:rsidR="00D849D3">
        <w:rPr>
          <w:rFonts w:ascii="Times New Roman" w:hAnsi="Times New Roman"/>
          <w:iCs/>
          <w:sz w:val="28"/>
          <w:szCs w:val="28"/>
        </w:rPr>
        <w:t xml:space="preserve"> </w:t>
      </w:r>
      <w:r w:rsidRPr="00A22905">
        <w:rPr>
          <w:rFonts w:ascii="Times New Roman" w:hAnsi="Times New Roman"/>
          <w:sz w:val="28"/>
          <w:szCs w:val="28"/>
        </w:rPr>
        <w:t xml:space="preserve">с помощью средств компьютерных телекоммуникаций, связанных с необходимостью и возможностью индивидуализации и персонализации процесса обучения. Под ИОТ дистантного ученика мы </w:t>
      </w:r>
      <w:r w:rsidRPr="003A4B7B">
        <w:rPr>
          <w:rFonts w:ascii="Times New Roman" w:hAnsi="Times New Roman"/>
          <w:sz w:val="28"/>
          <w:szCs w:val="28"/>
        </w:rPr>
        <w:t xml:space="preserve">понимаем </w:t>
      </w:r>
      <w:r w:rsidRPr="003A4B7B">
        <w:rPr>
          <w:rFonts w:ascii="Times New Roman" w:hAnsi="Times New Roman"/>
          <w:iCs/>
          <w:sz w:val="28"/>
          <w:szCs w:val="28"/>
        </w:rPr>
        <w:t>интегрированный результат последовательно задаваемых целей, творчески реализованных в ходе личностной продуктивной и самоорганизуемой дистанционной деятельности, выстраиваемой в образовательной среде с помощью средств компьютерных телекоммуникаций.</w:t>
      </w:r>
      <w:r w:rsidR="00D849D3">
        <w:rPr>
          <w:rFonts w:ascii="Times New Roman" w:hAnsi="Times New Roman"/>
          <w:iCs/>
          <w:sz w:val="28"/>
          <w:szCs w:val="28"/>
        </w:rPr>
        <w:t xml:space="preserve"> </w:t>
      </w:r>
      <w:r w:rsidRPr="00E2130A">
        <w:rPr>
          <w:rFonts w:ascii="Times New Roman" w:hAnsi="Times New Roman"/>
          <w:iCs/>
          <w:sz w:val="28"/>
          <w:szCs w:val="28"/>
        </w:rPr>
        <w:t>С</w:t>
      </w:r>
      <w:r w:rsidRPr="00A22905">
        <w:rPr>
          <w:rFonts w:ascii="Times New Roman" w:hAnsi="Times New Roman"/>
          <w:sz w:val="28"/>
          <w:szCs w:val="28"/>
        </w:rPr>
        <w:t xml:space="preserve">читаю, что интеграция информационных и педагогических технологий является одним из необходимых условий для реализации индивидуальной траектории. </w:t>
      </w:r>
    </w:p>
    <w:p w:rsidR="00A9204E" w:rsidRPr="00A22905" w:rsidRDefault="00A9204E" w:rsidP="00D849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2130A">
        <w:rPr>
          <w:b/>
          <w:sz w:val="28"/>
          <w:szCs w:val="28"/>
        </w:rPr>
        <w:t>Цели педагогического эксперимента</w:t>
      </w:r>
      <w:r w:rsidRPr="00A22905">
        <w:rPr>
          <w:sz w:val="28"/>
          <w:szCs w:val="28"/>
        </w:rPr>
        <w:t xml:space="preserve"> в дистанционной деятельности заключается в следующем: определить характеристики ИОТ, понять критерии ИОТ ученика в ДО, смоделировать педагогическую ситуацию, в которой бы создавались необходимые и достаточные условия для осуществления учеником его образовательной траектории, выделить проблемы, возникающие у ученика и учителя при реализации ИОТ, оценить специфику и возможности средств компьютерных телекоммуникаций в данной деятельности.  Таким образом, была выдвинута </w:t>
      </w:r>
      <w:r w:rsidRPr="00D50817">
        <w:rPr>
          <w:b/>
          <w:sz w:val="28"/>
          <w:szCs w:val="28"/>
        </w:rPr>
        <w:t xml:space="preserve">гипотеза </w:t>
      </w:r>
      <w:r w:rsidRPr="00A22905">
        <w:rPr>
          <w:sz w:val="28"/>
          <w:szCs w:val="28"/>
        </w:rPr>
        <w:t>эксперимента: если выделить основные элементы (показатели) ИОТ, а также сопоставить реальную деятельность ученика в</w:t>
      </w:r>
      <w:r w:rsidR="00D849D3">
        <w:rPr>
          <w:sz w:val="28"/>
          <w:szCs w:val="28"/>
        </w:rPr>
        <w:t xml:space="preserve"> </w:t>
      </w:r>
      <w:r w:rsidRPr="00A22905">
        <w:rPr>
          <w:sz w:val="28"/>
          <w:szCs w:val="28"/>
        </w:rPr>
        <w:t xml:space="preserve">ДО с выделенными критериями, то можно будет моделировать педагогические условия при проектировании дистанционных мероприятий, при которых будет происходить реализация личностного потенциала ученика; полученные выводы можно будет использовать для разработки методических рекомендаций по обеспечению, контролю и оценке реализации учащимися индивидуальных образовательных траекторий во время участия в дистанционных олимпиадах и курсах ЦДО. 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30A">
        <w:rPr>
          <w:rFonts w:ascii="Times New Roman" w:hAnsi="Times New Roman"/>
          <w:b/>
          <w:sz w:val="28"/>
          <w:szCs w:val="28"/>
        </w:rPr>
        <w:t>Предметом  исследования</w:t>
      </w:r>
      <w:r w:rsidRPr="00A22905">
        <w:rPr>
          <w:rFonts w:ascii="Times New Roman" w:hAnsi="Times New Roman"/>
          <w:sz w:val="28"/>
          <w:szCs w:val="28"/>
        </w:rPr>
        <w:t xml:space="preserve"> является процесс реализации </w:t>
      </w:r>
      <w:r w:rsidRPr="00A22905">
        <w:rPr>
          <w:rFonts w:ascii="Times New Roman" w:hAnsi="Times New Roman"/>
          <w:i/>
          <w:iCs/>
          <w:sz w:val="28"/>
          <w:szCs w:val="28"/>
        </w:rPr>
        <w:t xml:space="preserve">индивидуальной образовательной траектории (ИОТ) </w:t>
      </w:r>
      <w:r>
        <w:rPr>
          <w:rFonts w:ascii="Times New Roman" w:hAnsi="Times New Roman"/>
          <w:sz w:val="28"/>
          <w:szCs w:val="28"/>
        </w:rPr>
        <w:t>ученика в ходе его дистанционного обучения.</w:t>
      </w:r>
    </w:p>
    <w:p w:rsidR="00A9204E" w:rsidRPr="003A4B7B" w:rsidRDefault="00A9204E" w:rsidP="00D849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905">
        <w:rPr>
          <w:rFonts w:ascii="Times New Roman" w:hAnsi="Times New Roman"/>
          <w:sz w:val="28"/>
          <w:szCs w:val="28"/>
        </w:rPr>
        <w:t xml:space="preserve">ДО представляет собой целенаправленный интерактивный процесс взаимодействия  ученика и учителя. В отличие от традиционного обучения, в котором образовательную деятельность </w:t>
      </w:r>
      <w:r w:rsidRPr="003A4B7B">
        <w:rPr>
          <w:rFonts w:ascii="Times New Roman" w:hAnsi="Times New Roman"/>
          <w:sz w:val="28"/>
          <w:szCs w:val="28"/>
        </w:rPr>
        <w:t xml:space="preserve">осуществляет </w:t>
      </w:r>
      <w:r w:rsidRPr="003A4B7B">
        <w:rPr>
          <w:rFonts w:ascii="Times New Roman" w:hAnsi="Times New Roman"/>
          <w:iCs/>
          <w:sz w:val="28"/>
          <w:szCs w:val="28"/>
        </w:rPr>
        <w:t>преподаватель</w:t>
      </w:r>
      <w:r w:rsidRPr="00A22905">
        <w:rPr>
          <w:rFonts w:ascii="Times New Roman" w:hAnsi="Times New Roman"/>
          <w:sz w:val="28"/>
          <w:szCs w:val="28"/>
        </w:rPr>
        <w:t xml:space="preserve">, в системе дистанционного обучения, образовательную деятельность ведет </w:t>
      </w:r>
      <w:r w:rsidRPr="00A22905">
        <w:rPr>
          <w:rFonts w:ascii="Times New Roman" w:hAnsi="Times New Roman"/>
          <w:sz w:val="28"/>
          <w:szCs w:val="28"/>
        </w:rPr>
        <w:lastRenderedPageBreak/>
        <w:t xml:space="preserve">преимущественно </w:t>
      </w:r>
      <w:r w:rsidRPr="003A4B7B">
        <w:rPr>
          <w:rFonts w:ascii="Times New Roman" w:hAnsi="Times New Roman"/>
          <w:iCs/>
          <w:sz w:val="28"/>
          <w:szCs w:val="28"/>
        </w:rPr>
        <w:t>специально созданная структура,</w:t>
      </w:r>
      <w:r w:rsidRPr="00A22905">
        <w:rPr>
          <w:rFonts w:ascii="Times New Roman" w:hAnsi="Times New Roman"/>
          <w:sz w:val="28"/>
          <w:szCs w:val="28"/>
        </w:rPr>
        <w:t xml:space="preserve"> предоставляющая обучаемому разнообразные образовательные ресурсы и управляющая его самостоятельной работой при помощи обучающих средств, в том числе компьютерных обучающих программ, но с сохранением ведущей роли преподавателя. </w:t>
      </w:r>
      <w:r w:rsidRPr="003A4B7B">
        <w:rPr>
          <w:rFonts w:ascii="Times New Roman" w:hAnsi="Times New Roman"/>
          <w:b/>
          <w:sz w:val="28"/>
          <w:szCs w:val="28"/>
        </w:rPr>
        <w:t xml:space="preserve">Такой </w:t>
      </w:r>
      <w:r w:rsidRPr="003A4B7B">
        <w:rPr>
          <w:rFonts w:ascii="Times New Roman" w:hAnsi="Times New Roman"/>
          <w:b/>
          <w:iCs/>
          <w:sz w:val="28"/>
          <w:szCs w:val="28"/>
        </w:rPr>
        <w:t xml:space="preserve">специально созданной структурой является интерактивный курс «Австралия-страна наоборот» созданный для слабослышащего учащегося находящегося на индивидуальном обучении. 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Мою деятельность как преподавателя</w:t>
      </w:r>
      <w:r w:rsidR="00D84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дистанционного обучения организационно можно разделить на 2 этапа:</w:t>
      </w:r>
    </w:p>
    <w:p w:rsidR="00A9204E" w:rsidRPr="00D849D3" w:rsidRDefault="00A9204E" w:rsidP="00D849D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49D3">
        <w:rPr>
          <w:rFonts w:ascii="Times New Roman" w:hAnsi="Times New Roman" w:cs="Times New Roman"/>
          <w:b w:val="0"/>
          <w:bCs/>
          <w:sz w:val="28"/>
          <w:szCs w:val="28"/>
        </w:rPr>
        <w:t>Разработка дистанционного курса.</w:t>
      </w:r>
    </w:p>
    <w:p w:rsidR="00A9204E" w:rsidRPr="00D849D3" w:rsidRDefault="00D849D3" w:rsidP="00D84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2.  </w:t>
      </w:r>
      <w:r w:rsidR="00A9204E" w:rsidRPr="00D849D3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Реализация дистанционного курса.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курсе 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присутствуют 5 блоков:</w:t>
      </w:r>
    </w:p>
    <w:p w:rsidR="00A9204E" w:rsidRPr="00A22905" w:rsidRDefault="00A9204E" w:rsidP="00D849D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Блок содержания курса </w:t>
      </w:r>
    </w:p>
    <w:p w:rsidR="00A9204E" w:rsidRPr="00A22905" w:rsidRDefault="00A9204E" w:rsidP="00D849D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Блок контроля: </w:t>
      </w:r>
    </w:p>
    <w:p w:rsidR="00A9204E" w:rsidRPr="00A22905" w:rsidRDefault="00A9204E" w:rsidP="00D849D3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текущий (контрольная работа, веб-квест, резюме, статья, ситуационный анализ, тест, консультации on-line);</w:t>
      </w:r>
    </w:p>
    <w:p w:rsidR="00A9204E" w:rsidRPr="00A22905" w:rsidRDefault="00A9204E" w:rsidP="00D849D3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итоговый (круглый стол, проектная работа, дистанционный урок).</w:t>
      </w:r>
    </w:p>
    <w:p w:rsidR="00A9204E" w:rsidRPr="00A22905" w:rsidRDefault="00A9204E" w:rsidP="00D849D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Организационный блок (форум знакомств, документация учебного процесса, текущие объявления). </w:t>
      </w:r>
    </w:p>
    <w:p w:rsidR="00A9204E" w:rsidRPr="00A22905" w:rsidRDefault="00A9204E" w:rsidP="00D849D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Блок средств коммуникаций для индивидуального и группового обучения (форум, e-mail, ICQ, wiki-wiki, видеоконференции, голосовой чат, блоги, сайты сетевых сообществ, чат, список рассылки и др.).</w:t>
      </w:r>
    </w:p>
    <w:p w:rsidR="00A9204E" w:rsidRPr="00A22905" w:rsidRDefault="00A9204E" w:rsidP="00D849D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Блок подведения итогов (рефлексия после изучения каждого модуля и в конце курса). 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Блоки 1 и 2 представляют собою методическую работу до проведения курса (подготовку), блоки 3 и 4 – проведение курса, и блок 5 – фиксирование результатов.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Реализация дистанционного курса происходит в несколько этапов. Для каждого этапа при подготовке курса разрабатывается методическое наполнение типовых блоков дистанционного курса, а также описываются особенности использования педагогических технологий ДО. </w:t>
      </w:r>
      <w:r w:rsidRPr="00E2130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Особенности консультирования в условиях Интернет</w:t>
      </w:r>
      <w:r w:rsidRPr="00E2130A">
        <w:rPr>
          <w:rFonts w:ascii="Times New Roman" w:eastAsia="Times New Roman" w:hAnsi="Times New Roman"/>
          <w:sz w:val="28"/>
          <w:szCs w:val="28"/>
          <w:lang w:eastAsia="ru-RU"/>
        </w:rPr>
        <w:br/>
        <w:t>Консультирование в Интернет носит преимущественно интерактивный характер  и может иметь несколько вариантов проведения в зависимости от поставленной преподавателем или учащимся проблемы:</w:t>
      </w:r>
      <w:r w:rsidRPr="00E2130A">
        <w:rPr>
          <w:rFonts w:ascii="Times New Roman" w:eastAsia="Times New Roman" w:hAnsi="Times New Roman"/>
          <w:sz w:val="28"/>
          <w:szCs w:val="28"/>
          <w:lang w:eastAsia="ru-RU"/>
        </w:rPr>
        <w:br/>
        <w:t>1. Индивидуальное консультирование по переписке и в диалоговом режиме (чат или прямой контакт, если это необходимо).</w:t>
      </w:r>
      <w:r w:rsidRPr="00E2130A">
        <w:rPr>
          <w:rFonts w:ascii="Times New Roman" w:eastAsia="Times New Roman" w:hAnsi="Times New Roman"/>
          <w:sz w:val="28"/>
          <w:szCs w:val="28"/>
          <w:lang w:eastAsia="ru-RU"/>
        </w:rPr>
        <w:br/>
        <w:t>2. Консультирование в режиме группового обсуждения («дискуссионный клуб») проводится по заявленной проблеме в любой из форм дистанционного обучения: телеконференция, чаты для минигрупп, конференции в режиме реального времени.</w:t>
      </w:r>
      <w:r w:rsidRPr="00E2130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3. Тренинговые формы групповой работы, адаптированные к условиям взаимодействия в Интернет (помощь в самораскрытии, самопрезентации, выработка коммуникативных навыков) и опирающиеся на возможности </w:t>
      </w:r>
      <w:r w:rsidRPr="00E213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современных компьютерных технологий.</w:t>
      </w:r>
      <w:r w:rsidRPr="00E2130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2905">
        <w:rPr>
          <w:rFonts w:ascii="Times New Roman" w:eastAsia="Times New Roman" w:hAnsi="Times New Roman"/>
          <w:sz w:val="28"/>
          <w:szCs w:val="28"/>
          <w:lang w:eastAsia="ru-RU"/>
        </w:rPr>
        <w:t>Принципы, специфические для дистанционного обучения.</w:t>
      </w:r>
    </w:p>
    <w:p w:rsidR="00A9204E" w:rsidRPr="00A22905" w:rsidRDefault="00A9204E" w:rsidP="00D849D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sz w:val="28"/>
          <w:szCs w:val="28"/>
          <w:lang w:eastAsia="ru-RU"/>
        </w:rPr>
        <w:t>Принцип системности.</w:t>
      </w:r>
    </w:p>
    <w:p w:rsidR="00A9204E" w:rsidRPr="00A22905" w:rsidRDefault="00A9204E" w:rsidP="00D849D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sz w:val="28"/>
          <w:szCs w:val="28"/>
          <w:lang w:eastAsia="ru-RU"/>
        </w:rPr>
        <w:t>Принцип учёта специфики предметной области обучения и контингента обучаемых.</w:t>
      </w:r>
    </w:p>
    <w:p w:rsidR="00A9204E" w:rsidRPr="00A22905" w:rsidRDefault="00A9204E" w:rsidP="00D849D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sz w:val="28"/>
          <w:szCs w:val="28"/>
          <w:lang w:eastAsia="ru-RU"/>
        </w:rPr>
        <w:t>Принцип интерактивности.</w:t>
      </w:r>
    </w:p>
    <w:p w:rsidR="00A9204E" w:rsidRPr="00A22905" w:rsidRDefault="00A9204E" w:rsidP="00D849D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sz w:val="28"/>
          <w:szCs w:val="28"/>
          <w:lang w:eastAsia="ru-RU"/>
        </w:rPr>
        <w:t>Принцип гибкости, маневренности всего учебного процесса и учебно-методического обеспечения.</w:t>
      </w:r>
    </w:p>
    <w:p w:rsidR="00A9204E" w:rsidRPr="00A22905" w:rsidRDefault="00A9204E" w:rsidP="00D849D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sz w:val="28"/>
          <w:szCs w:val="28"/>
          <w:lang w:eastAsia="ru-RU"/>
        </w:rPr>
        <w:t>Принцип корпоративности, командного подхода к организации деятельности в сетях.</w:t>
      </w:r>
    </w:p>
    <w:p w:rsidR="00A9204E" w:rsidRPr="00A22905" w:rsidRDefault="00A9204E" w:rsidP="00D849D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sz w:val="28"/>
          <w:szCs w:val="28"/>
          <w:lang w:eastAsia="ru-RU"/>
        </w:rPr>
        <w:t>Принцип информационной и психологической безопасности.</w:t>
      </w:r>
    </w:p>
    <w:p w:rsidR="00A9204E" w:rsidRPr="00D849D3" w:rsidRDefault="00A9204E" w:rsidP="00D849D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49D3">
        <w:rPr>
          <w:rFonts w:ascii="Times New Roman" w:hAnsi="Times New Roman" w:cs="Times New Roman"/>
          <w:b w:val="0"/>
          <w:sz w:val="28"/>
          <w:szCs w:val="28"/>
        </w:rPr>
        <w:t>Кроме того, система дистанционного обучения строится на принципах:</w:t>
      </w:r>
    </w:p>
    <w:p w:rsidR="00A9204E" w:rsidRPr="00D849D3" w:rsidRDefault="00A9204E" w:rsidP="00D849D3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49D3">
        <w:rPr>
          <w:rFonts w:ascii="Times New Roman" w:hAnsi="Times New Roman" w:cs="Times New Roman"/>
          <w:b w:val="0"/>
          <w:sz w:val="28"/>
          <w:szCs w:val="28"/>
        </w:rPr>
        <w:t>- активности обучающихся в познавательной деятельности;</w:t>
      </w:r>
    </w:p>
    <w:p w:rsidR="00A9204E" w:rsidRPr="00D849D3" w:rsidRDefault="00A9204E" w:rsidP="00D849D3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49D3">
        <w:rPr>
          <w:rFonts w:ascii="Times New Roman" w:hAnsi="Times New Roman" w:cs="Times New Roman"/>
          <w:b w:val="0"/>
          <w:sz w:val="28"/>
          <w:szCs w:val="28"/>
        </w:rPr>
        <w:t>- систематичности применения получаемых знаний для решения конкретных практических задач;</w:t>
      </w:r>
    </w:p>
    <w:p w:rsidR="00A9204E" w:rsidRPr="00D849D3" w:rsidRDefault="00A9204E" w:rsidP="00D849D3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49D3">
        <w:rPr>
          <w:rFonts w:ascii="Times New Roman" w:hAnsi="Times New Roman" w:cs="Times New Roman"/>
          <w:b w:val="0"/>
          <w:sz w:val="28"/>
          <w:szCs w:val="28"/>
        </w:rPr>
        <w:t>-регулярного взаимодействия обучающихся с обучающими, а также друг с другом;</w:t>
      </w:r>
    </w:p>
    <w:p w:rsidR="00A9204E" w:rsidRPr="00D849D3" w:rsidRDefault="00A9204E" w:rsidP="00D849D3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49D3">
        <w:rPr>
          <w:rFonts w:ascii="Times New Roman" w:hAnsi="Times New Roman" w:cs="Times New Roman"/>
          <w:b w:val="0"/>
          <w:sz w:val="28"/>
          <w:szCs w:val="28"/>
        </w:rPr>
        <w:t>- модульности построения учебного материала;</w:t>
      </w:r>
    </w:p>
    <w:p w:rsidR="00A9204E" w:rsidRPr="00D849D3" w:rsidRDefault="00A9204E" w:rsidP="00D849D3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49D3">
        <w:rPr>
          <w:rFonts w:ascii="Times New Roman" w:hAnsi="Times New Roman" w:cs="Times New Roman"/>
          <w:b w:val="0"/>
          <w:sz w:val="28"/>
          <w:szCs w:val="28"/>
        </w:rPr>
        <w:t>- систематичности контроля успешности обучении.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Составляющие дистанционного обучения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ДО базируется на 3-х составляющих:</w:t>
      </w:r>
    </w:p>
    <w:p w:rsidR="00A9204E" w:rsidRPr="00A22905" w:rsidRDefault="00A9204E" w:rsidP="00D849D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Технологическая (материальная база и программное обеспечение)</w:t>
      </w:r>
    </w:p>
    <w:p w:rsidR="00A9204E" w:rsidRPr="00A22905" w:rsidRDefault="00A9204E" w:rsidP="00D849D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Содержательная (создание информационных ресурсов в виде курсов дистанционного обучения, сайтов, порталов, методическая поддержка)</w:t>
      </w:r>
    </w:p>
    <w:p w:rsidR="00A9204E" w:rsidRPr="00F24329" w:rsidRDefault="00A9204E" w:rsidP="00D849D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Организационная (педагогическое сопровождение учащихся в процессе обучения, т.е. организация и проведение учебного процесса)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Организовывая дистанционное обучение, нужно помнить о многообразии средств коммуникаций в сети Интернет. </w:t>
      </w:r>
    </w:p>
    <w:p w:rsidR="00A9204E" w:rsidRPr="00A22905" w:rsidRDefault="00A9204E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Электронная почта </w:t>
      </w:r>
    </w:p>
    <w:p w:rsidR="00A9204E" w:rsidRPr="00A22905" w:rsidRDefault="00A9204E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Дискуссионные группы (списки рассылки, группы новостей)</w:t>
      </w:r>
    </w:p>
    <w:p w:rsidR="00A9204E" w:rsidRPr="00A22905" w:rsidRDefault="00A9204E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Аудио</w:t>
      </w:r>
      <w:r w:rsidRPr="00A2290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D849D3" w:rsidRPr="00D849D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видеоконференции</w:t>
      </w:r>
      <w:r w:rsidRPr="00A2290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(Skype </w:t>
      </w:r>
      <w:hyperlink r:id="rId8" w:tgtFrame="_blank" w:history="1">
        <w:r w:rsidRPr="00A22905">
          <w:rPr>
            <w:rFonts w:ascii="Times New Roman" w:eastAsia="Times New Roman" w:hAnsi="Times New Roman"/>
            <w:bCs/>
            <w:sz w:val="28"/>
            <w:szCs w:val="28"/>
            <w:u w:val="single"/>
            <w:lang w:val="en-US" w:eastAsia="ru-RU"/>
          </w:rPr>
          <w:t>www.skype.com</w:t>
        </w:r>
      </w:hyperlink>
      <w:r w:rsidRPr="00A2290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, Video</w:t>
      </w:r>
      <w:r w:rsidR="00D849D3" w:rsidRPr="00D849D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Pr="00A2290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Port</w:t>
      </w:r>
      <w:r w:rsidR="00D849D3" w:rsidRPr="00D849D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hyperlink r:id="rId9" w:tgtFrame="_blank" w:history="1">
        <w:r w:rsidRPr="00A22905">
          <w:rPr>
            <w:rFonts w:ascii="Times New Roman" w:eastAsia="Times New Roman" w:hAnsi="Times New Roman"/>
            <w:bCs/>
            <w:sz w:val="28"/>
            <w:szCs w:val="28"/>
            <w:u w:val="single"/>
            <w:lang w:val="en-US" w:eastAsia="ru-RU"/>
          </w:rPr>
          <w:t>www.videoport.ru</w:t>
        </w:r>
      </w:hyperlink>
      <w:r w:rsidRPr="00A2290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, Net</w:t>
      </w:r>
      <w:r w:rsidR="00D849D3" w:rsidRPr="00D849D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Pr="00A2290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Meeting, Messenger </w:t>
      </w:r>
      <w:hyperlink r:id="rId10" w:tgtFrame="_blank" w:history="1">
        <w:r w:rsidRPr="00A22905">
          <w:rPr>
            <w:rFonts w:ascii="Times New Roman" w:eastAsia="Times New Roman" w:hAnsi="Times New Roman"/>
            <w:bCs/>
            <w:sz w:val="28"/>
            <w:szCs w:val="28"/>
            <w:u w:val="single"/>
            <w:lang w:val="en-US" w:eastAsia="ru-RU"/>
          </w:rPr>
          <w:t>http://messenger.msn.com</w:t>
        </w:r>
      </w:hyperlink>
      <w:r w:rsidRPr="00A2290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)</w:t>
      </w:r>
    </w:p>
    <w:p w:rsidR="00A9204E" w:rsidRPr="00A22905" w:rsidRDefault="00A9204E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Чат </w:t>
      </w:r>
    </w:p>
    <w:p w:rsidR="00A9204E" w:rsidRPr="00A22905" w:rsidRDefault="00A9204E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Форум</w:t>
      </w:r>
    </w:p>
    <w:p w:rsidR="00A9204E" w:rsidRPr="00A22905" w:rsidRDefault="00A9204E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Электронная доска объявлений</w:t>
      </w:r>
    </w:p>
    <w:p w:rsidR="00A9204E" w:rsidRPr="00A22905" w:rsidRDefault="00A9204E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Визитная карточка учителя/ученика</w:t>
      </w:r>
    </w:p>
    <w:p w:rsidR="00A9204E" w:rsidRPr="00A22905" w:rsidRDefault="00A9204E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Портфель ученика</w:t>
      </w:r>
    </w:p>
    <w:p w:rsidR="00A9204E" w:rsidRPr="00A22905" w:rsidRDefault="00D849D3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Блог</w:t>
      </w:r>
    </w:p>
    <w:p w:rsidR="00A9204E" w:rsidRPr="00A22905" w:rsidRDefault="00A9204E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Твиттер</w:t>
      </w:r>
    </w:p>
    <w:p w:rsidR="00A9204E" w:rsidRPr="00A22905" w:rsidRDefault="00A9204E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Вики-вики</w:t>
      </w:r>
    </w:p>
    <w:p w:rsidR="00A9204E" w:rsidRPr="00A22905" w:rsidRDefault="00A9204E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ICQ (</w:t>
      </w:r>
      <w:r w:rsidRPr="00A2290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и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 </w:t>
      </w:r>
      <w:r w:rsidRPr="00A2290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qip)</w:t>
      </w:r>
    </w:p>
    <w:p w:rsidR="00A9204E" w:rsidRPr="00A22905" w:rsidRDefault="00A9204E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Гостевая книга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Консультации в</w:t>
      </w:r>
      <w:r w:rsidR="00D84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ДО условно можно разделить по способу организации и формам проведения: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Индивидуальные консультации: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On-line – видеоконференции, форум, чат, ICQ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Off-line – электронная почта, форум 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Групповые консультации: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On-line – телеконференции, списки рассылки, форум, чат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Off-line – списки рассылки, форум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04E" w:rsidRPr="003A4B7B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F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Итоговый контроль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Итоговый контроль знаний подразумевает:</w:t>
      </w:r>
    </w:p>
    <w:p w:rsidR="00A9204E" w:rsidRPr="00A22905" w:rsidRDefault="00A9204E" w:rsidP="00D849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оценку содержания портфеля (аттестация содержания материалов портфеля, проводимая преподавателем  в предпоследнюю неделю курса);</w:t>
      </w:r>
    </w:p>
    <w:p w:rsidR="00A9204E" w:rsidRPr="00A22905" w:rsidRDefault="00A9204E" w:rsidP="00D849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оценку активности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обучаемого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интернет</w:t>
      </w:r>
      <w:r w:rsidR="00D84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D84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конференции (оценка активности  в групповых дискуссиях, анализ участия  во всех web-форумах и чатах, проведенных в рамках курса в соответствии с учебным планом с учетом самооценки);</w:t>
      </w:r>
    </w:p>
    <w:p w:rsidR="00A9204E" w:rsidRPr="00A22905" w:rsidRDefault="00A9204E" w:rsidP="00D849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оценку общеучебных навыков (анализ всех выполненных  работ, оценка самостоятельности, уровня критического мышления, умения работать с различными источниками информации, в составе учебных групп, в сотрудничестве с другими участниками обучения).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FB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Итоговая аттестация проводится по </w:t>
      </w:r>
      <w:r w:rsidRPr="00976FB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100-балльной</w:t>
      </w:r>
      <w:r w:rsidRPr="00976FB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системе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. Подсчет баллов осуществляется на основе итогового контроля знаний, при котором:</w:t>
      </w:r>
    </w:p>
    <w:p w:rsidR="00A9204E" w:rsidRPr="00A22905" w:rsidRDefault="00A9204E" w:rsidP="00D849D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60 %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баллов набираются из оценки "портфеля";</w:t>
      </w:r>
    </w:p>
    <w:p w:rsidR="00A9204E" w:rsidRPr="00A22905" w:rsidRDefault="00A9204E" w:rsidP="00D849D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25 %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за участие в групповых дискуссиях на интернет</w:t>
      </w:r>
      <w:r w:rsidR="00D84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D84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конференции;</w:t>
      </w:r>
    </w:p>
    <w:p w:rsidR="00A9204E" w:rsidRPr="00A22905" w:rsidRDefault="00A9204E" w:rsidP="00D849D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15 %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за общеучебные умения.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Учащийся курса информируе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тся преподавателем о набранных баллах и итоговом результате обучения  не позднее, чем за неделю до окончания курса.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Эффективность любого вида обучения на расстоянии зависит от четырех составляющих: </w:t>
      </w:r>
    </w:p>
    <w:p w:rsidR="00A9204E" w:rsidRPr="00A22905" w:rsidRDefault="00A9204E" w:rsidP="00D849D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эффективного взаимодействия преподавателя и обучаемого, несмотря на то, что они физически разделены расстоянием;</w:t>
      </w:r>
    </w:p>
    <w:p w:rsidR="00A9204E" w:rsidRPr="00A22905" w:rsidRDefault="00A9204E" w:rsidP="00D849D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используемых при этом педагогических технологий; </w:t>
      </w:r>
    </w:p>
    <w:p w:rsidR="00A9204E" w:rsidRPr="00A22905" w:rsidRDefault="00A9204E" w:rsidP="00D849D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эффективности разработанных методических материалов и способов их доставки; </w:t>
      </w:r>
    </w:p>
    <w:p w:rsidR="00A9204E" w:rsidRPr="00A22905" w:rsidRDefault="00A9204E" w:rsidP="00D849D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эффективности обратной связи.</w:t>
      </w:r>
    </w:p>
    <w:p w:rsidR="00A9204E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Другими словами, успешность и качество дистанционного обучения в большой мере зависят от эффективной организации и педагогического качества используемых материалов и педагогического руководства, мастерства педагогов, участвующих в этом процессе.</w:t>
      </w:r>
    </w:p>
    <w:p w:rsidR="00A9204E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Сроки эксперимента 3 года.</w:t>
      </w:r>
    </w:p>
    <w:p w:rsidR="00D849D3" w:rsidRPr="00A22905" w:rsidRDefault="00D849D3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9D3" w:rsidRPr="00CA346F" w:rsidRDefault="00D849D3" w:rsidP="00D849D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A346F">
        <w:rPr>
          <w:rFonts w:ascii="Times New Roman" w:hAnsi="Times New Roman"/>
          <w:b/>
          <w:sz w:val="28"/>
          <w:szCs w:val="28"/>
        </w:rPr>
        <w:t xml:space="preserve">Список источников и литературы </w:t>
      </w:r>
    </w:p>
    <w:p w:rsidR="00A9204E" w:rsidRPr="003A4B7B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204E" w:rsidRPr="00A22905" w:rsidRDefault="00A9204E" w:rsidP="00D849D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Полат Е.С. Педагогические технологии дистанционного обучения. М.: Академия, 2006.</w:t>
      </w:r>
    </w:p>
    <w:p w:rsidR="00A9204E" w:rsidRPr="00AC53C6" w:rsidRDefault="00A9204E" w:rsidP="00D849D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Педагогика. Под редакцией П.И. Пидкасистого. М.: Педагогическое общество России, 2004.</w:t>
      </w:r>
      <w:bookmarkStart w:id="1" w:name="_ftn1"/>
    </w:p>
    <w:p w:rsidR="00A9204E" w:rsidRPr="00A22905" w:rsidRDefault="00056DD2" w:rsidP="00D849D3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11" w:anchor="_ftnref1#_ftnref1" w:history="1"/>
      <w:r w:rsidR="00A9204E" w:rsidRPr="00A22905">
        <w:rPr>
          <w:sz w:val="28"/>
          <w:szCs w:val="28"/>
        </w:rPr>
        <w:t>Хуторской А.В. О соотношении личностно-ориентированного и человеко</w:t>
      </w:r>
      <w:r w:rsidR="001D3F1C">
        <w:rPr>
          <w:sz w:val="28"/>
          <w:szCs w:val="28"/>
        </w:rPr>
        <w:t xml:space="preserve"> </w:t>
      </w:r>
      <w:r w:rsidR="00A9204E" w:rsidRPr="00A22905">
        <w:rPr>
          <w:sz w:val="28"/>
          <w:szCs w:val="28"/>
        </w:rPr>
        <w:t>-</w:t>
      </w:r>
      <w:r w:rsidR="001D3F1C">
        <w:rPr>
          <w:sz w:val="28"/>
          <w:szCs w:val="28"/>
        </w:rPr>
        <w:t xml:space="preserve"> </w:t>
      </w:r>
      <w:r w:rsidR="00A9204E" w:rsidRPr="00A22905">
        <w:rPr>
          <w:sz w:val="28"/>
          <w:szCs w:val="28"/>
        </w:rPr>
        <w:t xml:space="preserve">сообразного типов образования / / Интернет-журнал "Эйдос". - 2006. - 16 октября. http://www.eidos.ru/journal/2006/1016.htm. </w:t>
      </w:r>
      <w:bookmarkStart w:id="2" w:name="_ftn2"/>
      <w:bookmarkEnd w:id="2"/>
    </w:p>
    <w:p w:rsidR="001D3F1C" w:rsidRDefault="00056DD2" w:rsidP="00D849D3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12" w:anchor="_ftnref2#_ftnref2" w:history="1"/>
      <w:bookmarkEnd w:id="1"/>
      <w:r w:rsidR="00A9204E" w:rsidRPr="00976FBF">
        <w:rPr>
          <w:sz w:val="28"/>
          <w:szCs w:val="28"/>
        </w:rPr>
        <w:t xml:space="preserve"> Интернет-журнал "Эйдос". - 2007. - 22 февраля. </w:t>
      </w:r>
      <w:hyperlink r:id="rId13" w:history="1">
        <w:r w:rsidR="001D3F1C" w:rsidRPr="0041320E">
          <w:rPr>
            <w:rStyle w:val="a4"/>
            <w:sz w:val="28"/>
            <w:szCs w:val="28"/>
          </w:rPr>
          <w:t>http://www.eidos.ru/journal/2007/0222-7.htm</w:t>
        </w:r>
      </w:hyperlink>
      <w:r w:rsidR="00A9204E" w:rsidRPr="00976FBF">
        <w:rPr>
          <w:sz w:val="28"/>
          <w:szCs w:val="28"/>
        </w:rPr>
        <w:t xml:space="preserve">. </w:t>
      </w:r>
    </w:p>
    <w:p w:rsidR="00A9204E" w:rsidRPr="00976FBF" w:rsidRDefault="001D3F1C" w:rsidP="00D849D3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моего курса </w:t>
      </w:r>
      <w:hyperlink r:id="rId14" w:history="1">
        <w:r w:rsidR="00A9204E" w:rsidRPr="00976FBF">
          <w:rPr>
            <w:rStyle w:val="a4"/>
            <w:sz w:val="28"/>
            <w:szCs w:val="28"/>
          </w:rPr>
          <w:t>http://cde.sipkro.ru/teacher/course/view.php?id=423</w:t>
        </w:r>
      </w:hyperlink>
      <w:r w:rsidR="00A9204E" w:rsidRPr="00976F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A9204E" w:rsidRPr="00A22905" w:rsidRDefault="001D3F1C" w:rsidP="00D84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</w:p>
    <w:p w:rsidR="00B20AA7" w:rsidRPr="00FE72F1" w:rsidRDefault="00B20AA7" w:rsidP="00D849D3">
      <w:pPr>
        <w:pStyle w:val="Default"/>
        <w:jc w:val="both"/>
        <w:rPr>
          <w:sz w:val="28"/>
          <w:szCs w:val="28"/>
        </w:rPr>
      </w:pPr>
    </w:p>
    <w:sectPr w:rsidR="00B20AA7" w:rsidRPr="00FE72F1" w:rsidSect="00FE72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DD2" w:rsidRDefault="00056DD2" w:rsidP="00B11645">
      <w:pPr>
        <w:spacing w:after="0" w:line="240" w:lineRule="auto"/>
      </w:pPr>
      <w:r>
        <w:separator/>
      </w:r>
    </w:p>
  </w:endnote>
  <w:endnote w:type="continuationSeparator" w:id="0">
    <w:p w:rsidR="00056DD2" w:rsidRDefault="00056DD2" w:rsidP="00B1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DD2" w:rsidRDefault="00056DD2" w:rsidP="00B11645">
      <w:pPr>
        <w:spacing w:after="0" w:line="240" w:lineRule="auto"/>
      </w:pPr>
      <w:r>
        <w:separator/>
      </w:r>
    </w:p>
  </w:footnote>
  <w:footnote w:type="continuationSeparator" w:id="0">
    <w:p w:rsidR="00056DD2" w:rsidRDefault="00056DD2" w:rsidP="00B11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EDE9282"/>
    <w:lvl w:ilvl="0">
      <w:numFmt w:val="bullet"/>
      <w:lvlText w:val="*"/>
      <w:lvlJc w:val="left"/>
    </w:lvl>
  </w:abstractNum>
  <w:abstractNum w:abstractNumId="1" w15:restartNumberingAfterBreak="0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0732"/>
    <w:multiLevelType w:val="multilevel"/>
    <w:tmpl w:val="50FA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A1354"/>
    <w:multiLevelType w:val="hybridMultilevel"/>
    <w:tmpl w:val="E336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C4729"/>
    <w:multiLevelType w:val="hybridMultilevel"/>
    <w:tmpl w:val="77CE9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1C31BA"/>
    <w:multiLevelType w:val="hybridMultilevel"/>
    <w:tmpl w:val="D79CF64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A5511D"/>
    <w:multiLevelType w:val="hybridMultilevel"/>
    <w:tmpl w:val="278A52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553805"/>
    <w:multiLevelType w:val="multilevel"/>
    <w:tmpl w:val="C9AA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9F572D"/>
    <w:multiLevelType w:val="multilevel"/>
    <w:tmpl w:val="58F63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4D0F07"/>
    <w:multiLevelType w:val="multilevel"/>
    <w:tmpl w:val="6706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3672EF"/>
    <w:multiLevelType w:val="hybridMultilevel"/>
    <w:tmpl w:val="0E923F1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8071CC"/>
    <w:multiLevelType w:val="hybridMultilevel"/>
    <w:tmpl w:val="BF7A30F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5B23A6"/>
    <w:multiLevelType w:val="multilevel"/>
    <w:tmpl w:val="BAFA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503D1D"/>
    <w:multiLevelType w:val="multilevel"/>
    <w:tmpl w:val="7990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7579D2"/>
    <w:multiLevelType w:val="multilevel"/>
    <w:tmpl w:val="61A2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0620EA"/>
    <w:multiLevelType w:val="hybridMultilevel"/>
    <w:tmpl w:val="C474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17CAF"/>
    <w:multiLevelType w:val="multilevel"/>
    <w:tmpl w:val="40A44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14"/>
  </w:num>
  <w:num w:numId="12">
    <w:abstractNumId w:val="7"/>
  </w:num>
  <w:num w:numId="13">
    <w:abstractNumId w:val="8"/>
  </w:num>
  <w:num w:numId="14">
    <w:abstractNumId w:val="16"/>
  </w:num>
  <w:num w:numId="15">
    <w:abstractNumId w:val="13"/>
  </w:num>
  <w:num w:numId="16">
    <w:abstractNumId w:val="2"/>
  </w:num>
  <w:num w:numId="17">
    <w:abstractNumId w:val="12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2F1"/>
    <w:rsid w:val="00056DD2"/>
    <w:rsid w:val="000615A9"/>
    <w:rsid w:val="001D3F1C"/>
    <w:rsid w:val="00394D52"/>
    <w:rsid w:val="00400E6D"/>
    <w:rsid w:val="00596A3A"/>
    <w:rsid w:val="00833614"/>
    <w:rsid w:val="00A261E1"/>
    <w:rsid w:val="00A9204E"/>
    <w:rsid w:val="00B11645"/>
    <w:rsid w:val="00B20AA7"/>
    <w:rsid w:val="00C35AA6"/>
    <w:rsid w:val="00D849D3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88F4A1-3412-460C-B458-F56419C7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2F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92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2F1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11">
    <w:name w:val="Основной 1 см"/>
    <w:basedOn w:val="a"/>
    <w:rsid w:val="00FE72F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en-US" w:eastAsia="ru-RU" w:bidi="en-US"/>
    </w:rPr>
  </w:style>
  <w:style w:type="paragraph" w:customStyle="1" w:styleId="Default">
    <w:name w:val="Default"/>
    <w:rsid w:val="00FE72F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a4">
    <w:name w:val="Hyperlink"/>
    <w:rsid w:val="00FE72F1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2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A92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pe.com/" TargetMode="External"/><Relationship Id="rId13" Type="http://schemas.openxmlformats.org/officeDocument/2006/relationships/hyperlink" Target="http://www.eidos.ru/journal/2007/0222-7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idos.ru/journal/2007/0222-7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idos.ru/journal/2007/0222-7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ssenger.ms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eoport.ru/" TargetMode="External"/><Relationship Id="rId14" Type="http://schemas.openxmlformats.org/officeDocument/2006/relationships/hyperlink" Target="http://cde.sipkro.ru/teacher/course/view.php?id=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969FE-AC27-497D-AC39-5C6EE123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2015-08-28T17:49:00Z</dcterms:created>
  <dcterms:modified xsi:type="dcterms:W3CDTF">2015-08-28T17:49:00Z</dcterms:modified>
</cp:coreProperties>
</file>