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3" w:rsidRDefault="001D6283" w:rsidP="00EF0E2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F63DD">
        <w:rPr>
          <w:sz w:val="28"/>
          <w:szCs w:val="28"/>
        </w:rPr>
        <w:t>Пояснительная записка</w:t>
      </w: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для 8  класса на основании следующих нормативных документов:</w:t>
      </w:r>
    </w:p>
    <w:p w:rsidR="001D6283" w:rsidRDefault="001D6283" w:rsidP="00EF0E2D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Федерального  компонента государственного образовательного стандарта основного общего образования (утвержден приказом Минобразования  России  от  </w:t>
      </w:r>
      <w:r>
        <w:rPr>
          <w:rFonts w:ascii="Times New Roman" w:hAnsi="Times New Roman"/>
          <w:sz w:val="24"/>
          <w:szCs w:val="24"/>
        </w:rPr>
        <w:t>05.03.2004 № 1089);</w:t>
      </w:r>
    </w:p>
    <w:p w:rsidR="001D6283" w:rsidRDefault="001D6283" w:rsidP="00EF0E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  по «Географии Алтайского края»</w:t>
      </w:r>
    </w:p>
    <w:p w:rsidR="001D6283" w:rsidRPr="006A0A7A" w:rsidRDefault="001D6283" w:rsidP="00EF0E2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0A7A">
        <w:rPr>
          <w:rFonts w:ascii="Times New Roman" w:hAnsi="Times New Roman"/>
          <w:sz w:val="24"/>
          <w:szCs w:val="24"/>
        </w:rPr>
        <w:t>Положения «О рабочей программе учебных предм</w:t>
      </w:r>
      <w:r>
        <w:rPr>
          <w:rFonts w:ascii="Times New Roman" w:hAnsi="Times New Roman"/>
          <w:sz w:val="24"/>
          <w:szCs w:val="24"/>
        </w:rPr>
        <w:t xml:space="preserve">етов (курсов)» МБОУ «СОШ №59» </w:t>
      </w:r>
      <w:r w:rsidRPr="006A0A7A">
        <w:rPr>
          <w:rFonts w:ascii="Times New Roman" w:hAnsi="Times New Roman"/>
          <w:sz w:val="24"/>
          <w:szCs w:val="24"/>
        </w:rPr>
        <w:t xml:space="preserve">принятого на заседании педагогического 28.08.2015, протокол №__;  утвержденного приказом директора № ___ от 28.08.2015; </w:t>
      </w:r>
    </w:p>
    <w:p w:rsidR="001D6283" w:rsidRDefault="001D6283" w:rsidP="00EF0E2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основного  общего образования МБОУ «СОШ №59», утвержденной приказом директора № 179 от 02.09.2013;</w:t>
      </w:r>
    </w:p>
    <w:p w:rsidR="001D6283" w:rsidRDefault="001D6283" w:rsidP="00EF0E2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Учебного плана для 6-9-х классов МБОУ «СОШ №59» на 2015-2016 учебный год, утвержденного приказом директора № ___ от_____;</w:t>
      </w:r>
    </w:p>
    <w:p w:rsidR="001D6283" w:rsidRDefault="001D6283" w:rsidP="00EF0E2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(утвержден приказом </w:t>
      </w:r>
      <w:r>
        <w:rPr>
          <w:rFonts w:ascii="Times New Roman" w:hAnsi="Times New Roman"/>
          <w:kern w:val="2"/>
          <w:sz w:val="24"/>
          <w:szCs w:val="24"/>
        </w:rPr>
        <w:t xml:space="preserve">Минобразования  и науки РФ от 31.03.2014 </w:t>
      </w:r>
      <w:r>
        <w:rPr>
          <w:rFonts w:ascii="Times New Roman" w:hAnsi="Times New Roman"/>
          <w:sz w:val="24"/>
          <w:szCs w:val="24"/>
        </w:rPr>
        <w:t>№ 253),  с._____</w:t>
      </w:r>
    </w:p>
    <w:p w:rsidR="001D6283" w:rsidRPr="00AD59B4" w:rsidRDefault="001D6283" w:rsidP="00D971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программы:</w:t>
      </w:r>
      <w:r w:rsidRPr="00AD59B4">
        <w:rPr>
          <w:color w:val="FF0000"/>
          <w:sz w:val="28"/>
          <w:szCs w:val="28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Учебник: Ревякин В.С. География Алтайского края: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/Гл.ред.А.Ю.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59B4">
        <w:rPr>
          <w:rFonts w:ascii="Times New Roman" w:hAnsi="Times New Roman"/>
          <w:sz w:val="24"/>
          <w:szCs w:val="24"/>
        </w:rPr>
        <w:t>Муравьев; науч.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Рассыпнов.-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Барнаул: Изд-во НП в области книгоиздания, науки и культуры, 2004-2010.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Горбатова О.Н., И.П.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Ганжа</w:t>
      </w:r>
      <w:r>
        <w:rPr>
          <w:rFonts w:ascii="Times New Roman" w:hAnsi="Times New Roman"/>
          <w:sz w:val="24"/>
          <w:szCs w:val="24"/>
        </w:rPr>
        <w:t>.</w:t>
      </w:r>
      <w:r w:rsidRPr="00AD59B4">
        <w:rPr>
          <w:rFonts w:ascii="Times New Roman" w:hAnsi="Times New Roman"/>
          <w:sz w:val="24"/>
          <w:szCs w:val="24"/>
        </w:rPr>
        <w:t xml:space="preserve">  Физическая география Алтайского края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59B4">
        <w:rPr>
          <w:rFonts w:ascii="Times New Roman" w:hAnsi="Times New Roman"/>
          <w:sz w:val="24"/>
          <w:szCs w:val="24"/>
        </w:rPr>
        <w:t xml:space="preserve">/Электронное учебное пособие к учебнику В.С.Ревякина, 2008. </w:t>
      </w:r>
      <w:r>
        <w:rPr>
          <w:rFonts w:ascii="Times New Roman" w:hAnsi="Times New Roman"/>
          <w:sz w:val="24"/>
          <w:szCs w:val="24"/>
        </w:rPr>
        <w:t>К</w:t>
      </w:r>
      <w:r w:rsidRPr="00AD59B4">
        <w:rPr>
          <w:rFonts w:ascii="Times New Roman" w:hAnsi="Times New Roman"/>
          <w:sz w:val="24"/>
          <w:szCs w:val="24"/>
        </w:rPr>
        <w:t xml:space="preserve"> рабочей учебной программе курса «География Алтайского края» для 8 класса (35 часов, 1 час в неделю)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Рабочая учебная программа по курсу «География Алтайского края»  для 8 класса  МОУ «СОШ №59»  разработана на основе программы: География Алтайского края (35 часов)/  Л.Д.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 xml:space="preserve">Подкорытова,  О.В.Горских / </w:t>
      </w:r>
      <w:r>
        <w:rPr>
          <w:rFonts w:ascii="Times New Roman" w:hAnsi="Times New Roman"/>
          <w:sz w:val="24"/>
          <w:szCs w:val="24"/>
        </w:rPr>
        <w:t xml:space="preserve">География Алтайского края. </w:t>
      </w:r>
      <w:r w:rsidRPr="00AD59B4">
        <w:rPr>
          <w:rFonts w:ascii="Times New Roman" w:hAnsi="Times New Roman"/>
          <w:sz w:val="24"/>
          <w:szCs w:val="24"/>
        </w:rPr>
        <w:t xml:space="preserve">Методический комплекс .-Барнаул, 2008.  </w:t>
      </w:r>
    </w:p>
    <w:p w:rsidR="001D6283" w:rsidRPr="00AD59B4" w:rsidRDefault="001D6283" w:rsidP="00EF0E2D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  <w:r w:rsidRPr="00AD59B4">
        <w:rPr>
          <w:rFonts w:ascii="Times New Roman" w:hAnsi="Times New Roman"/>
          <w:sz w:val="24"/>
          <w:szCs w:val="24"/>
        </w:rPr>
        <w:t>Количество практических работ:  8</w:t>
      </w:r>
    </w:p>
    <w:p w:rsidR="001D6283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59B4">
        <w:rPr>
          <w:rFonts w:ascii="Times New Roman" w:hAnsi="Times New Roman"/>
          <w:sz w:val="24"/>
          <w:szCs w:val="24"/>
        </w:rPr>
        <w:t xml:space="preserve">Количество тестов итогового контроля: 2 </w:t>
      </w:r>
    </w:p>
    <w:p w:rsidR="001D6283" w:rsidRPr="00C144EE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6283" w:rsidRPr="00063210" w:rsidRDefault="001D6283" w:rsidP="00EF0E2D">
      <w:pPr>
        <w:autoSpaceDE w:val="0"/>
        <w:autoSpaceDN w:val="0"/>
        <w:adjustRightInd w:val="0"/>
        <w:jc w:val="both"/>
        <w:outlineLvl w:val="0"/>
        <w:rPr>
          <w:rFonts w:ascii="Times New Roman" w:eastAsia="T3Font_0" w:hAnsi="Times New Roman"/>
          <w:b/>
          <w:sz w:val="24"/>
          <w:szCs w:val="24"/>
          <w:lang w:eastAsia="en-US"/>
        </w:rPr>
      </w:pPr>
      <w:r w:rsidRPr="00063210">
        <w:rPr>
          <w:rFonts w:ascii="Times New Roman" w:eastAsia="T3Font_2" w:hAnsi="Times New Roman"/>
          <w:b/>
          <w:sz w:val="24"/>
          <w:szCs w:val="24"/>
          <w:lang w:eastAsia="en-US"/>
        </w:rPr>
        <w:t xml:space="preserve">Цель </w:t>
      </w:r>
      <w:r w:rsidRPr="00063210">
        <w:rPr>
          <w:rFonts w:ascii="Times New Roman" w:eastAsia="T3Font_0" w:hAnsi="Times New Roman"/>
          <w:b/>
          <w:sz w:val="24"/>
          <w:szCs w:val="24"/>
          <w:lang w:eastAsia="en-US"/>
        </w:rPr>
        <w:t>регионального курса «География Алтайского края»:</w:t>
      </w:r>
    </w:p>
    <w:p w:rsidR="001D6283" w:rsidRPr="00E66EA0" w:rsidRDefault="001D6283" w:rsidP="00EF0E2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AD59B4">
        <w:rPr>
          <w:rFonts w:ascii="Times New Roman" w:eastAsia="T3Font_0" w:hAnsi="Times New Roman"/>
          <w:sz w:val="24"/>
          <w:szCs w:val="24"/>
          <w:lang w:eastAsia="en-US"/>
        </w:rPr>
        <w:t>способствовать развитию личности школьника, становлению его гражданских качеств, осознанию своего места в окружающем мире.</w:t>
      </w:r>
      <w:r w:rsidRPr="00063210">
        <w:rPr>
          <w:color w:val="000000"/>
        </w:rPr>
        <w:t xml:space="preserve">   </w:t>
      </w:r>
    </w:p>
    <w:p w:rsidR="001D6283" w:rsidRPr="00E66EA0" w:rsidRDefault="001D6283" w:rsidP="00EF0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 xml:space="preserve">создание условий для  формирования у учащихся знаний и представлений об  Алтайском крае  на основе комплексного подхода к изучению основных компонентов природы, населения и хозяйства, как о целостном географическом регионе в составе России; </w:t>
      </w:r>
    </w:p>
    <w:p w:rsidR="001D6283" w:rsidRPr="00E66EA0" w:rsidRDefault="001D6283" w:rsidP="00EF0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 xml:space="preserve">уважения к культуре и истории своей малой Родины </w:t>
      </w:r>
      <w:r>
        <w:rPr>
          <w:rFonts w:ascii="Times New Roman" w:hAnsi="Times New Roman"/>
          <w:sz w:val="24"/>
          <w:szCs w:val="24"/>
        </w:rPr>
        <w:t>и народов, ее населяющих Росси;</w:t>
      </w:r>
    </w:p>
    <w:p w:rsidR="001D6283" w:rsidRDefault="001D6283" w:rsidP="00EF0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бережного отношения к природным ресурсам страны и края, осознания необходимости рационального природопользования.</w:t>
      </w:r>
    </w:p>
    <w:p w:rsidR="001D6283" w:rsidRDefault="001D6283" w:rsidP="00D971A8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D971A8" w:rsidRDefault="001D6283" w:rsidP="00D971A8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5" w:hAnsi="Times New Roman"/>
          <w:b/>
          <w:sz w:val="24"/>
          <w:szCs w:val="24"/>
          <w:lang w:eastAsia="en-US"/>
        </w:rPr>
        <w:t>Задачи курса:</w:t>
      </w:r>
      <w:r w:rsidRPr="00063210">
        <w:rPr>
          <w:rFonts w:ascii="Times New Roman" w:eastAsia="T3Font_5" w:hAnsi="Times New Roman"/>
          <w:sz w:val="24"/>
          <w:szCs w:val="24"/>
          <w:lang w:eastAsia="en-US"/>
        </w:rPr>
        <w:t xml:space="preserve">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>обеспечение условий для: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>• формирования знаний о природных, демографических, экономических, социальных особенностях Алтайского</w:t>
      </w:r>
      <w:r>
        <w:rPr>
          <w:rFonts w:ascii="Times New Roman" w:eastAsia="T3Font_0" w:hAnsi="Times New Roman"/>
          <w:sz w:val="24"/>
          <w:szCs w:val="24"/>
          <w:lang w:eastAsia="en-US"/>
        </w:rPr>
        <w:t xml:space="preserve">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>края;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>• осмысления зависимости между хозяйственной деятельностью человека и особенностями природных условий и</w:t>
      </w:r>
      <w:r>
        <w:rPr>
          <w:rFonts w:ascii="Times New Roman" w:eastAsia="T3Font_0" w:hAnsi="Times New Roman"/>
          <w:sz w:val="24"/>
          <w:szCs w:val="24"/>
          <w:lang w:eastAsia="en-US"/>
        </w:rPr>
        <w:t xml:space="preserve">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>ресурсов края, выявления экологических проблем и возможных путей их решения;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>• создания географического образа родного края на основе показа взаимодействия основных компонентов: природы, населения, хозяйства;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>• осознания значимости участия в деятельности по природопользованию и улучшению окружающей природной среды;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>• развития творческих способностей школьников и интереса к изучению родного края.</w:t>
      </w:r>
    </w:p>
    <w:p w:rsidR="001D6283" w:rsidRPr="00063210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 xml:space="preserve">        Изучение региональной географии направлено на формирование у школьников ценностных ориентации по отношению к природе, населению, хозяйству, человеку. </w:t>
      </w:r>
      <w:r w:rsidRPr="00063210">
        <w:rPr>
          <w:rFonts w:ascii="Times New Roman" w:eastAsia="T3Font_0" w:hAnsi="Times New Roman"/>
          <w:color w:val="FF0000"/>
          <w:sz w:val="24"/>
          <w:szCs w:val="24"/>
          <w:lang w:eastAsia="en-US"/>
        </w:rPr>
        <w:t xml:space="preserve">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 xml:space="preserve">Системно -деятельностный подход помогает преодолеть такие качества личности, как безответственное отношение к окружающей природе, потребительский подход к ее ресурсам, неуважительное отношение к традициям. Таким образом, целевые установки изучения региональной географии реализуются в формировании важнейших качеств личности, таких как патриотизм, гражданственность, ответственное отношение к окружающей среде. </w:t>
      </w:r>
    </w:p>
    <w:p w:rsidR="001D6283" w:rsidRDefault="001D6283" w:rsidP="00D971A8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063210">
        <w:rPr>
          <w:rFonts w:ascii="Times New Roman" w:eastAsia="T3Font_0" w:hAnsi="Times New Roman"/>
          <w:sz w:val="24"/>
          <w:szCs w:val="24"/>
          <w:lang w:eastAsia="en-US"/>
        </w:rPr>
        <w:tab/>
        <w:t xml:space="preserve">Основными </w:t>
      </w:r>
      <w:r w:rsidRPr="00063210">
        <w:rPr>
          <w:rFonts w:ascii="Times New Roman" w:eastAsia="T3Font_1" w:hAnsi="Times New Roman"/>
          <w:sz w:val="24"/>
          <w:szCs w:val="24"/>
          <w:lang w:eastAsia="en-US"/>
        </w:rPr>
        <w:t xml:space="preserve">принципами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>отбора и построения регионального компонента содержания школьного географического образования являются обще дидактические: преемственность, доступность, наглядность, научность, опора на индивидуальные возможности, интересы каждого учащегося. Изучение конкретной территории не должно отрываться от деятельности человека, от проблем, возникающих в результате этой деятельности. Поэтому одним из главных принципов построения данной программы является вычленение причинно- следственных связей между природой, населением и хозяйством края. Формированию общей культуры школьников способствует реализация меж предметных связей, использование сведений из других областей знаний: истории, литературы, живописи и т. д. Учет временного фактора, т.е. принципа историзма помогает оценить современные географические особенности края.</w:t>
      </w:r>
      <w:r>
        <w:rPr>
          <w:rFonts w:ascii="Times New Roman" w:eastAsia="T3Font_0" w:hAnsi="Times New Roman"/>
          <w:sz w:val="24"/>
          <w:szCs w:val="24"/>
          <w:lang w:eastAsia="en-US"/>
        </w:rPr>
        <w:t xml:space="preserve">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 xml:space="preserve"> Специфика содержания программы</w:t>
      </w:r>
      <w:r>
        <w:rPr>
          <w:rFonts w:ascii="Times New Roman" w:eastAsia="T3Font_0" w:hAnsi="Times New Roman"/>
          <w:sz w:val="24"/>
          <w:szCs w:val="24"/>
          <w:lang w:eastAsia="en-US"/>
        </w:rPr>
        <w:t xml:space="preserve">, </w:t>
      </w:r>
      <w:r w:rsidRPr="00063210">
        <w:rPr>
          <w:rFonts w:ascii="Times New Roman" w:eastAsia="T3Font_0" w:hAnsi="Times New Roman"/>
          <w:sz w:val="24"/>
          <w:szCs w:val="24"/>
          <w:lang w:eastAsia="en-US"/>
        </w:rPr>
        <w:t xml:space="preserve"> предполагает использование различных методов и форм обучения, позволяющих активизировать различные способы восприятия,  и усвоения информации, в том числе на теоретическом, практическом и эмоциональном уровнях. И в  процессе изучения курса больше внимания  будет  уделяться организации самостоятельной исследовательской работе учащихся как индивидуальной, так и групповой. Проведение экскурсий и практических работ на местности для изучения особенностей природы вокруг школы, понимания влияния деятельности людей на природные компоненты, формирования представления о взаимосвязях в системе «природа-человек» является необходимым условием реализации программы. Помочь школьникам осознать свою включенность в жизнь района, города, села, сделать изучение региональной географии более активным и личностно значимым позволит включение в учебный процесс учебных проектов.</w:t>
      </w:r>
    </w:p>
    <w:p w:rsidR="001D6283" w:rsidRDefault="001D6283" w:rsidP="00EF0E2D">
      <w:pPr>
        <w:ind w:firstLine="708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>
        <w:rPr>
          <w:rFonts w:ascii="Times New Roman" w:eastAsia="T3Font_0" w:hAnsi="Times New Roman"/>
          <w:sz w:val="24"/>
          <w:szCs w:val="24"/>
          <w:lang w:eastAsia="en-US"/>
        </w:rPr>
        <w:t xml:space="preserve">                                      </w:t>
      </w:r>
    </w:p>
    <w:p w:rsidR="001D6283" w:rsidRPr="00D93F29" w:rsidRDefault="001D6283" w:rsidP="00EF0E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3Font_0" w:hAnsi="Times New Roman"/>
          <w:sz w:val="24"/>
          <w:szCs w:val="24"/>
          <w:lang w:eastAsia="en-US"/>
        </w:rPr>
        <w:t xml:space="preserve">                                   </w:t>
      </w:r>
      <w:r w:rsidRPr="00D93F29">
        <w:rPr>
          <w:rStyle w:val="FontStyle43"/>
          <w:b/>
          <w:sz w:val="24"/>
          <w:szCs w:val="24"/>
        </w:rPr>
        <w:t>Учебно-тематический план</w:t>
      </w:r>
    </w:p>
    <w:p w:rsidR="001D6283" w:rsidRPr="00597204" w:rsidRDefault="001D6283" w:rsidP="00EF0E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8</w:t>
      </w:r>
      <w:r w:rsidRPr="0059720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567"/>
        <w:gridCol w:w="3650"/>
      </w:tblGrid>
      <w:tr w:rsidR="001D6283" w:rsidRPr="00E945F5" w:rsidTr="00570F83">
        <w:tc>
          <w:tcPr>
            <w:tcW w:w="5529" w:type="dxa"/>
          </w:tcPr>
          <w:p w:rsidR="001D6283" w:rsidRPr="00063210" w:rsidRDefault="001D6283" w:rsidP="00EF0E2D">
            <w:pPr>
              <w:pStyle w:val="NoSpacing"/>
              <w:jc w:val="both"/>
              <w:rPr>
                <w:rStyle w:val="FontStyle43"/>
                <w:bCs/>
                <w:sz w:val="24"/>
                <w:szCs w:val="24"/>
              </w:rPr>
            </w:pPr>
            <w:r w:rsidRPr="0006321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1D6283" w:rsidRPr="00063210" w:rsidRDefault="001D6283" w:rsidP="00EF0E2D">
            <w:pPr>
              <w:pStyle w:val="NoSpacing"/>
              <w:jc w:val="both"/>
              <w:rPr>
                <w:rStyle w:val="FontStyle43"/>
                <w:sz w:val="24"/>
                <w:szCs w:val="24"/>
              </w:rPr>
            </w:pPr>
            <w:r w:rsidRPr="00063210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</w:t>
            </w:r>
          </w:p>
        </w:tc>
        <w:tc>
          <w:tcPr>
            <w:tcW w:w="3650" w:type="dxa"/>
          </w:tcPr>
          <w:p w:rsidR="001D6283" w:rsidRPr="00063210" w:rsidRDefault="001D6283" w:rsidP="00EF0E2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10">
              <w:rPr>
                <w:rFonts w:ascii="Times New Roman" w:hAnsi="Times New Roman"/>
                <w:sz w:val="24"/>
                <w:szCs w:val="24"/>
              </w:rPr>
              <w:t xml:space="preserve">Контрольные работы (стандартизированные), </w:t>
            </w:r>
          </w:p>
          <w:p w:rsidR="001D6283" w:rsidRPr="00063210" w:rsidRDefault="001D6283" w:rsidP="00EF0E2D">
            <w:pPr>
              <w:pStyle w:val="NoSpacing"/>
              <w:jc w:val="both"/>
              <w:rPr>
                <w:rStyle w:val="FontStyle43"/>
                <w:bCs/>
                <w:sz w:val="24"/>
                <w:szCs w:val="24"/>
              </w:rPr>
            </w:pPr>
            <w:r w:rsidRPr="00063210">
              <w:rPr>
                <w:rFonts w:ascii="Times New Roman" w:hAnsi="Times New Roman"/>
                <w:sz w:val="24"/>
                <w:szCs w:val="24"/>
              </w:rPr>
              <w:t xml:space="preserve">лабораторные работы, практические работы </w:t>
            </w:r>
          </w:p>
        </w:tc>
      </w:tr>
      <w:tr w:rsidR="001D6283" w:rsidRPr="00E945F5" w:rsidTr="00570F83">
        <w:tc>
          <w:tcPr>
            <w:tcW w:w="5529" w:type="dxa"/>
          </w:tcPr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5F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945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45F5">
              <w:rPr>
                <w:rFonts w:ascii="Times New Roman" w:hAnsi="Times New Roman"/>
                <w:sz w:val="24"/>
                <w:szCs w:val="24"/>
              </w:rPr>
              <w:t xml:space="preserve">.  Введение.  Географическое положение, освоение территории.  </w:t>
            </w:r>
          </w:p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1</w:t>
            </w:r>
            <w:r>
              <w:rPr>
                <w:rStyle w:val="FontStyle43"/>
                <w:bCs/>
                <w:sz w:val="24"/>
                <w:szCs w:val="24"/>
              </w:rPr>
              <w:t xml:space="preserve"> (Практическая работа№1 )</w:t>
            </w:r>
          </w:p>
        </w:tc>
      </w:tr>
      <w:tr w:rsidR="001D6283" w:rsidRPr="00E945F5" w:rsidTr="00570F83">
        <w:tc>
          <w:tcPr>
            <w:tcW w:w="5529" w:type="dxa"/>
          </w:tcPr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5F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945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5F5">
              <w:rPr>
                <w:rFonts w:ascii="Times New Roman" w:hAnsi="Times New Roman"/>
                <w:sz w:val="24"/>
                <w:szCs w:val="24"/>
              </w:rPr>
              <w:t xml:space="preserve">.  Природные условия и ресурсы. </w:t>
            </w:r>
          </w:p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19</w:t>
            </w:r>
          </w:p>
        </w:tc>
        <w:tc>
          <w:tcPr>
            <w:tcW w:w="3650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4</w:t>
            </w:r>
            <w:r>
              <w:rPr>
                <w:rStyle w:val="FontStyle43"/>
                <w:bCs/>
                <w:sz w:val="24"/>
                <w:szCs w:val="24"/>
              </w:rPr>
              <w:t xml:space="preserve"> (Практическая работа№2,3,4,5)</w:t>
            </w:r>
          </w:p>
        </w:tc>
      </w:tr>
      <w:tr w:rsidR="001D6283" w:rsidRPr="00E945F5" w:rsidTr="00570F83">
        <w:tc>
          <w:tcPr>
            <w:tcW w:w="5529" w:type="dxa"/>
          </w:tcPr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5F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945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945F5">
              <w:rPr>
                <w:rFonts w:ascii="Times New Roman" w:hAnsi="Times New Roman"/>
                <w:sz w:val="24"/>
                <w:szCs w:val="24"/>
              </w:rPr>
              <w:t xml:space="preserve">.  Население. </w:t>
            </w:r>
          </w:p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1</w:t>
            </w:r>
            <w:r>
              <w:rPr>
                <w:rStyle w:val="FontStyle43"/>
                <w:bCs/>
                <w:sz w:val="24"/>
                <w:szCs w:val="24"/>
              </w:rPr>
              <w:t>(Практическая работа №6)</w:t>
            </w:r>
          </w:p>
        </w:tc>
      </w:tr>
      <w:tr w:rsidR="001D6283" w:rsidRPr="00E945F5" w:rsidTr="00570F83">
        <w:tc>
          <w:tcPr>
            <w:tcW w:w="5529" w:type="dxa"/>
          </w:tcPr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5F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945F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45F5">
              <w:rPr>
                <w:rFonts w:ascii="Times New Roman" w:hAnsi="Times New Roman"/>
                <w:sz w:val="24"/>
                <w:szCs w:val="24"/>
              </w:rPr>
              <w:t xml:space="preserve">.  Хозяйство края. </w:t>
            </w:r>
          </w:p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2</w:t>
            </w:r>
            <w:r>
              <w:rPr>
                <w:rStyle w:val="FontStyle43"/>
                <w:bCs/>
                <w:sz w:val="24"/>
                <w:szCs w:val="24"/>
              </w:rPr>
              <w:t>(Практическая работа №7,8)</w:t>
            </w:r>
          </w:p>
        </w:tc>
      </w:tr>
      <w:tr w:rsidR="001D6283" w:rsidRPr="00E945F5" w:rsidTr="00570F83">
        <w:tc>
          <w:tcPr>
            <w:tcW w:w="5529" w:type="dxa"/>
          </w:tcPr>
          <w:p w:rsidR="001D6283" w:rsidRPr="00E945F5" w:rsidRDefault="001D6283" w:rsidP="00EF0E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5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35</w:t>
            </w:r>
          </w:p>
        </w:tc>
        <w:tc>
          <w:tcPr>
            <w:tcW w:w="3650" w:type="dxa"/>
          </w:tcPr>
          <w:p w:rsidR="001D6283" w:rsidRPr="007C2A75" w:rsidRDefault="001D6283" w:rsidP="00EF0E2D">
            <w:pPr>
              <w:pStyle w:val="Style4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43"/>
                <w:bCs/>
                <w:sz w:val="24"/>
                <w:szCs w:val="24"/>
              </w:rPr>
            </w:pPr>
            <w:r w:rsidRPr="007C2A75">
              <w:rPr>
                <w:rStyle w:val="FontStyle43"/>
                <w:bCs/>
                <w:sz w:val="24"/>
                <w:szCs w:val="24"/>
              </w:rPr>
              <w:t>8</w:t>
            </w:r>
          </w:p>
        </w:tc>
      </w:tr>
    </w:tbl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jc w:val="both"/>
        <w:rPr>
          <w:rFonts w:eastAsia="T3Font_0" w:cs="T3Font_0"/>
          <w:lang w:eastAsia="en-US"/>
        </w:rPr>
      </w:pPr>
    </w:p>
    <w:p w:rsidR="001D6283" w:rsidRPr="00E66EA0" w:rsidRDefault="001D6283" w:rsidP="00EF0E2D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Практические работы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1 Оценка географического положения Алтайского края в сравнении с др.регионом Сибири (по выбору)</w:t>
      </w:r>
    </w:p>
    <w:p w:rsidR="001D6283" w:rsidRPr="00E66EA0" w:rsidRDefault="001D6283" w:rsidP="00EF0E2D">
      <w:pPr>
        <w:pStyle w:val="NoSpacing"/>
        <w:jc w:val="both"/>
        <w:outlineLvl w:val="0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2 Нанесение основных форм рельефа на контурную карту Алтайского края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3 Нанесение основных водных объектов на контурную карту Алтайского края, составление характеристики реки (по выбору учащихся)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4 Составление характеристики природного комплекса Алтайского края (по выбору уч-ся)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5Составление картосхемы  «Заказники заповедники Алтайского края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6 Составление характеристики населения Барнаула</w:t>
      </w:r>
    </w:p>
    <w:p w:rsidR="001D6283" w:rsidRPr="00E66EA0" w:rsidRDefault="001D6283" w:rsidP="00EF0E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7 Нанесение на контурную карту края крупных промышленных центров и районов земледелия</w:t>
      </w:r>
    </w:p>
    <w:p w:rsidR="001D6283" w:rsidRDefault="001D6283" w:rsidP="00D971A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6EA0">
        <w:rPr>
          <w:rFonts w:ascii="Times New Roman" w:hAnsi="Times New Roman"/>
          <w:sz w:val="24"/>
          <w:szCs w:val="24"/>
        </w:rPr>
        <w:t>8 Построение картосхемы «Экономические связи Алтайского края»</w:t>
      </w:r>
    </w:p>
    <w:p w:rsidR="001D6283" w:rsidRPr="00D971A8" w:rsidRDefault="001D6283" w:rsidP="00D971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6283" w:rsidRPr="00C144EE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hAnsi="Times New Roman"/>
          <w:sz w:val="24"/>
          <w:szCs w:val="24"/>
        </w:rPr>
        <w:t xml:space="preserve">      Практические работы по курсу  </w:t>
      </w:r>
      <w:r w:rsidRPr="00C144EE">
        <w:rPr>
          <w:rFonts w:ascii="Times New Roman" w:eastAsia="T3Font_1" w:hAnsi="Times New Roman"/>
          <w:b/>
          <w:i/>
          <w:sz w:val="24"/>
          <w:szCs w:val="24"/>
          <w:lang w:eastAsia="en-US"/>
        </w:rPr>
        <w:t xml:space="preserve"> </w:t>
      </w:r>
      <w:r w:rsidRPr="00C144EE">
        <w:rPr>
          <w:rFonts w:ascii="Times New Roman" w:eastAsia="T3Font_1" w:hAnsi="Times New Roman"/>
          <w:sz w:val="24"/>
          <w:szCs w:val="24"/>
          <w:lang w:eastAsia="en-US"/>
        </w:rPr>
        <w:t>носят обучающий характер и дают возможность использовать</w:t>
      </w:r>
      <w:r>
        <w:rPr>
          <w:rFonts w:ascii="Times New Roman" w:eastAsia="T3Font_1" w:hAnsi="Times New Roman"/>
          <w:sz w:val="24"/>
          <w:szCs w:val="24"/>
          <w:lang w:eastAsia="en-US"/>
        </w:rPr>
        <w:t xml:space="preserve"> </w:t>
      </w:r>
      <w:r w:rsidRPr="00C144EE">
        <w:rPr>
          <w:rFonts w:ascii="Times New Roman" w:eastAsia="T3Font_0" w:hAnsi="Times New Roman"/>
          <w:sz w:val="24"/>
          <w:szCs w:val="24"/>
          <w:lang w:eastAsia="en-US"/>
        </w:rPr>
        <w:t>приобретенные знания и умения в практической деятельности и повседневной жизни для</w:t>
      </w:r>
      <w:r>
        <w:rPr>
          <w:rFonts w:ascii="Times New Roman" w:eastAsia="T3Font_0" w:hAnsi="Times New Roman"/>
          <w:sz w:val="24"/>
          <w:szCs w:val="24"/>
          <w:lang w:eastAsia="en-US"/>
        </w:rPr>
        <w:t>:</w:t>
      </w:r>
    </w:p>
    <w:p w:rsidR="001D6283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 xml:space="preserve">ориентирования на местности и проведения съемок ее участков; </w:t>
      </w:r>
    </w:p>
    <w:p w:rsidR="001D6283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>определения поясного времени;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 xml:space="preserve"> чтения карт различного содержания;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 xml:space="preserve">учета фенологических изменений в природе своей местности; 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D6283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>принятию необходимых мер в случае природных стихийных бедствий и техногенных катастроф;</w:t>
      </w:r>
    </w:p>
    <w:p w:rsidR="001D6283" w:rsidRPr="00C144EE" w:rsidRDefault="001D6283" w:rsidP="00EF0E2D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C144EE">
        <w:rPr>
          <w:rFonts w:ascii="Times New Roman" w:eastAsia="T3Font_0" w:hAnsi="Times New Roman"/>
          <w:sz w:val="24"/>
          <w:szCs w:val="24"/>
          <w:lang w:eastAsia="en-US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D6283" w:rsidRPr="00C144EE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D41E6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D6283" w:rsidRPr="00426D77" w:rsidRDefault="001D6283" w:rsidP="00EF0E2D">
      <w:pPr>
        <w:jc w:val="both"/>
        <w:rPr>
          <w:b/>
        </w:rPr>
      </w:pPr>
      <w:r>
        <w:rPr>
          <w:rFonts w:eastAsia="T3Font_0" w:cs="T3Font_0"/>
          <w:lang w:eastAsia="en-US"/>
        </w:rPr>
        <w:t xml:space="preserve">         </w:t>
      </w:r>
      <w:r w:rsidRPr="00426D77">
        <w:rPr>
          <w:b/>
        </w:rPr>
        <w:t xml:space="preserve">Тема </w:t>
      </w:r>
      <w:r w:rsidRPr="00426D77">
        <w:rPr>
          <w:b/>
          <w:lang w:val="en-US"/>
        </w:rPr>
        <w:t>I</w:t>
      </w:r>
      <w:r w:rsidRPr="00426D77">
        <w:rPr>
          <w:b/>
        </w:rPr>
        <w:t xml:space="preserve">.  Введение.  Географическое положение, освоение территории. 6 ч. </w:t>
      </w:r>
    </w:p>
    <w:p w:rsidR="001D6283" w:rsidRPr="00426D77" w:rsidRDefault="001D6283" w:rsidP="00EF0E2D">
      <w:pPr>
        <w:jc w:val="both"/>
        <w:rPr>
          <w:b/>
        </w:rPr>
      </w:pPr>
      <w:r>
        <w:rPr>
          <w:rFonts w:eastAsia="T3Font_0" w:cs="T3Font_0"/>
          <w:lang w:eastAsia="en-US"/>
        </w:rPr>
        <w:t xml:space="preserve">          </w:t>
      </w:r>
      <w:r w:rsidRPr="00426D77">
        <w:rPr>
          <w:b/>
        </w:rPr>
        <w:t xml:space="preserve">Тема </w:t>
      </w:r>
      <w:r w:rsidRPr="00426D77">
        <w:rPr>
          <w:b/>
          <w:lang w:val="en-US"/>
        </w:rPr>
        <w:t>II</w:t>
      </w:r>
      <w:r w:rsidRPr="00426D77">
        <w:rPr>
          <w:b/>
        </w:rPr>
        <w:t>.  Природные условия и ресурсы. 19 ч.</w:t>
      </w:r>
    </w:p>
    <w:p w:rsidR="001D6283" w:rsidRPr="00426D77" w:rsidRDefault="001D6283" w:rsidP="00EF0E2D">
      <w:pPr>
        <w:jc w:val="both"/>
        <w:rPr>
          <w:b/>
        </w:rPr>
      </w:pPr>
      <w:r>
        <w:rPr>
          <w:rFonts w:eastAsia="T3Font_0" w:cs="T3Font_0"/>
          <w:lang w:eastAsia="en-US"/>
        </w:rPr>
        <w:t xml:space="preserve">        </w:t>
      </w:r>
      <w:r w:rsidRPr="00426D77">
        <w:rPr>
          <w:b/>
        </w:rPr>
        <w:t xml:space="preserve">Тема </w:t>
      </w:r>
      <w:r w:rsidRPr="00426D77">
        <w:rPr>
          <w:b/>
          <w:lang w:val="en-US"/>
        </w:rPr>
        <w:t>III</w:t>
      </w:r>
      <w:r w:rsidRPr="00426D77">
        <w:rPr>
          <w:b/>
        </w:rPr>
        <w:t>.  Население. 4 часа.</w:t>
      </w:r>
    </w:p>
    <w:p w:rsidR="001D6283" w:rsidRDefault="001D6283" w:rsidP="00EF0E2D">
      <w:pPr>
        <w:jc w:val="both"/>
        <w:rPr>
          <w:b/>
        </w:rPr>
      </w:pPr>
      <w:r>
        <w:rPr>
          <w:rFonts w:eastAsia="T3Font_0" w:cs="T3Font_0"/>
          <w:lang w:eastAsia="en-US"/>
        </w:rPr>
        <w:t xml:space="preserve">        </w:t>
      </w:r>
      <w:r w:rsidRPr="00426D77">
        <w:rPr>
          <w:b/>
        </w:rPr>
        <w:t xml:space="preserve">Тема </w:t>
      </w:r>
      <w:r w:rsidRPr="00426D77">
        <w:rPr>
          <w:b/>
          <w:lang w:val="en-US"/>
        </w:rPr>
        <w:t>IV</w:t>
      </w:r>
      <w:r w:rsidRPr="00426D77">
        <w:rPr>
          <w:b/>
        </w:rPr>
        <w:t>.  Хозяйство края. 6ч.</w:t>
      </w:r>
    </w:p>
    <w:p w:rsidR="001D6283" w:rsidRPr="00426D77" w:rsidRDefault="001D6283" w:rsidP="00EF0E2D">
      <w:pPr>
        <w:jc w:val="both"/>
        <w:rPr>
          <w:b/>
        </w:rPr>
      </w:pPr>
    </w:p>
    <w:p w:rsidR="001D6283" w:rsidRPr="00D41E60" w:rsidRDefault="001D6283" w:rsidP="00EF0E2D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3Font_0" w:cs="T3Font_0"/>
          <w:lang w:eastAsia="en-US"/>
        </w:rPr>
        <w:t xml:space="preserve">         </w:t>
      </w:r>
      <w:r w:rsidRPr="00D41E60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географической </w:t>
      </w:r>
      <w:r w:rsidRPr="00D41E60">
        <w:rPr>
          <w:rFonts w:ascii="Times New Roman" w:hAnsi="Times New Roman"/>
          <w:b/>
          <w:sz w:val="24"/>
          <w:szCs w:val="24"/>
        </w:rPr>
        <w:t xml:space="preserve">подготовке учащихся </w:t>
      </w:r>
      <w:r>
        <w:rPr>
          <w:rFonts w:ascii="Times New Roman" w:hAnsi="Times New Roman"/>
          <w:b/>
          <w:sz w:val="24"/>
          <w:szCs w:val="24"/>
        </w:rPr>
        <w:t>8</w:t>
      </w:r>
      <w:r w:rsidRPr="00D41E6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1D6283" w:rsidRPr="0024707A" w:rsidRDefault="001D6283" w:rsidP="00EF0E2D">
      <w:pPr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sz w:val="24"/>
          <w:szCs w:val="24"/>
          <w:lang w:eastAsia="en-US"/>
        </w:rPr>
        <w:t>По итогам изучения курса учащийся получает возможность</w:t>
      </w:r>
    </w:p>
    <w:p w:rsidR="001D6283" w:rsidRPr="0024707A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1" w:hAnsi="Times New Roman"/>
          <w:b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sz w:val="24"/>
          <w:szCs w:val="24"/>
          <w:lang w:eastAsia="en-US"/>
        </w:rPr>
        <w:t>знать/ понимать: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специфику географического положения края, размеры территории, основные этапы ее освоения, федеративные и</w:t>
      </w:r>
      <w:r>
        <w:rPr>
          <w:rFonts w:ascii="Times New Roman" w:eastAsia="T3Font_0" w:hAnsi="Times New Roman"/>
          <w:sz w:val="24"/>
          <w:szCs w:val="24"/>
          <w:lang w:eastAsia="en-US"/>
        </w:rPr>
        <w:t xml:space="preserve"> </w:t>
      </w:r>
      <w:r w:rsidRPr="0024707A">
        <w:rPr>
          <w:rFonts w:ascii="Times New Roman" w:eastAsia="T3Font_0" w:hAnsi="Times New Roman"/>
          <w:sz w:val="24"/>
          <w:szCs w:val="24"/>
          <w:lang w:eastAsia="en-US"/>
        </w:rPr>
        <w:t>государственные границы края;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особенности природы края и их влияние на жизнь</w:t>
      </w:r>
      <w:r>
        <w:rPr>
          <w:rFonts w:ascii="Times New Roman" w:eastAsia="T3Font_0" w:hAnsi="Times New Roman"/>
          <w:sz w:val="24"/>
          <w:szCs w:val="24"/>
          <w:lang w:eastAsia="en-US"/>
        </w:rPr>
        <w:t>,</w:t>
      </w:r>
      <w:r w:rsidRPr="0024707A">
        <w:rPr>
          <w:rFonts w:ascii="Times New Roman" w:eastAsia="T3Font_0" w:hAnsi="Times New Roman"/>
          <w:sz w:val="24"/>
          <w:szCs w:val="24"/>
          <w:lang w:eastAsia="en-US"/>
        </w:rPr>
        <w:t xml:space="preserve"> и хозяйственную деятельность людей;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важнейшие природные объекты, их пространственное размещение; основные виды природных ресурсов;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особенности населения края: численность, размещение, народы, основные религии, соотношение городского и сельского населения;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природные и антропогенные причины возникновения экологических проблем; меры по сохранению природы края и защите людей от стихийных и природных явлений;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sz w:val="24"/>
          <w:szCs w:val="24"/>
          <w:lang w:eastAsia="en-US"/>
        </w:rPr>
        <w:t>уметь: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i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i/>
          <w:sz w:val="24"/>
          <w:szCs w:val="24"/>
          <w:lang w:eastAsia="en-US"/>
        </w:rPr>
        <w:t>объяснять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влияние географического положения на особенности природы, хозяйство и жизнь населения края;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образование и размещение форм рельефа в пределах различных тектонических структур; закономерности размещения наиболее крупных месторождений полезных ископаемых;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влияние на климат края его внутриконтинентального положения и основных форм рельефа;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влияние климата края на жизнь, быт и хозяйственную деятельность человека;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неравномерность размещения внутренних вод по территории края;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разнообразие природных комплексов на территории крал;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причины, влияющие на изменение численности населения края, на особенности его национального и религиозного состава и на соотношение городского и сельского населения;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особенности отраслевой и территориальной структуры хозяйства;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причины возникновения опасных природных и техногенных явлений, экологических проблем и их размещение по территории края;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i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i/>
          <w:sz w:val="24"/>
          <w:szCs w:val="24"/>
          <w:lang w:eastAsia="en-US"/>
        </w:rPr>
        <w:t>приводить примеры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использования и охраны природных ресурсов;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центров производства важнейших видов продукции;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внутригосударственных и внешних экономических связей края;</w:t>
      </w:r>
    </w:p>
    <w:p w:rsidR="001D6283" w:rsidRPr="0024707A" w:rsidRDefault="001D6283" w:rsidP="00EF0E2D">
      <w:pPr>
        <w:autoSpaceDE w:val="0"/>
        <w:autoSpaceDN w:val="0"/>
        <w:adjustRightInd w:val="0"/>
        <w:spacing w:line="12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особо охраняемых природных территорий;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i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i/>
          <w:sz w:val="24"/>
          <w:szCs w:val="24"/>
          <w:lang w:eastAsia="en-US"/>
        </w:rPr>
        <w:t>составлять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на основе разнообразных источников географической информации краткую географическую характеристику важнейших природных и хозяйственных объектов края и крупных населенных пунктов;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i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i/>
          <w:sz w:val="24"/>
          <w:szCs w:val="24"/>
          <w:lang w:eastAsia="en-US"/>
        </w:rPr>
        <w:t>определять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на картах разного масштаба местоположение края и его основные географические объектов;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1" w:hAnsi="Times New Roman"/>
          <w:b/>
          <w:i/>
          <w:sz w:val="24"/>
          <w:szCs w:val="24"/>
          <w:lang w:eastAsia="en-US"/>
        </w:rPr>
      </w:pPr>
      <w:r w:rsidRPr="0024707A">
        <w:rPr>
          <w:rFonts w:ascii="Times New Roman" w:eastAsia="T3Font_1" w:hAnsi="Times New Roman"/>
          <w:b/>
          <w:i/>
          <w:sz w:val="24"/>
          <w:szCs w:val="24"/>
          <w:lang w:eastAsia="en-US"/>
        </w:rPr>
        <w:t>применять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24707A">
        <w:rPr>
          <w:rFonts w:ascii="Times New Roman" w:eastAsia="T3Font_0" w:hAnsi="Times New Roman"/>
          <w:sz w:val="24"/>
          <w:szCs w:val="24"/>
          <w:lang w:eastAsia="en-US"/>
        </w:rPr>
        <w:t>•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закономерности;</w:t>
      </w:r>
    </w:p>
    <w:p w:rsidR="001D6283" w:rsidRPr="0024707A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3Font_0" w:hAnsi="Times New Roman"/>
          <w:color w:val="FF0000"/>
          <w:sz w:val="24"/>
          <w:szCs w:val="24"/>
          <w:lang w:eastAsia="en-US"/>
        </w:rPr>
      </w:pPr>
    </w:p>
    <w:p w:rsidR="001D6283" w:rsidRPr="005E563C" w:rsidRDefault="001D6283" w:rsidP="00EF0E2D">
      <w:pPr>
        <w:spacing w:after="0"/>
        <w:ind w:firstLine="708"/>
        <w:jc w:val="both"/>
        <w:rPr>
          <w:rFonts w:eastAsia="T3Font_0" w:cs="T3Font_0"/>
          <w:color w:val="FF0000"/>
          <w:lang w:eastAsia="en-US"/>
        </w:rPr>
      </w:pPr>
      <w:r w:rsidRPr="00DD708F">
        <w:rPr>
          <w:rFonts w:ascii="Times New Roman" w:hAnsi="Times New Roman"/>
          <w:b/>
          <w:i/>
          <w:sz w:val="24"/>
          <w:szCs w:val="24"/>
        </w:rPr>
        <w:t>Оценка 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 умений </w:t>
      </w:r>
      <w:r w:rsidRPr="00DD708F">
        <w:rPr>
          <w:rFonts w:ascii="Times New Roman" w:hAnsi="Times New Roman"/>
          <w:b/>
          <w:i/>
          <w:sz w:val="24"/>
          <w:szCs w:val="24"/>
        </w:rPr>
        <w:t xml:space="preserve"> учащихся</w:t>
      </w:r>
      <w:r w:rsidRPr="00D41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 класса  по курсу «География Алтайского края</w:t>
      </w:r>
      <w:r w:rsidRPr="00D41E60">
        <w:rPr>
          <w:rFonts w:ascii="Times New Roman" w:hAnsi="Times New Roman"/>
          <w:sz w:val="24"/>
          <w:szCs w:val="24"/>
        </w:rPr>
        <w:t>» осуществляется в традиционных формах</w:t>
      </w:r>
      <w:r>
        <w:rPr>
          <w:rFonts w:ascii="Times New Roman" w:hAnsi="Times New Roman"/>
          <w:sz w:val="24"/>
          <w:szCs w:val="24"/>
        </w:rPr>
        <w:t>. Для проведения итогового зачета используется тест (Приложение 1). Для получения отметки «зачтено» обучающийся должен верно выполнить 50</w:t>
      </w:r>
      <w:r w:rsidRPr="005E563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заданий.</w:t>
      </w:r>
    </w:p>
    <w:p w:rsidR="001D6283" w:rsidRPr="00461BC6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eastAsia="T3Font_0" w:cs="T3Font_0"/>
          <w:color w:val="FF0000"/>
          <w:lang w:eastAsia="en-US"/>
        </w:rPr>
      </w:pPr>
    </w:p>
    <w:p w:rsidR="001D6283" w:rsidRDefault="001D6283" w:rsidP="00EF0E2D">
      <w:pPr>
        <w:autoSpaceDE w:val="0"/>
        <w:autoSpaceDN w:val="0"/>
        <w:adjustRightInd w:val="0"/>
        <w:spacing w:line="240" w:lineRule="auto"/>
        <w:jc w:val="both"/>
        <w:rPr>
          <w:rFonts w:eastAsia="T3Font_0" w:cs="T3Font_0"/>
          <w:lang w:eastAsia="en-US"/>
        </w:rPr>
      </w:pPr>
    </w:p>
    <w:p w:rsidR="001D6283" w:rsidRDefault="001D6283" w:rsidP="00EF0E2D">
      <w:pPr>
        <w:pStyle w:val="Header"/>
        <w:ind w:right="175"/>
        <w:jc w:val="both"/>
        <w:rPr>
          <w:b/>
          <w:szCs w:val="24"/>
        </w:rPr>
      </w:pPr>
      <w:r>
        <w:rPr>
          <w:sz w:val="28"/>
          <w:szCs w:val="28"/>
        </w:rPr>
        <w:t xml:space="preserve">  </w:t>
      </w:r>
      <w:r w:rsidRPr="00AD3C29">
        <w:rPr>
          <w:b/>
          <w:szCs w:val="24"/>
        </w:rPr>
        <w:t>Перечень учебно-методического обеспечения.</w:t>
      </w:r>
    </w:p>
    <w:p w:rsidR="001D6283" w:rsidRPr="00AD3C29" w:rsidRDefault="001D6283" w:rsidP="00EF0E2D">
      <w:pPr>
        <w:pStyle w:val="Header"/>
        <w:ind w:right="175"/>
        <w:jc w:val="both"/>
        <w:rPr>
          <w:b/>
          <w:szCs w:val="24"/>
        </w:rPr>
      </w:pPr>
    </w:p>
    <w:p w:rsidR="001D6283" w:rsidRPr="00AD3C29" w:rsidRDefault="001D6283" w:rsidP="00EF0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3C29">
        <w:rPr>
          <w:rFonts w:ascii="Times New Roman" w:hAnsi="Times New Roman"/>
          <w:b/>
          <w:sz w:val="24"/>
          <w:szCs w:val="24"/>
        </w:rPr>
        <w:t xml:space="preserve">1. УМК по предмету. </w:t>
      </w: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1.1. </w:t>
      </w:r>
      <w:r w:rsidRPr="00AD59B4">
        <w:rPr>
          <w:rFonts w:ascii="Times New Roman" w:hAnsi="Times New Roman"/>
          <w:sz w:val="24"/>
          <w:szCs w:val="24"/>
        </w:rPr>
        <w:t>: Геог</w:t>
      </w:r>
      <w:r>
        <w:rPr>
          <w:rFonts w:ascii="Times New Roman" w:hAnsi="Times New Roman"/>
          <w:sz w:val="24"/>
          <w:szCs w:val="24"/>
        </w:rPr>
        <w:t xml:space="preserve">рафия Алтайского края. </w:t>
      </w:r>
      <w:r w:rsidRPr="00AD59B4">
        <w:rPr>
          <w:rFonts w:ascii="Times New Roman" w:hAnsi="Times New Roman"/>
          <w:sz w:val="24"/>
          <w:szCs w:val="24"/>
        </w:rPr>
        <w:t>/  Л.Д.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 xml:space="preserve">Подкорытова,  О.В.Горских / </w:t>
      </w:r>
      <w:r>
        <w:rPr>
          <w:rFonts w:ascii="Times New Roman" w:hAnsi="Times New Roman"/>
          <w:sz w:val="24"/>
          <w:szCs w:val="24"/>
        </w:rPr>
        <w:t xml:space="preserve">География Алтайского края. </w:t>
      </w:r>
      <w:r w:rsidRPr="00AD59B4">
        <w:rPr>
          <w:rFonts w:ascii="Times New Roman" w:hAnsi="Times New Roman"/>
          <w:sz w:val="24"/>
          <w:szCs w:val="24"/>
        </w:rPr>
        <w:t xml:space="preserve">Методический комплекс .-Барнаул, 2008.  </w:t>
      </w:r>
    </w:p>
    <w:p w:rsidR="001D6283" w:rsidRDefault="001D6283" w:rsidP="00EF0E2D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E563C"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Учебник: Ревякин В.С. География Алтайского края: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/Гл.ред.А.Ю.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59B4">
        <w:rPr>
          <w:rFonts w:ascii="Times New Roman" w:hAnsi="Times New Roman"/>
          <w:sz w:val="24"/>
          <w:szCs w:val="24"/>
        </w:rPr>
        <w:t>Муравьев; науч.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Рассыпнов.-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Барнаул: Изд-во НП в области книгоиздания, науки и культуры, 2004-2010.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Горбатова О.Н., И.П.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9B4">
        <w:rPr>
          <w:rFonts w:ascii="Times New Roman" w:hAnsi="Times New Roman"/>
          <w:sz w:val="24"/>
          <w:szCs w:val="24"/>
        </w:rPr>
        <w:t>Ганжа</w:t>
      </w:r>
      <w:r>
        <w:rPr>
          <w:rFonts w:ascii="Times New Roman" w:hAnsi="Times New Roman"/>
          <w:sz w:val="24"/>
          <w:szCs w:val="24"/>
        </w:rPr>
        <w:t>.</w:t>
      </w:r>
      <w:r w:rsidRPr="00AD59B4">
        <w:rPr>
          <w:rFonts w:ascii="Times New Roman" w:hAnsi="Times New Roman"/>
          <w:sz w:val="24"/>
          <w:szCs w:val="24"/>
        </w:rPr>
        <w:t xml:space="preserve">  Физическая география Алтайского края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D6283" w:rsidRDefault="001D6283" w:rsidP="00EF0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C29">
        <w:rPr>
          <w:rFonts w:ascii="Times New Roman" w:hAnsi="Times New Roman"/>
          <w:b/>
          <w:sz w:val="24"/>
          <w:szCs w:val="24"/>
        </w:rPr>
        <w:t>2. Дидактические и раздато</w:t>
      </w:r>
      <w:r>
        <w:rPr>
          <w:rFonts w:ascii="Times New Roman" w:hAnsi="Times New Roman"/>
          <w:b/>
          <w:sz w:val="24"/>
          <w:szCs w:val="24"/>
        </w:rPr>
        <w:t>чные материалы по предмету</w:t>
      </w:r>
    </w:p>
    <w:p w:rsidR="001D6283" w:rsidRDefault="001D6283" w:rsidP="00EF0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2FC8">
        <w:rPr>
          <w:rFonts w:ascii="Times New Roman" w:hAnsi="Times New Roman"/>
          <w:b/>
          <w:sz w:val="24"/>
          <w:szCs w:val="24"/>
        </w:rPr>
        <w:t>3. Аудиозаписи, слайды по</w:t>
      </w:r>
      <w:r>
        <w:rPr>
          <w:rFonts w:ascii="Times New Roman" w:hAnsi="Times New Roman"/>
          <w:b/>
          <w:sz w:val="24"/>
          <w:szCs w:val="24"/>
        </w:rPr>
        <w:t xml:space="preserve"> содержанию учебного предмета: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</w:t>
      </w:r>
      <w:r>
        <w:t xml:space="preserve">. Сайты: </w:t>
      </w:r>
      <w:r w:rsidRPr="00B27355">
        <w:t>http: //www.gao.spb.ru/russian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 </w:t>
      </w:r>
      <w:r w:rsidRPr="00B27355">
        <w:t>http: //www.fmm.ru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 </w:t>
      </w:r>
      <w:r w:rsidRPr="00B27355">
        <w:t>http: //www.mchs.gov.ru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 </w:t>
      </w:r>
      <w:r w:rsidRPr="00B27355">
        <w:t>http: //www.national-geographic.ru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 </w:t>
      </w:r>
      <w:r w:rsidRPr="00B27355">
        <w:t>http: //www.nature.com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</w:t>
      </w:r>
      <w:r w:rsidRPr="00B27355">
        <w:t>http: //www.ocean.ru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</w:t>
      </w:r>
      <w:r w:rsidRPr="00B27355">
        <w:t>http: //www.pogoda.ru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</w:t>
      </w:r>
      <w:r w:rsidRPr="00B27355">
        <w:t>http: //www.sgm.ru/rus</w:t>
      </w:r>
    </w:p>
    <w:p w:rsidR="001D6283" w:rsidRPr="00B27355" w:rsidRDefault="001D6283" w:rsidP="00EF0E2D">
      <w:pPr>
        <w:pStyle w:val="NormalWeb"/>
        <w:spacing w:before="0" w:beforeAutospacing="0" w:after="0" w:afterAutospacing="0"/>
        <w:ind w:left="720"/>
        <w:jc w:val="both"/>
      </w:pPr>
      <w:r>
        <w:t xml:space="preserve">       </w:t>
      </w:r>
      <w:r w:rsidRPr="00B27355">
        <w:t>http: //www.unknowplanet.ru</w:t>
      </w:r>
    </w:p>
    <w:p w:rsidR="001D6283" w:rsidRPr="00B22FC8" w:rsidRDefault="001D6283" w:rsidP="00EF0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6283" w:rsidRPr="00AD3C29" w:rsidRDefault="001D6283" w:rsidP="00EF0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3C29">
        <w:rPr>
          <w:rFonts w:ascii="Times New Roman" w:hAnsi="Times New Roman"/>
          <w:b/>
          <w:sz w:val="24"/>
          <w:szCs w:val="24"/>
        </w:rPr>
        <w:t xml:space="preserve">4. ТСО, компьютерные, информационно-коммуникационные средства: </w:t>
      </w:r>
    </w:p>
    <w:p w:rsidR="001D6283" w:rsidRDefault="001D6283" w:rsidP="00EF0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C29">
        <w:rPr>
          <w:rFonts w:ascii="Times New Roman" w:hAnsi="Times New Roman"/>
          <w:sz w:val="24"/>
          <w:szCs w:val="24"/>
        </w:rPr>
        <w:t>4.2. Персональный компьютер.</w:t>
      </w:r>
    </w:p>
    <w:p w:rsidR="001D6283" w:rsidRPr="00AD3C29" w:rsidRDefault="001D6283" w:rsidP="00EF0E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AD3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D3C29">
        <w:rPr>
          <w:rFonts w:ascii="Times New Roman" w:hAnsi="Times New Roman"/>
          <w:sz w:val="24"/>
          <w:szCs w:val="24"/>
        </w:rPr>
        <w:t>роектор.</w:t>
      </w:r>
    </w:p>
    <w:p w:rsidR="001D6283" w:rsidRDefault="001D6283" w:rsidP="00EF0E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C29">
        <w:rPr>
          <w:rFonts w:ascii="Times New Roman" w:hAnsi="Times New Roman"/>
          <w:b/>
          <w:sz w:val="24"/>
          <w:szCs w:val="24"/>
        </w:rPr>
        <w:t>5. Учебно-практическое 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6283" w:rsidRPr="00E0498E" w:rsidRDefault="001D6283" w:rsidP="00EF0E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8E">
        <w:rPr>
          <w:rFonts w:ascii="Times New Roman" w:hAnsi="Times New Roman"/>
          <w:b/>
          <w:sz w:val="24"/>
          <w:szCs w:val="24"/>
        </w:rPr>
        <w:t xml:space="preserve">Карты: </w:t>
      </w:r>
      <w:r w:rsidRPr="00E0498E">
        <w:rPr>
          <w:rFonts w:ascii="Times New Roman" w:hAnsi="Times New Roman"/>
          <w:sz w:val="24"/>
          <w:szCs w:val="24"/>
        </w:rPr>
        <w:t>Физическая карта Алтайского края</w:t>
      </w:r>
    </w:p>
    <w:p w:rsidR="001D6283" w:rsidRPr="00E0498E" w:rsidRDefault="001D6283" w:rsidP="00EF0E2D">
      <w:pPr>
        <w:jc w:val="both"/>
      </w:pPr>
      <w:r w:rsidRPr="00B22FC8">
        <w:t xml:space="preserve">                  Экономическая карта Алтайского края</w:t>
      </w:r>
      <w:r>
        <w:rPr>
          <w:b/>
        </w:rPr>
        <w:t xml:space="preserve">    </w:t>
      </w:r>
    </w:p>
    <w:p w:rsidR="001D6283" w:rsidRPr="00B22FC8" w:rsidRDefault="001D6283" w:rsidP="00EF0E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</w:t>
      </w:r>
      <w:r w:rsidRPr="00B22FC8">
        <w:rPr>
          <w:rFonts w:ascii="Times New Roman" w:hAnsi="Times New Roman"/>
          <w:b/>
          <w:sz w:val="24"/>
          <w:szCs w:val="24"/>
        </w:rPr>
        <w:t>Коллекции:</w:t>
      </w: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  <w:r w:rsidRPr="00B22FC8">
        <w:rPr>
          <w:rFonts w:ascii="Times New Roman" w:hAnsi="Times New Roman"/>
          <w:sz w:val="24"/>
          <w:szCs w:val="24"/>
        </w:rPr>
        <w:t xml:space="preserve">                    Коллекция горных пород и минералов</w:t>
      </w:r>
    </w:p>
    <w:p w:rsidR="001D6283" w:rsidRPr="00776AF9" w:rsidRDefault="001D6283" w:rsidP="00EF0E2D">
      <w:pPr>
        <w:jc w:val="both"/>
        <w:rPr>
          <w:b/>
        </w:rPr>
      </w:pPr>
      <w:r w:rsidRPr="00776AF9">
        <w:rPr>
          <w:rFonts w:ascii="Times New Roman" w:hAnsi="Times New Roman"/>
          <w:b/>
          <w:sz w:val="24"/>
          <w:szCs w:val="24"/>
        </w:rPr>
        <w:t xml:space="preserve">Презентации:  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 xml:space="preserve">Географическое положение Алтайского края  </w:t>
      </w:r>
    </w:p>
    <w:p w:rsidR="001D6283" w:rsidRPr="00776AF9" w:rsidRDefault="001D6283" w:rsidP="00EF0E2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76AF9">
        <w:rPr>
          <w:rFonts w:ascii="Times New Roman" w:hAnsi="Times New Roman"/>
          <w:sz w:val="24"/>
          <w:szCs w:val="24"/>
        </w:rPr>
        <w:t xml:space="preserve">Оценка географического положения Алтайского края      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Географическое положение Барнаула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История исследования Алтайского края</w:t>
      </w:r>
    </w:p>
    <w:p w:rsidR="001D6283" w:rsidRPr="00776AF9" w:rsidRDefault="001D6283" w:rsidP="00EF0E2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Географические названия на карте Алтайского края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Заселение Барнаула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Рельеф Алтайского края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История формирования рельефа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Полезные ископаемые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Изменение рельефа под воздействием хозяйственной деятельности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Климат.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Характеристика сезонов года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Климат Барнаула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Внутренние воды Алтайского края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Охрана вод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Почвы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Различия почвенного покрова края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Растительность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Размещение растительного покрова. Охрана.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Животный мир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Природные комплексы равнин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Природные комплексы гор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Ресурсы Барнаула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Природопользование. Экологические проблемы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Особо охраняемые территории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Состав и  численность населения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Размещение населения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Городское и сельское население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Население Барнаула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Промышленность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Сельское хозяйство. АПК.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Транспорт и экономические связи.</w:t>
      </w:r>
    </w:p>
    <w:p w:rsidR="001D6283" w:rsidRPr="00776AF9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76AF9">
        <w:rPr>
          <w:rFonts w:ascii="Times New Roman" w:hAnsi="Times New Roman"/>
          <w:sz w:val="24"/>
          <w:szCs w:val="24"/>
        </w:rPr>
        <w:t>Сфера обслуживания</w:t>
      </w:r>
    </w:p>
    <w:p w:rsidR="001D6283" w:rsidRDefault="001D6283" w:rsidP="00EF0E2D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</w:p>
    <w:p w:rsidR="001D6283" w:rsidRPr="00AD3C29" w:rsidRDefault="001D6283" w:rsidP="00EF0E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C29">
        <w:rPr>
          <w:rFonts w:ascii="Times New Roman" w:hAnsi="Times New Roman"/>
          <w:b/>
          <w:sz w:val="24"/>
          <w:szCs w:val="24"/>
        </w:rPr>
        <w:t>6. Оборудование (мебель):</w:t>
      </w:r>
    </w:p>
    <w:p w:rsidR="001D6283" w:rsidRPr="00B22FC8" w:rsidRDefault="001D6283" w:rsidP="00EF0E2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FC8">
        <w:rPr>
          <w:rFonts w:ascii="Times New Roman" w:hAnsi="Times New Roman"/>
          <w:bCs/>
          <w:color w:val="000000"/>
          <w:sz w:val="24"/>
          <w:szCs w:val="24"/>
        </w:rPr>
        <w:t>Ученических столов (парт) – 15</w:t>
      </w:r>
    </w:p>
    <w:p w:rsidR="001D6283" w:rsidRPr="00B22FC8" w:rsidRDefault="001D6283" w:rsidP="00EF0E2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FC8">
        <w:rPr>
          <w:rFonts w:ascii="Times New Roman" w:hAnsi="Times New Roman"/>
          <w:bCs/>
          <w:color w:val="000000"/>
          <w:sz w:val="24"/>
          <w:szCs w:val="24"/>
        </w:rPr>
        <w:t>Ученических стульев – 30</w:t>
      </w:r>
    </w:p>
    <w:p w:rsidR="001D6283" w:rsidRPr="00B22FC8" w:rsidRDefault="001D6283" w:rsidP="00EF0E2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FC8">
        <w:rPr>
          <w:rFonts w:ascii="Times New Roman" w:hAnsi="Times New Roman"/>
          <w:bCs/>
          <w:color w:val="000000"/>
          <w:sz w:val="24"/>
          <w:szCs w:val="24"/>
        </w:rPr>
        <w:t>Учительский стол – 1</w:t>
      </w:r>
    </w:p>
    <w:p w:rsidR="001D6283" w:rsidRPr="00B22FC8" w:rsidRDefault="001D6283" w:rsidP="00EF0E2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FC8">
        <w:rPr>
          <w:rFonts w:ascii="Times New Roman" w:hAnsi="Times New Roman"/>
          <w:bCs/>
          <w:color w:val="000000"/>
          <w:sz w:val="24"/>
          <w:szCs w:val="24"/>
        </w:rPr>
        <w:t>Учительский стул – 1</w:t>
      </w:r>
    </w:p>
    <w:p w:rsidR="001D6283" w:rsidRPr="00B22FC8" w:rsidRDefault="001D6283" w:rsidP="00EF0E2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2FC8">
        <w:rPr>
          <w:rFonts w:ascii="Times New Roman" w:hAnsi="Times New Roman"/>
          <w:bCs/>
          <w:color w:val="000000"/>
          <w:sz w:val="24"/>
          <w:szCs w:val="24"/>
        </w:rPr>
        <w:t>Меловая доска - 1</w:t>
      </w:r>
    </w:p>
    <w:p w:rsidR="001D6283" w:rsidRPr="00B22FC8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D41E60" w:rsidRDefault="001D6283" w:rsidP="00EF0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D6283" w:rsidRDefault="001D6283" w:rsidP="00EF0E2D">
      <w:pPr>
        <w:jc w:val="both"/>
      </w:pP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>. Подкорытова Л. Д., Савина В. А. Уроки географии Алтайского края (из опыта работы) / Под ред. д. г. н., проф. Ревякина В. С. -Барнаул: Позиция, 1996.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 xml:space="preserve"> Ревякин В. С. География Алтайского края: учебник 8,9 кл. /Гл. ред. А. Ю. Муравьев; науч. ред. В. А. Рассыпное. - Барнаул: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 xml:space="preserve">Изд-во НП в области книгоиздания, науки и культуры </w:t>
      </w:r>
      <w:r w:rsidRPr="00D971A8">
        <w:rPr>
          <w:rFonts w:ascii="Cambria Math" w:eastAsia="T3Font_1" w:hAnsi="Cambria Math"/>
          <w:sz w:val="24"/>
          <w:szCs w:val="24"/>
          <w:lang w:eastAsia="en-US"/>
        </w:rPr>
        <w:t>≪</w:t>
      </w:r>
      <w:r w:rsidRPr="00D971A8">
        <w:rPr>
          <w:rFonts w:ascii="Times New Roman" w:eastAsia="T3Font_1" w:hAnsi="Times New Roman"/>
          <w:sz w:val="24"/>
          <w:szCs w:val="24"/>
          <w:lang w:eastAsia="en-US"/>
        </w:rPr>
        <w:t>XXI век</w:t>
      </w:r>
      <w:r w:rsidRPr="00D971A8">
        <w:rPr>
          <w:rFonts w:ascii="Cambria Math" w:eastAsia="T3Font_1" w:hAnsi="Cambria Math"/>
          <w:sz w:val="24"/>
          <w:szCs w:val="24"/>
          <w:lang w:eastAsia="en-US"/>
        </w:rPr>
        <w:t>≫</w:t>
      </w:r>
      <w:r>
        <w:rPr>
          <w:rFonts w:ascii="Times New Roman" w:eastAsia="T3Font_1" w:hAnsi="Times New Roman"/>
          <w:sz w:val="24"/>
          <w:szCs w:val="24"/>
          <w:lang w:eastAsia="en-US"/>
        </w:rPr>
        <w:t xml:space="preserve">, 2004. - Ч. I. - 192 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 xml:space="preserve"> Ревякин В. С, Ревякина Н. Е., Малиновский А.В. География Алтайского края: учебное пособие для учащихся школ и лицеев. - Барнаул: Алтайское книжное изд-во, 1995. -136 с.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>Красная книга Алтайского края. Особо охраняемые природные территории. - Барнаул: Изд-во АТУ, 2002. - 339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>9. Красная книга Алтайского края. Редкие и находящиеся под угрозой исчезновения виды растений. - Барнаул: Изд.Алт.унта, 1998</w:t>
      </w:r>
    </w:p>
    <w:p w:rsidR="001D6283" w:rsidRPr="00D971A8" w:rsidRDefault="001D6283" w:rsidP="00EF0E2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D971A8">
        <w:rPr>
          <w:rFonts w:ascii="Times New Roman" w:eastAsia="T3Font_1" w:hAnsi="Times New Roman"/>
          <w:sz w:val="24"/>
          <w:szCs w:val="24"/>
          <w:lang w:eastAsia="en-US"/>
        </w:rPr>
        <w:t>10. Красная книга Алтайского края. Редкие и находящиеся под угрозой исчезновения виды животных. - Барнаул: Изд-во Алт. ун-та, 1998. - 23</w:t>
      </w:r>
    </w:p>
    <w:p w:rsidR="001D6283" w:rsidRPr="00D971A8" w:rsidRDefault="001D6283" w:rsidP="00EF0E2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D6283" w:rsidRPr="00D971A8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Default="001D6283" w:rsidP="00EF0E2D">
      <w:pPr>
        <w:jc w:val="both"/>
        <w:rPr>
          <w:sz w:val="28"/>
          <w:szCs w:val="28"/>
        </w:rPr>
      </w:pP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  <w:r w:rsidRPr="00E16C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 1</w:t>
      </w: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hAnsi="Times New Roman"/>
          <w:sz w:val="24"/>
          <w:szCs w:val="24"/>
        </w:rPr>
        <w:t xml:space="preserve">                  </w:t>
      </w:r>
      <w:r w:rsidRPr="00E16C2B">
        <w:rPr>
          <w:rFonts w:ascii="Times New Roman" w:eastAsia="Arial Unicode MS" w:hAnsi="Times New Roman"/>
          <w:sz w:val="24"/>
          <w:szCs w:val="24"/>
        </w:rPr>
        <w:t>Итоговый тест элективного курса по географии Алтайского края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1D6283" w:rsidRPr="00E16C2B" w:rsidRDefault="001D6283" w:rsidP="00EF0E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>Рельеф края характеризуется как:</w:t>
      </w:r>
    </w:p>
    <w:p w:rsidR="001D6283" w:rsidRPr="00E16C2B" w:rsidRDefault="001D6283" w:rsidP="00EF0E2D">
      <w:pPr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>а)  горный</w:t>
      </w:r>
    </w:p>
    <w:p w:rsidR="001D6283" w:rsidRPr="00E16C2B" w:rsidRDefault="001D6283" w:rsidP="00EF0E2D">
      <w:pPr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>б) разнообразный</w:t>
      </w:r>
    </w:p>
    <w:p w:rsidR="001D6283" w:rsidRPr="00E16C2B" w:rsidRDefault="001D6283" w:rsidP="00EF0E2D">
      <w:pPr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>в) равнинный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2.   К равнинам края относится: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Салаир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Горный Алтай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Приобское плато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3.   Какая из равнин имеет преобладающие высоты от 0-200м: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Кулундинская низменность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Приобская возвышенность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Предалтайская равнина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4.   Где из названных территорий преобладает холмисто-увалистый рельеф: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Приобское плато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Кулундинская низменность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Бийско-Чумышская возвышенность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5.   На каком хребте находится вершина Синюха: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Колыванский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Семинский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Ануйский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6.   Четвертичное оледенение было: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Приобское плато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Алтайские горы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Кулундинская низменность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14.15pt;margin-top:.05pt;width:217.5pt;height:153.95pt;z-index:-251658240;visibility:visible" wrapcoords="-74 0 -74 21495 21600 21495 21600 0 -74 0">
            <v:imagedata r:id="rId5" o:title=""/>
            <w10:wrap type="tight"/>
          </v:shape>
        </w:pict>
      </w:r>
      <w:r w:rsidRPr="00E16C2B">
        <w:rPr>
          <w:rFonts w:ascii="Times New Roman" w:eastAsia="Arial Unicode MS" w:hAnsi="Times New Roman"/>
          <w:sz w:val="24"/>
          <w:szCs w:val="24"/>
        </w:rPr>
        <w:t xml:space="preserve">     7.   Какая часть Алтайского края «омолодилась»: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а) Салаирский кряж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б) Алтайские горы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в) Предалтайская равнина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8.  Выбери правильное соответствие: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г. Синюха – Коргонский хребет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г. Королевский Белок – Колыванский хр.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г. Кивда – Салаирский кряж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9.  Выбери правильное соответствие в географическом положении на территории края: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Приобсое плато –юг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Кулундинская низменность – запад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Салаирский кряж – юго-восток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10. У какой вершине наибольшая высота: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Синюха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Кивда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Королевский белок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11. Выдели лишнее из понятия «Внутренние воды нашего края»: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Обь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Иртыш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Катунь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12. Что из названного не будет истоком Оби: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Бия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Чумыш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Катунь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13. Какая система рек отсутствует на Алтае: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Енисея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Оби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Внутреннего стока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14. Какой приток Оби из названных правый: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Чарыш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Алей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Чумыш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15. Какая река типичная равнинная: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Кулунда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Песчаная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noProof/>
        </w:rPr>
        <w:pict>
          <v:shape id="Рисунок 3" o:spid="_x0000_s1027" type="#_x0000_t75" style="position:absolute;left:0;text-align:left;margin-left:313.7pt;margin-top:2.35pt;width:217.5pt;height:153.95pt;z-index:-251657216;visibility:visible" wrapcoords="-74 0 -74 21495 21600 21495 21600 0 -74 0">
            <v:imagedata r:id="rId5" o:title=""/>
            <w10:wrap type="tight"/>
          </v:shape>
        </w:pict>
      </w:r>
      <w:r w:rsidRPr="00E16C2B">
        <w:rPr>
          <w:rFonts w:ascii="Times New Roman" w:eastAsia="Arial Unicode MS" w:hAnsi="Times New Roman"/>
          <w:sz w:val="24"/>
          <w:szCs w:val="24"/>
        </w:rPr>
        <w:t xml:space="preserve">    16. У какой из названных рек есть доля ледникового питания: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Катунь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Касмала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Бурла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17. Самое большое из перечисленных озер: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Большое Яровое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Бурлинское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Кулиндинское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18. В какой части края есть болота: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на юго-западе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на северо - западе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на юго – востоке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19. Какая особенность географического положения края определяет континентальность 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 его    климата: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в восточной части страны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в умеренном поясе 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на юге Западной Сибири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20. Главная черта Алтайского края: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равнинный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постепенное возрастание высот при движении с запада на восток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положение гор на юго- западе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21. На формирование рельефа в большей степени влияние оказало: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история формирования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современные рельефообразующие процессы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влияние человеческой деятельности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22. На какой территории находится г. Барнаул: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Кулундинская низменность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Приобское плато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Приобская низменность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23. Какие из перечисленных форм рельефа формируются в большей степени от человеческой  деятельности: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овраги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горы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равнины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24. Какой вид полезных ископаемых характерен для Колыванского хребта: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noProof/>
        </w:rPr>
        <w:pict>
          <v:shape id="Рисунок 4" o:spid="_x0000_s1028" type="#_x0000_t75" style="position:absolute;left:0;text-align:left;margin-left:306.95pt;margin-top:14.35pt;width:217.5pt;height:153.95pt;z-index:-251656192;visibility:visible" wrapcoords="-74 0 -74 21495 21600 21495 21600 0 -74 0">
            <v:imagedata r:id="rId5" o:title=""/>
            <w10:wrap type="tight"/>
          </v:shape>
        </w:pict>
      </w:r>
      <w:r w:rsidRPr="00E16C2B">
        <w:rPr>
          <w:rFonts w:ascii="Times New Roman" w:eastAsia="Arial Unicode MS" w:hAnsi="Times New Roman"/>
          <w:sz w:val="24"/>
          <w:szCs w:val="24"/>
        </w:rPr>
        <w:t xml:space="preserve">          а) минеральные воды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б) полиметаллические руды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 в) соли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25. Почему осадков больше выпадает в восточной части края: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влияние солнечной радиации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расположение гор на востоке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влияние подстилающей поверхности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26. Выдели правильное соответствие: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река Катунь – правый приток Оби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река Барнаулка – левый приток Оби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река Чумыш – исток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27. Какие почвы преобладают на Кулундинской низменности: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каштановые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черноземные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бурые лесные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28. Какие леса нашего края являются уникальными в мире: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кедровые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березовые колки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ленточные боры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29. Экологические проблемы в крае возникают по причине: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незнания законов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нерадивости хозяйственников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природных условий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30. Какой из заповедников находится на территории нашего края: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а) Баргузинский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E16C2B">
        <w:rPr>
          <w:rFonts w:ascii="Times New Roman" w:eastAsia="Arial Unicode MS" w:hAnsi="Times New Roman"/>
          <w:sz w:val="24"/>
          <w:szCs w:val="24"/>
        </w:rPr>
        <w:t xml:space="preserve">         б) Тигирецкий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noProof/>
        </w:rPr>
        <w:pict>
          <v:shape id="Рисунок 5" o:spid="_x0000_s1029" type="#_x0000_t75" style="position:absolute;left:0;text-align:left;margin-left:291.2pt;margin-top:6.7pt;width:217.5pt;height:153.95pt;z-index:-251655168;visibility:visible" wrapcoords="-74 0 -74 21495 21600 21495 21600 0 -74 0">
            <v:imagedata r:id="rId5" o:title=""/>
            <w10:wrap type="tight"/>
          </v:shape>
        </w:pict>
      </w:r>
      <w:r w:rsidRPr="00E16C2B">
        <w:rPr>
          <w:rFonts w:ascii="Times New Roman" w:eastAsia="Arial Unicode MS" w:hAnsi="Times New Roman"/>
          <w:sz w:val="24"/>
          <w:szCs w:val="24"/>
        </w:rPr>
        <w:t xml:space="preserve">         в) Алтайский</w:t>
      </w:r>
    </w:p>
    <w:p w:rsidR="001D6283" w:rsidRPr="00E16C2B" w:rsidRDefault="001D6283" w:rsidP="00EF0E2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E16C2B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640349" w:rsidRDefault="001D6283" w:rsidP="00EF0E2D">
      <w:pPr>
        <w:jc w:val="both"/>
        <w:rPr>
          <w:rFonts w:eastAsia="T3Font_1" w:cs="T3Font_1"/>
          <w:lang w:eastAsia="en-US"/>
        </w:rPr>
      </w:pPr>
      <w:r>
        <w:rPr>
          <w:sz w:val="28"/>
          <w:szCs w:val="28"/>
        </w:rPr>
        <w:t xml:space="preserve">                       </w:t>
      </w:r>
    </w:p>
    <w:p w:rsidR="001D6283" w:rsidRPr="006F70C8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Pr="006F70C8" w:rsidRDefault="001D6283" w:rsidP="00EF0E2D">
      <w:pPr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6F70C8">
        <w:rPr>
          <w:rFonts w:ascii="Times New Roman" w:eastAsia="T3Font_1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Приложение 2</w:t>
      </w:r>
    </w:p>
    <w:p w:rsidR="001D6283" w:rsidRPr="006F70C8" w:rsidRDefault="001D6283" w:rsidP="00EF0E2D">
      <w:pPr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6F70C8">
        <w:rPr>
          <w:rFonts w:ascii="Times New Roman" w:eastAsia="T3Font_1" w:hAnsi="Times New Roman"/>
          <w:sz w:val="24"/>
          <w:szCs w:val="24"/>
          <w:lang w:eastAsia="en-US"/>
        </w:rPr>
        <w:t>Перечень географических объектов (номенклатура).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2" w:hAnsi="Times New Roman"/>
          <w:b/>
          <w:i/>
          <w:sz w:val="24"/>
          <w:szCs w:val="24"/>
          <w:lang w:eastAsia="en-US"/>
        </w:rPr>
        <w:t>Рельеф:</w:t>
      </w:r>
      <w:r w:rsidRPr="006F70C8">
        <w:rPr>
          <w:rFonts w:ascii="Times New Roman" w:eastAsia="T3Font_2" w:hAnsi="Times New Roman"/>
          <w:sz w:val="24"/>
          <w:szCs w:val="24"/>
          <w:lang w:eastAsia="en-US"/>
        </w:rPr>
        <w:t xml:space="preserve"> 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Алтайские горы (хребты: Ануйский, Бащелакский, Коксуйский, Колыванский, Коргонский, Семинский, Тигирекский, Чергинский), Салаирский кряж, Кулундинская равнина, Приобское плато, Бийско-Чумышская возвышенность, Предалтайская равнина.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2" w:hAnsi="Times New Roman"/>
          <w:b/>
          <w:i/>
          <w:sz w:val="24"/>
          <w:szCs w:val="24"/>
          <w:lang w:eastAsia="en-US"/>
        </w:rPr>
      </w:pPr>
      <w:r w:rsidRPr="006F70C8">
        <w:rPr>
          <w:rFonts w:ascii="Times New Roman" w:eastAsia="T3Font_2" w:hAnsi="Times New Roman"/>
          <w:b/>
          <w:i/>
          <w:sz w:val="24"/>
          <w:szCs w:val="24"/>
          <w:lang w:eastAsia="en-US"/>
        </w:rPr>
        <w:t>Минеральные ресурсы: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полиметаллических руд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Корболихинское, Зареченское, Рубцовское.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золота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Курьинский, Краснощековский, Солонешенский районы.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железных руд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Инское, Белорецкое.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поделочных камней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Ревневское, Коргонское, Белорецкое.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Месторождение мрамора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Пуштулимское.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цементного сырья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Врублево-Агафьевское, Неверовское.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Месторождения химического сырья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озера западной равниной части края.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2" w:hAnsi="Times New Roman"/>
          <w:sz w:val="24"/>
          <w:szCs w:val="24"/>
          <w:lang w:eastAsia="en-US"/>
        </w:rPr>
      </w:pPr>
      <w:r w:rsidRPr="006F70C8">
        <w:rPr>
          <w:rFonts w:ascii="Times New Roman" w:eastAsia="T3Font_2" w:hAnsi="Times New Roman"/>
          <w:b/>
          <w:i/>
          <w:sz w:val="24"/>
          <w:szCs w:val="24"/>
          <w:lang w:eastAsia="en-US"/>
        </w:rPr>
        <w:t>Внутренние воды и водные ресурсы</w:t>
      </w:r>
      <w:r w:rsidRPr="006F70C8">
        <w:rPr>
          <w:rFonts w:ascii="Times New Roman" w:eastAsia="T3Font_2" w:hAnsi="Times New Roman"/>
          <w:sz w:val="24"/>
          <w:szCs w:val="24"/>
          <w:lang w:eastAsia="en-US"/>
        </w:rPr>
        <w:t>: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Реки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Обь, Катунь, Бия, Песчаная, Алей, Ануй, Чарыш, Чумыш, Касмала, Кулунда, Бурла.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Озера: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 Кулундинское, Кучукское, Большое Топольное, Горько-Перешеечное, Большое Яровое, Бурлинское.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u w:val="single"/>
          <w:lang w:eastAsia="en-US"/>
        </w:rPr>
        <w:t>Подземные воды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: Кулундинско-Барнаульский артезианский бассейн.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2" w:hAnsi="Times New Roman"/>
          <w:b/>
          <w:i/>
          <w:sz w:val="24"/>
          <w:szCs w:val="24"/>
          <w:lang w:eastAsia="en-US"/>
        </w:rPr>
        <w:t>Особо охраняемые природные территории</w:t>
      </w:r>
      <w:r w:rsidRPr="006F70C8">
        <w:rPr>
          <w:rFonts w:ascii="Times New Roman" w:eastAsia="T3Font_2" w:hAnsi="Times New Roman"/>
          <w:sz w:val="24"/>
          <w:szCs w:val="24"/>
          <w:lang w:eastAsia="en-US"/>
        </w:rPr>
        <w:t xml:space="preserve">: 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>Тигирекский заповедник, природный парк «Ая».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2" w:hAnsi="Times New Roman"/>
          <w:sz w:val="24"/>
          <w:szCs w:val="24"/>
          <w:lang w:eastAsia="en-US"/>
        </w:rPr>
      </w:pPr>
      <w:r w:rsidRPr="006F70C8">
        <w:rPr>
          <w:rFonts w:ascii="Times New Roman" w:eastAsia="T3Font_2" w:hAnsi="Times New Roman"/>
          <w:b/>
          <w:i/>
          <w:sz w:val="24"/>
          <w:szCs w:val="24"/>
          <w:lang w:eastAsia="en-US"/>
        </w:rPr>
        <w:t>Крупные промышленные объекты</w:t>
      </w:r>
      <w:r w:rsidRPr="006F70C8">
        <w:rPr>
          <w:rFonts w:ascii="Times New Roman" w:eastAsia="T3Font_2" w:hAnsi="Times New Roman"/>
          <w:sz w:val="24"/>
          <w:szCs w:val="24"/>
          <w:lang w:eastAsia="en-US"/>
        </w:rPr>
        <w:t>: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2" w:hAnsi="Times New Roman"/>
          <w:sz w:val="24"/>
          <w:szCs w:val="24"/>
          <w:u w:val="single"/>
          <w:lang w:eastAsia="en-US"/>
        </w:rPr>
      </w:pPr>
      <w:r w:rsidRPr="006F70C8">
        <w:rPr>
          <w:rFonts w:ascii="Times New Roman" w:eastAsia="T3Font_2" w:hAnsi="Times New Roman"/>
          <w:sz w:val="24"/>
          <w:szCs w:val="24"/>
          <w:u w:val="single"/>
          <w:lang w:eastAsia="en-US"/>
        </w:rPr>
        <w:t>Предприятия тяжелой промышленности: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i/>
          <w:sz w:val="24"/>
          <w:szCs w:val="24"/>
          <w:lang w:eastAsia="en-US"/>
        </w:rPr>
        <w:t>г. Барнаул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: ПК Сибэноргомаш, ОАО Барнаульский завод механических прессов, ОАО ПО Алтайский моторный завод 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ОАО Барнаульский станкостроительный завод, ОАО Алтайский приборостроительный завод Ротор, ОАО Барнаултрансмаш 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ОАО Барнаульский завод РТИ, ОАО Барнаульский завод АТИ, ЗАО Комбинат химических волокон ЗАО БМК Меланжист Алтая;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i/>
          <w:sz w:val="24"/>
          <w:szCs w:val="24"/>
          <w:lang w:eastAsia="en-US"/>
        </w:rPr>
        <w:t>г. Рубцовск: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 ОАО Алтракт;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i/>
          <w:sz w:val="24"/>
          <w:szCs w:val="24"/>
          <w:lang w:eastAsia="en-US"/>
        </w:rPr>
        <w:t>г. Бийск: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 ОАО Бийский котельный завод, ФГУП НПЦ Алтай, ФГУП Бийский олеумный завод, ЗАО Бийская льняная компания, 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ОАО Алтайвитамины;Эвалар»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Новоалтайск: ОАО Алтайвагон;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Яровое: ОАО Алтайхимпром;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Заринск: ОАО Алтай-кокс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Славгород: ОАО Славгородский завод радиоаппаратуры;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Благовещенский район, р.п. Степное Озеро: ОАО Кучук-сульфат;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Михайловский район, р.п. Малиновое озеро: ОАО Михайловский завод химреактивов. . 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2" w:hAnsi="Times New Roman"/>
          <w:sz w:val="24"/>
          <w:szCs w:val="24"/>
          <w:u w:val="single"/>
          <w:lang w:eastAsia="en-US"/>
        </w:rPr>
      </w:pPr>
      <w:r w:rsidRPr="006F70C8">
        <w:rPr>
          <w:rFonts w:ascii="Times New Roman" w:eastAsia="T3Font_2" w:hAnsi="Times New Roman"/>
          <w:sz w:val="24"/>
          <w:szCs w:val="24"/>
          <w:lang w:eastAsia="en-US"/>
        </w:rPr>
        <w:t>[</w:t>
      </w:r>
      <w:r w:rsidRPr="006F70C8">
        <w:rPr>
          <w:rFonts w:ascii="Times New Roman" w:eastAsia="T3Font_2" w:hAnsi="Times New Roman"/>
          <w:sz w:val="24"/>
          <w:szCs w:val="24"/>
          <w:u w:val="single"/>
          <w:lang w:eastAsia="en-US"/>
        </w:rPr>
        <w:t>Предприятия пищевой промышленности: \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Барнаул: ОАО Алтайские макароны, ОАО Кондитерская фирма Алтай, ЗАО Барнаульский молочный комбинат;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Рубцовск: ОАО Мельник, ЗАО Рубцовский молочный завод;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Алейск: ОАО Алейскзернопродукт;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Славгород: ОАО Славгородский молочный комбинат;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г. Камень-на-Оби: ОАО Восход Каменский мясокомбинат;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Косихинский район, с. Налобиха: ОАО Овчинниковский мясокомбинат;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Павловский район, с. Черемное: ОАО Черемиовский сахарный завод;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0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sz w:val="24"/>
          <w:szCs w:val="24"/>
          <w:lang w:eastAsia="en-US"/>
        </w:rPr>
        <w:t>с. Поспелиха: ООО Поспелихинская макаронная фабрика.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b/>
          <w:i/>
          <w:sz w:val="24"/>
          <w:szCs w:val="24"/>
          <w:lang w:eastAsia="en-US"/>
        </w:rPr>
        <w:t>Города:</w:t>
      </w:r>
      <w:r w:rsidRPr="006F70C8">
        <w:rPr>
          <w:rFonts w:ascii="Times New Roman" w:eastAsia="T3Font_0" w:hAnsi="Times New Roman"/>
          <w:b/>
          <w:sz w:val="24"/>
          <w:szCs w:val="24"/>
          <w:lang w:eastAsia="en-US"/>
        </w:rPr>
        <w:t xml:space="preserve"> </w:t>
      </w:r>
      <w:r w:rsidRPr="006F70C8">
        <w:rPr>
          <w:rFonts w:ascii="Times New Roman" w:eastAsia="T3Font_1" w:hAnsi="Times New Roman"/>
          <w:sz w:val="24"/>
          <w:szCs w:val="24"/>
          <w:lang w:eastAsia="en-US"/>
        </w:rPr>
        <w:t>Барнаул, Бийск, Рубцовск, Новоалтайск, Алейск, Белокуриха, Горняк, Заринск, Змеиногорск, Камень-на-Оби, Славгород, Яровое.</w:t>
      </w:r>
    </w:p>
    <w:p w:rsidR="001D6283" w:rsidRPr="006F70C8" w:rsidRDefault="001D6283" w:rsidP="00EF0E2D">
      <w:pPr>
        <w:autoSpaceDE w:val="0"/>
        <w:autoSpaceDN w:val="0"/>
        <w:adjustRightInd w:val="0"/>
        <w:jc w:val="both"/>
        <w:rPr>
          <w:rFonts w:ascii="Times New Roman" w:eastAsia="T3Font_1" w:hAnsi="Times New Roman"/>
          <w:sz w:val="24"/>
          <w:szCs w:val="24"/>
          <w:lang w:eastAsia="en-US"/>
        </w:rPr>
      </w:pPr>
      <w:r w:rsidRPr="006F70C8">
        <w:rPr>
          <w:rFonts w:ascii="Times New Roman" w:eastAsia="T3Font_0" w:hAnsi="Times New Roman"/>
          <w:b/>
          <w:i/>
          <w:sz w:val="24"/>
          <w:szCs w:val="24"/>
          <w:lang w:eastAsia="en-US"/>
        </w:rPr>
        <w:t>Рекреационные районы</w:t>
      </w:r>
      <w:r w:rsidRPr="006F70C8">
        <w:rPr>
          <w:rFonts w:ascii="Times New Roman" w:eastAsia="T3Font_0" w:hAnsi="Times New Roman"/>
          <w:b/>
          <w:sz w:val="24"/>
          <w:szCs w:val="24"/>
          <w:lang w:eastAsia="en-US"/>
        </w:rPr>
        <w:t>:</w:t>
      </w:r>
      <w:r w:rsidRPr="006F70C8">
        <w:rPr>
          <w:rFonts w:ascii="Times New Roman" w:eastAsia="T3Font_0" w:hAnsi="Times New Roman"/>
          <w:sz w:val="24"/>
          <w:szCs w:val="24"/>
          <w:lang w:eastAsia="en-US"/>
        </w:rPr>
        <w:t xml:space="preserve"> </w:t>
      </w:r>
      <w:r w:rsidRPr="006F70C8">
        <w:rPr>
          <w:rFonts w:ascii="Times New Roman" w:eastAsia="T3Font_1" w:hAnsi="Times New Roman"/>
          <w:sz w:val="24"/>
          <w:szCs w:val="24"/>
          <w:lang w:eastAsia="en-US"/>
        </w:rPr>
        <w:t xml:space="preserve">г. Барнаул и его окрестности; г.Бийск и его окрестности, включая Сростки; левобережье Катуни в пределах Алтайского района; Белокурихинская курортная зона и окрестности Белокурихи; туристско-рекреационная зона </w:t>
      </w:r>
      <w:r w:rsidRPr="006F70C8">
        <w:rPr>
          <w:rFonts w:eastAsia="T3Font_1" w:cs="Calibri"/>
          <w:sz w:val="24"/>
          <w:szCs w:val="24"/>
          <w:lang w:eastAsia="en-US"/>
        </w:rPr>
        <w:t>≪</w:t>
      </w:r>
      <w:r w:rsidRPr="006F70C8">
        <w:rPr>
          <w:rFonts w:ascii="Times New Roman" w:eastAsia="T3Font_1" w:hAnsi="Times New Roman"/>
          <w:sz w:val="24"/>
          <w:szCs w:val="24"/>
          <w:lang w:eastAsia="en-US"/>
        </w:rPr>
        <w:t>Горная Колывань</w:t>
      </w:r>
      <w:r w:rsidRPr="006F70C8">
        <w:rPr>
          <w:rFonts w:eastAsia="T3Font_1" w:cs="Calibri"/>
          <w:sz w:val="24"/>
          <w:szCs w:val="24"/>
          <w:lang w:eastAsia="en-US"/>
        </w:rPr>
        <w:t>≫</w:t>
      </w:r>
      <w:r w:rsidRPr="006F70C8">
        <w:rPr>
          <w:rFonts w:ascii="Times New Roman" w:eastAsia="T3Font_1" w:hAnsi="Times New Roman"/>
          <w:sz w:val="24"/>
          <w:szCs w:val="24"/>
          <w:lang w:eastAsia="en-US"/>
        </w:rPr>
        <w:t>; река Обь и Обское водохранилище;Завьяловская, Салаирская, Солонешенская и Чарышская зоны</w:t>
      </w:r>
    </w:p>
    <w:p w:rsidR="001D6283" w:rsidRPr="006F70C8" w:rsidRDefault="001D6283" w:rsidP="00EF0E2D">
      <w:pPr>
        <w:jc w:val="both"/>
        <w:rPr>
          <w:rFonts w:ascii="Times New Roman" w:hAnsi="Times New Roman"/>
          <w:sz w:val="24"/>
          <w:szCs w:val="24"/>
        </w:rPr>
      </w:pPr>
    </w:p>
    <w:p w:rsidR="001D6283" w:rsidRDefault="001D6283"/>
    <w:sectPr w:rsidR="001D6283" w:rsidSect="005E3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D81"/>
    <w:multiLevelType w:val="hybridMultilevel"/>
    <w:tmpl w:val="47FA9308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71F"/>
    <w:multiLevelType w:val="hybridMultilevel"/>
    <w:tmpl w:val="105C0FCA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1526"/>
    <w:multiLevelType w:val="hybridMultilevel"/>
    <w:tmpl w:val="F008F2CE"/>
    <w:lvl w:ilvl="0" w:tplc="2E862AAE"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2F692F"/>
    <w:multiLevelType w:val="hybridMultilevel"/>
    <w:tmpl w:val="F79A5E42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D58FE"/>
    <w:multiLevelType w:val="hybridMultilevel"/>
    <w:tmpl w:val="41CA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4846BE"/>
    <w:multiLevelType w:val="hybridMultilevel"/>
    <w:tmpl w:val="29F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D7219B"/>
    <w:multiLevelType w:val="hybridMultilevel"/>
    <w:tmpl w:val="E84062C8"/>
    <w:lvl w:ilvl="0" w:tplc="2E862AAE">
      <w:numFmt w:val="bullet"/>
      <w:lvlText w:val="•"/>
      <w:lvlJc w:val="left"/>
      <w:pPr>
        <w:ind w:left="9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58C84B90"/>
    <w:multiLevelType w:val="hybridMultilevel"/>
    <w:tmpl w:val="4774A5B6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86DA3"/>
    <w:multiLevelType w:val="hybridMultilevel"/>
    <w:tmpl w:val="BDDC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952636"/>
    <w:multiLevelType w:val="hybridMultilevel"/>
    <w:tmpl w:val="1D7C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5F7C60"/>
    <w:multiLevelType w:val="hybridMultilevel"/>
    <w:tmpl w:val="1D7C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927"/>
    <w:rsid w:val="00001E70"/>
    <w:rsid w:val="00063210"/>
    <w:rsid w:val="00127858"/>
    <w:rsid w:val="001D6283"/>
    <w:rsid w:val="0023369C"/>
    <w:rsid w:val="0024707A"/>
    <w:rsid w:val="00263201"/>
    <w:rsid w:val="003973AF"/>
    <w:rsid w:val="00407808"/>
    <w:rsid w:val="00426D77"/>
    <w:rsid w:val="00461BC6"/>
    <w:rsid w:val="00570F83"/>
    <w:rsid w:val="00597204"/>
    <w:rsid w:val="005E3927"/>
    <w:rsid w:val="005E563C"/>
    <w:rsid w:val="00640349"/>
    <w:rsid w:val="00646367"/>
    <w:rsid w:val="006A0A7A"/>
    <w:rsid w:val="006F70C8"/>
    <w:rsid w:val="00772EAF"/>
    <w:rsid w:val="00776AF9"/>
    <w:rsid w:val="007C2A75"/>
    <w:rsid w:val="008522AB"/>
    <w:rsid w:val="00865885"/>
    <w:rsid w:val="00A528CD"/>
    <w:rsid w:val="00AD3C29"/>
    <w:rsid w:val="00AD59B4"/>
    <w:rsid w:val="00B22FC8"/>
    <w:rsid w:val="00B27355"/>
    <w:rsid w:val="00B61EA0"/>
    <w:rsid w:val="00C144EE"/>
    <w:rsid w:val="00D05100"/>
    <w:rsid w:val="00D41E60"/>
    <w:rsid w:val="00D93F29"/>
    <w:rsid w:val="00D971A8"/>
    <w:rsid w:val="00DD708F"/>
    <w:rsid w:val="00DE0FFE"/>
    <w:rsid w:val="00E0498E"/>
    <w:rsid w:val="00E16C2B"/>
    <w:rsid w:val="00E66EA0"/>
    <w:rsid w:val="00E945F5"/>
    <w:rsid w:val="00EF0E2D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5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61E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E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61EA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1EA0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5E3927"/>
    <w:rPr>
      <w:lang w:eastAsia="en-US"/>
    </w:rPr>
  </w:style>
  <w:style w:type="paragraph" w:customStyle="1" w:styleId="1">
    <w:name w:val="Абзац списка1"/>
    <w:basedOn w:val="Normal"/>
    <w:uiPriority w:val="99"/>
    <w:rsid w:val="00AD59B4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AD59B4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06321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0632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563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563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22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61E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61EA0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15</Pages>
  <Words>3234</Words>
  <Characters>18436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dcterms:created xsi:type="dcterms:W3CDTF">2015-08-26T12:58:00Z</dcterms:created>
  <dcterms:modified xsi:type="dcterms:W3CDTF">2015-09-08T11:54:00Z</dcterms:modified>
</cp:coreProperties>
</file>