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38" w:rsidRDefault="00885CC1" w:rsidP="00CE0D3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ЦАРСТВЕ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ТРЕУГОЛЬНИКОВ</w:t>
      </w:r>
      <w:r w:rsidR="00CE0D38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proofErr w:type="gramEnd"/>
      <w:r w:rsidR="00CE0D38">
        <w:rPr>
          <w:rFonts w:ascii="Times New Roman" w:hAnsi="Times New Roman" w:cs="Times New Roman"/>
          <w:b/>
          <w:bCs/>
          <w:sz w:val="28"/>
          <w:szCs w:val="28"/>
        </w:rPr>
        <w:t>2-е занятие)</w:t>
      </w:r>
    </w:p>
    <w:p w:rsidR="00CE0D38" w:rsidRDefault="00CE0D38" w:rsidP="00CE0D38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Общая характеристика учебного занятия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1"/>
        <w:gridCol w:w="3530"/>
        <w:gridCol w:w="8189"/>
      </w:tblGrid>
      <w:tr w:rsidR="00CE0D38" w:rsidTr="00D62860">
        <w:trPr>
          <w:trHeight w:val="28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885CC1" w:rsidP="00885CC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 царстве т</w:t>
            </w:r>
            <w:proofErr w:type="spellStart"/>
            <w:r>
              <w:rPr>
                <w:rFonts w:ascii="Times New Roman" w:hAnsi="Times New Roman" w:cs="Times New Roman"/>
              </w:rPr>
              <w:t>реугольников</w:t>
            </w:r>
            <w:proofErr w:type="spellEnd"/>
          </w:p>
        </w:tc>
      </w:tr>
      <w:tr w:rsidR="00CE0D38" w:rsidTr="00D62860">
        <w:trPr>
          <w:trHeight w:val="540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занятия</w:t>
            </w:r>
          </w:p>
        </w:tc>
        <w:tc>
          <w:tcPr>
            <w:tcW w:w="1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tabs>
                <w:tab w:val="left" w:pos="58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выполнять чертежи геометрических фигур, познавательного интереса, воображения; привитие интереса к геометрии, расширение кругозора</w:t>
            </w:r>
          </w:p>
        </w:tc>
      </w:tr>
      <w:tr w:rsidR="00CE0D38" w:rsidTr="00D62860">
        <w:trPr>
          <w:trHeight w:val="585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термины и понятия</w:t>
            </w:r>
          </w:p>
        </w:tc>
        <w:tc>
          <w:tcPr>
            <w:tcW w:w="1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разностороннего, равностороннего, равнобедренного треугольника</w:t>
            </w:r>
          </w:p>
        </w:tc>
      </w:tr>
      <w:tr w:rsidR="00CE0D38" w:rsidTr="00D62860">
        <w:trPr>
          <w:trHeight w:val="210"/>
          <w:jc w:val="center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</w:t>
            </w:r>
          </w:p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УУД</w:t>
            </w:r>
          </w:p>
        </w:tc>
      </w:tr>
      <w:tr w:rsidR="00CE0D38" w:rsidTr="00D62860">
        <w:trPr>
          <w:trHeight w:val="840"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знания о треугольниках и их свойствах 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 учебно-познавательного интереса к новому учебному материалу; позитивное отношение к результатам обучения в рамках изученной темы.</w:t>
            </w:r>
          </w:p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выполнение учебного задания в соответствии с</w:t>
            </w:r>
            <w:r w:rsidR="00382BBA">
              <w:rPr>
                <w:rFonts w:ascii="Times New Roman" w:hAnsi="Times New Roman" w:cs="Times New Roman"/>
                <w:lang w:val="ru-RU"/>
              </w:rPr>
              <w:t xml:space="preserve"> поставленной</w:t>
            </w:r>
            <w:r>
              <w:rPr>
                <w:rFonts w:ascii="Times New Roman" w:hAnsi="Times New Roman" w:cs="Times New Roman"/>
              </w:rPr>
              <w:t xml:space="preserve"> целью; работа с использованием алгоритма; проведени</w:t>
            </w:r>
            <w:r w:rsidR="00382BBA">
              <w:rPr>
                <w:rFonts w:ascii="Times New Roman" w:hAnsi="Times New Roman" w:cs="Times New Roman"/>
              </w:rPr>
              <w:t xml:space="preserve">е взаимопроверки, </w:t>
            </w:r>
            <w:proofErr w:type="spellStart"/>
            <w:r w:rsidR="00382BBA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="00382B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корректировки учебного задания.</w:t>
            </w:r>
          </w:p>
          <w:p w:rsidR="00CE0D38" w:rsidRDefault="00CE0D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="00382BBA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382BBA">
              <w:rPr>
                <w:rFonts w:ascii="Times New Roman" w:hAnsi="Times New Roman" w:cs="Times New Roman"/>
                <w:iCs/>
                <w:lang w:val="ru-RU"/>
              </w:rPr>
              <w:t>развивать умение сотрудничать со сверстниками; уважительное отношение к другому мнению;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обосновывать свое мнение, используя термины в рамках учебного диалога.</w:t>
            </w:r>
          </w:p>
          <w:p w:rsidR="00CE0D38" w:rsidRPr="00382BBA" w:rsidRDefault="00CE0D38" w:rsidP="00382BB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2BBA">
              <w:rPr>
                <w:rFonts w:ascii="Times New Roman" w:hAnsi="Times New Roman" w:cs="Times New Roman"/>
              </w:rPr>
              <w:t>осуществлять выбор критериев для сравнения; проводить классификацию по заданным критериям; строить логические рассуждения; развивать познавательный интерес и воображение, прививать интерес к геометрии; формировать пространственные и геометрические представления и понятия, чертежные и графические умения и навыки; расширять математический кругозор</w:t>
            </w:r>
            <w:r w:rsidR="00382BB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62860" w:rsidTr="003014C4">
        <w:trPr>
          <w:trHeight w:val="326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60" w:rsidRDefault="00B63498" w:rsidP="00D6286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Меж</w:t>
            </w:r>
            <w:r w:rsidR="00D62860">
              <w:rPr>
                <w:rFonts w:ascii="Times New Roman" w:hAnsi="Times New Roman" w:cs="Times New Roman"/>
                <w:b/>
                <w:bCs/>
              </w:rPr>
              <w:t>предметные</w:t>
            </w:r>
            <w:proofErr w:type="spellEnd"/>
            <w:r w:rsidR="00D62860">
              <w:rPr>
                <w:rFonts w:ascii="Times New Roman" w:hAnsi="Times New Roman" w:cs="Times New Roman"/>
                <w:b/>
                <w:bCs/>
              </w:rPr>
              <w:t xml:space="preserve"> связи</w:t>
            </w:r>
          </w:p>
        </w:tc>
      </w:tr>
      <w:tr w:rsidR="00CE0D38" w:rsidTr="00D62860">
        <w:trPr>
          <w:trHeight w:val="574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 w:rsidP="00CE0D3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Учебный предмет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(курс)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 w:rsidP="00CE0D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Формы работы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 w:rsidP="00CE0D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Ресурсы</w:t>
            </w:r>
          </w:p>
        </w:tc>
      </w:tr>
      <w:tr w:rsidR="00CE0D38" w:rsidTr="00D62860">
        <w:trPr>
          <w:trHeight w:val="840"/>
          <w:jc w:val="center"/>
        </w:trPr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 w:rsidP="00CE0D38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Геометрия, ИКТ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 w:rsidP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Pr="00382BBA" w:rsidRDefault="00382BBA" w:rsidP="00CE0D3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  <w:proofErr w:type="spellStart"/>
            <w:r>
              <w:rPr>
                <w:rFonts w:ascii="Times New Roman" w:hAnsi="Times New Roman" w:cs="Times New Roman"/>
              </w:rPr>
              <w:t>ертё</w:t>
            </w:r>
            <w:r w:rsidR="00CE0D38">
              <w:rPr>
                <w:rFonts w:ascii="Times New Roman" w:hAnsi="Times New Roman" w:cs="Times New Roman"/>
              </w:rPr>
              <w:t>жные</w:t>
            </w:r>
            <w:proofErr w:type="spellEnd"/>
            <w:r w:rsidR="00CE0D38">
              <w:rPr>
                <w:rFonts w:ascii="Times New Roman" w:hAnsi="Times New Roman" w:cs="Times New Roman"/>
              </w:rPr>
              <w:t xml:space="preserve"> инструменты,</w:t>
            </w:r>
            <w:r>
              <w:rPr>
                <w:rFonts w:ascii="Times New Roman" w:hAnsi="Times New Roman" w:cs="Times New Roman"/>
                <w:lang w:val="ru-RU"/>
              </w:rPr>
              <w:t xml:space="preserve"> бумажные</w:t>
            </w:r>
            <w:r w:rsidR="00CE0D38">
              <w:rPr>
                <w:rFonts w:ascii="Times New Roman" w:hAnsi="Times New Roman" w:cs="Times New Roman"/>
              </w:rPr>
              <w:t xml:space="preserve"> модели треугольников, слайды с рисунками</w:t>
            </w:r>
            <w:r>
              <w:rPr>
                <w:rFonts w:ascii="Times New Roman" w:hAnsi="Times New Roman" w:cs="Times New Roman"/>
                <w:lang w:val="ru-RU"/>
              </w:rPr>
              <w:t>, ПК, интерактивная доска, проектор.</w:t>
            </w:r>
          </w:p>
        </w:tc>
      </w:tr>
    </w:tbl>
    <w:p w:rsidR="00CE0D38" w:rsidRDefault="00CE0D38" w:rsidP="00CE0D38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CE0D38" w:rsidRDefault="00CE0D38" w:rsidP="00CE0D38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0D38" w:rsidRDefault="00CE0D38" w:rsidP="00CE0D38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Структура учебного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(этапы)</w:t>
      </w:r>
    </w:p>
    <w:p w:rsidR="00CE0D38" w:rsidRDefault="00CE0D38" w:rsidP="00CE0D38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5"/>
        <w:gridCol w:w="2360"/>
        <w:gridCol w:w="9555"/>
      </w:tblGrid>
      <w:tr w:rsidR="00CE0D38" w:rsidTr="00CE0D38">
        <w:trPr>
          <w:trHeight w:val="495"/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38" w:rsidRDefault="00CE0D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 на этапе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38" w:rsidRDefault="00CE0D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</w:t>
            </w:r>
            <w:r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38" w:rsidRDefault="00CE0D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CE0D38">
        <w:trPr>
          <w:trHeight w:val="285"/>
          <w:jc w:val="center"/>
        </w:trPr>
        <w:tc>
          <w:tcPr>
            <w:tcW w:w="14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38" w:rsidRDefault="00CE0D3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Мотивационный этап</w:t>
            </w:r>
          </w:p>
        </w:tc>
      </w:tr>
      <w:tr w:rsidR="00CE0D38" w:rsidTr="00CE0D38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учащихся, мотивация</w:t>
            </w:r>
            <w:r>
              <w:rPr>
                <w:rFonts w:ascii="Times New Roman" w:hAnsi="Times New Roman" w:cs="Times New Roman"/>
              </w:rPr>
              <w:br/>
              <w:t>к освоению нового.</w:t>
            </w:r>
          </w:p>
          <w:p w:rsidR="00CE0D38" w:rsidRDefault="00CE0D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</w:t>
            </w:r>
            <w:r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мотивации к учению, принятие учащимися целей урока. Создание благоприятного психологического настроя на работу. Формирование практического навыка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82C" w:rsidRDefault="00A5082C">
            <w:pPr>
              <w:pStyle w:val="ParagraphStyle"/>
              <w:tabs>
                <w:tab w:val="left" w:pos="58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1 слайд: </w:t>
            </w:r>
            <w:r>
              <w:rPr>
                <w:rFonts w:ascii="Times New Roman" w:hAnsi="Times New Roman" w:cs="Times New Roman"/>
                <w:bCs/>
                <w:lang w:val="ru-RU"/>
              </w:rPr>
              <w:t>«Три точки с вами мы поставили</w:t>
            </w:r>
          </w:p>
          <w:p w:rsidR="00A5082C" w:rsidRDefault="00A5082C">
            <w:pPr>
              <w:pStyle w:val="ParagraphStyle"/>
              <w:tabs>
                <w:tab w:val="left" w:pos="58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       Так, чтобы были врозь они.</w:t>
            </w:r>
          </w:p>
          <w:p w:rsidR="00A5082C" w:rsidRDefault="00A5082C">
            <w:pPr>
              <w:pStyle w:val="ParagraphStyle"/>
              <w:tabs>
                <w:tab w:val="left" w:pos="58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       И, взяв линейку и угольник,</w:t>
            </w:r>
          </w:p>
          <w:p w:rsidR="00A5082C" w:rsidRDefault="00A5082C">
            <w:pPr>
              <w:pStyle w:val="ParagraphStyle"/>
              <w:tabs>
                <w:tab w:val="left" w:pos="58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               Мы нарисуем </w:t>
            </w:r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Pr="00A5082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треугольник</w:t>
            </w:r>
            <w:r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  <w:p w:rsidR="00A5082C" w:rsidRPr="00A5082C" w:rsidRDefault="001D1103">
            <w:pPr>
              <w:pStyle w:val="ParagraphStyle"/>
              <w:tabs>
                <w:tab w:val="left" w:pos="58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- Как вы считаете, чему будет посвящено наше занятие? С какой фигурой продолжим знакомиться? (</w:t>
            </w:r>
            <w:r w:rsidRPr="001D1103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Наше занятие посвящено царству треугольников. Продолжим знакомиться с его жителями</w:t>
            </w:r>
            <w:r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практического навыка.</w:t>
            </w:r>
          </w:p>
          <w:p w:rsidR="00CE0D38" w:rsidRPr="001D1103" w:rsidRDefault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1D1103">
              <w:rPr>
                <w:rFonts w:ascii="Times New Roman" w:hAnsi="Times New Roman" w:cs="Times New Roman"/>
                <w:lang w:val="ru-RU"/>
              </w:rPr>
              <w:t>Отметьте в тетради 3 точки: А, В, С не лежащие на одной прямой.</w:t>
            </w:r>
          </w:p>
          <w:p w:rsidR="001D1103" w:rsidRPr="001D1103" w:rsidRDefault="001D1103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Начертите один треугольник так, чтобы эти точки являлись его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</w:rPr>
              <w:t>ершинами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5455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A1F7E">
              <w:rPr>
                <w:rFonts w:ascii="Times New Roman" w:hAnsi="Times New Roman" w:cs="Times New Roman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 другой треугольник</w:t>
            </w:r>
            <w:r>
              <w:rPr>
                <w:rFonts w:ascii="Times New Roman" w:hAnsi="Times New Roman" w:cs="Times New Roman"/>
                <w:lang w:val="ru-RU"/>
              </w:rPr>
              <w:t xml:space="preserve"> так, чтобы точки лежали на сторонах треугольника.</w:t>
            </w:r>
          </w:p>
          <w:p w:rsidR="001D1103" w:rsidRPr="0070312A" w:rsidRDefault="0070312A">
            <w:pPr>
              <w:pStyle w:val="ParagraphStyle"/>
              <w:tabs>
                <w:tab w:val="left" w:pos="585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41A2C" wp14:editId="052CC867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205740</wp:posOffset>
                      </wp:positionV>
                      <wp:extent cx="847725" cy="476250"/>
                      <wp:effectExtent l="19050" t="19050" r="47625" b="1905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762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1409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205.35pt;margin-top:16.2pt;width:6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DAE2D" wp14:editId="6E4FB11D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253364</wp:posOffset>
                      </wp:positionV>
                      <wp:extent cx="876300" cy="11144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2B0BC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5pt,19.95pt" to="247.4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D1103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4A8B4B" wp14:editId="00CE6323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158115</wp:posOffset>
                      </wp:positionV>
                      <wp:extent cx="581025" cy="12096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91F8C" id="Прямая соединительная линия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45pt,12.45pt" to="293.2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D1103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DF39D" wp14:editId="7A37737D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158115</wp:posOffset>
                      </wp:positionV>
                      <wp:extent cx="1409700" cy="952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45490E" id="Прямая соединительная линия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5pt,12.45pt" to="289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1D1103" w:rsidRDefault="001D1103">
            <w:pPr>
              <w:pStyle w:val="ParagraphStyle"/>
              <w:tabs>
                <w:tab w:val="left" w:pos="585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E0D38" w:rsidRDefault="00CE0D38">
            <w:pPr>
              <w:pStyle w:val="ParagraphStyle"/>
              <w:tabs>
                <w:tab w:val="left" w:pos="585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1D1103" w:rsidRPr="0070312A" w:rsidRDefault="0070312A" w:rsidP="0070312A">
            <w:pPr>
              <w:pStyle w:val="ParagraphStyle"/>
              <w:tabs>
                <w:tab w:val="left" w:pos="585"/>
              </w:tabs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А                     С</w:t>
            </w:r>
          </w:p>
          <w:p w:rsidR="001D1103" w:rsidRDefault="001D1103">
            <w:pPr>
              <w:pStyle w:val="ParagraphStyle"/>
              <w:tabs>
                <w:tab w:val="left" w:pos="585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1D1103" w:rsidRDefault="001D1103">
            <w:pPr>
              <w:pStyle w:val="ParagraphStyle"/>
              <w:tabs>
                <w:tab w:val="left" w:pos="585"/>
              </w:tabs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CE0D38" w:rsidRPr="0070312A" w:rsidRDefault="00CE0D38" w:rsidP="0070312A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0312A">
              <w:rPr>
                <w:rFonts w:ascii="Times New Roman" w:hAnsi="Times New Roman" w:cs="Times New Roman"/>
                <w:lang w:val="ru-RU"/>
              </w:rPr>
              <w:t>Назовите элементы треугольника. (</w:t>
            </w:r>
            <w:r w:rsidR="0070312A" w:rsidRPr="0070312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вершины, стороны, углы</w:t>
            </w:r>
            <w:r w:rsidR="0070312A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CE0D38" w:rsidRDefault="00CE0D38" w:rsidP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Актуализация знаний.</w:t>
            </w:r>
          </w:p>
          <w:p w:rsidR="00CE0D38" w:rsidRDefault="00CE0D38" w:rsidP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виды треугольников вы знаете? </w:t>
            </w:r>
            <w:r>
              <w:rPr>
                <w:rFonts w:ascii="Times New Roman" w:hAnsi="Times New Roman" w:cs="Times New Roman"/>
                <w:i/>
                <w:iCs/>
              </w:rPr>
              <w:t>(Остроугольные, тупоугольные, прямоугольные.)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0D38" w:rsidRPr="00180625" w:rsidRDefault="00CE0D38" w:rsidP="00180625">
            <w:pPr>
              <w:pStyle w:val="ParagraphStyle"/>
              <w:tabs>
                <w:tab w:val="left" w:pos="585"/>
              </w:tabs>
              <w:spacing w:before="60" w:after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0312A">
              <w:rPr>
                <w:rFonts w:ascii="Times New Roman" w:hAnsi="Times New Roman" w:cs="Times New Roman"/>
                <w:lang w:val="ru-RU"/>
              </w:rPr>
              <w:t>Найдите среди моделей лежащих у вас на столе</w:t>
            </w:r>
            <w:r>
              <w:rPr>
                <w:rFonts w:ascii="Times New Roman" w:hAnsi="Times New Roman" w:cs="Times New Roman"/>
              </w:rPr>
              <w:t xml:space="preserve"> остроугольный, тупоугольн</w:t>
            </w:r>
            <w:r w:rsidR="00180625">
              <w:rPr>
                <w:rFonts w:ascii="Times New Roman" w:hAnsi="Times New Roman" w:cs="Times New Roman"/>
              </w:rPr>
              <w:t>ый и прямоугольный треугольники.</w:t>
            </w:r>
            <w:r w:rsidR="0070312A">
              <w:rPr>
                <w:rFonts w:ascii="Times New Roman" w:hAnsi="Times New Roman" w:cs="Times New Roman"/>
              </w:rPr>
              <w:t xml:space="preserve"> </w:t>
            </w:r>
            <w:r w:rsidR="00180625"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="0070312A">
              <w:rPr>
                <w:rFonts w:ascii="Times New Roman" w:hAnsi="Times New Roman" w:cs="Times New Roman"/>
              </w:rPr>
              <w:t>остройте</w:t>
            </w:r>
            <w:proofErr w:type="spellEnd"/>
            <w:r w:rsidR="0070312A">
              <w:rPr>
                <w:rFonts w:ascii="Times New Roman" w:hAnsi="Times New Roman" w:cs="Times New Roman"/>
              </w:rPr>
              <w:t xml:space="preserve"> свои треугольники в тетрадях </w:t>
            </w:r>
            <w:r>
              <w:rPr>
                <w:rFonts w:ascii="Times New Roman" w:hAnsi="Times New Roman" w:cs="Times New Roman"/>
              </w:rPr>
              <w:t>и обозначьте их</w:t>
            </w:r>
            <w:r w:rsidR="00180625">
              <w:rPr>
                <w:rFonts w:ascii="Times New Roman" w:hAnsi="Times New Roman" w:cs="Times New Roman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CE0D38" w:rsidRDefault="00CE0D38" w:rsidP="00CE0D38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5"/>
        <w:gridCol w:w="2360"/>
        <w:gridCol w:w="9555"/>
      </w:tblGrid>
      <w:tr w:rsidR="00CE0D38" w:rsidTr="00CE0D38">
        <w:trPr>
          <w:trHeight w:val="270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38" w:rsidRDefault="00CE0D38">
            <w:pPr>
              <w:pStyle w:val="ParagraphStyle"/>
              <w:tabs>
                <w:tab w:val="left" w:pos="58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 учебно-познавательной деятельности</w:t>
            </w:r>
          </w:p>
        </w:tc>
      </w:tr>
      <w:tr w:rsidR="00CE0D38" w:rsidTr="00CE0D38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учебной задачи и </w:t>
            </w:r>
            <w:r>
              <w:rPr>
                <w:rFonts w:ascii="Times New Roman" w:hAnsi="Times New Roman" w:cs="Times New Roman"/>
              </w:rPr>
              <w:lastRenderedPageBreak/>
              <w:t xml:space="preserve">открытие новых знаний. Определение типа треугольника </w:t>
            </w:r>
            <w:r>
              <w:rPr>
                <w:rFonts w:ascii="Times New Roman" w:hAnsi="Times New Roman" w:cs="Times New Roman"/>
              </w:rPr>
              <w:br/>
              <w:t>по сторонам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восприятия,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осмысления </w:t>
            </w:r>
            <w:r>
              <w:rPr>
                <w:rFonts w:ascii="Times New Roman" w:hAnsi="Times New Roman" w:cs="Times New Roman"/>
              </w:rPr>
              <w:br/>
              <w:t>и первичного запоминания темы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Представление домашнего задания группами.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spacing w:val="45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. Модели треугольников. 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</w:t>
            </w:r>
            <w:r>
              <w:rPr>
                <w:rFonts w:ascii="Times New Roman" w:hAnsi="Times New Roman" w:cs="Times New Roman"/>
                <w:spacing w:val="45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группа</w:t>
            </w:r>
            <w:r>
              <w:rPr>
                <w:rFonts w:ascii="Times New Roman" w:hAnsi="Times New Roman" w:cs="Times New Roman"/>
              </w:rPr>
              <w:t>. Показ презентации «История треугольника».</w:t>
            </w:r>
          </w:p>
          <w:p w:rsidR="008A1F7E" w:rsidRDefault="008A1F7E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  <w:spacing w:val="45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группа</w:t>
            </w:r>
            <w:r w:rsidR="002C7730">
              <w:rPr>
                <w:rFonts w:ascii="Times New Roman" w:hAnsi="Times New Roman" w:cs="Times New Roman"/>
              </w:rPr>
              <w:t>. Чтение собственных сказок по теме «В царстве треугольников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Обсуждение результатов работ.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before="6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Практическая работа.</w:t>
            </w:r>
          </w:p>
          <w:p w:rsidR="00CE0D38" w:rsidRPr="00C75F2D" w:rsidRDefault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Мы уже знаем классификацию треугольников по углам. Сегодня рассмотрим другую классификацию. </w:t>
            </w:r>
            <w:r w:rsidR="00C75F2D">
              <w:rPr>
                <w:rFonts w:ascii="Times New Roman" w:hAnsi="Times New Roman" w:cs="Times New Roman"/>
                <w:lang w:val="ru-RU"/>
              </w:rPr>
              <w:t>Проведём мини исследование.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Учащиеся работают с моделями треугольников: № 1 – равносторонние, № 2 – разносторонние, № 3 – равнобедренные.</w:t>
            </w:r>
          </w:p>
          <w:p w:rsidR="00CE0D38" w:rsidRDefault="00CE0D38" w:rsidP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0D38" w:rsidRDefault="00CE0D38" w:rsidP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Измерьте линейкой стороны треугольников и запишите данные в тетрадь. Сделайте </w:t>
            </w:r>
            <w:r>
              <w:rPr>
                <w:rFonts w:ascii="Times New Roman" w:hAnsi="Times New Roman" w:cs="Times New Roman"/>
              </w:rPr>
              <w:br/>
              <w:t>вывод.</w:t>
            </w:r>
          </w:p>
          <w:p w:rsidR="00CE0D38" w:rsidRDefault="00CE0D38" w:rsidP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можно сказать про треугольники, представленные под № 1?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 них все стороны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равны.)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0D38" w:rsidRDefault="00CE0D38" w:rsidP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 можно назвать такие треугольники? </w:t>
            </w:r>
            <w:r>
              <w:rPr>
                <w:rFonts w:ascii="Times New Roman" w:hAnsi="Times New Roman" w:cs="Times New Roman"/>
                <w:i/>
                <w:iCs/>
              </w:rPr>
              <w:t>(Равносторонние.)</w:t>
            </w:r>
          </w:p>
          <w:p w:rsidR="00CE0D38" w:rsidRPr="00CE0D38" w:rsidRDefault="00CE0D38" w:rsidP="00CE0D38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Аналогично проводится работа с другими треугольниками</w:t>
            </w:r>
          </w:p>
        </w:tc>
      </w:tr>
      <w:tr w:rsidR="00D62860" w:rsidTr="000013D0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60" w:rsidRDefault="00D62860" w:rsidP="00D62860">
            <w:pPr>
              <w:pStyle w:val="ParagraphStyle"/>
              <w:tabs>
                <w:tab w:val="left" w:pos="58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Физкультминутка</w:t>
            </w:r>
          </w:p>
        </w:tc>
      </w:tr>
      <w:tr w:rsidR="00F46777" w:rsidTr="00CE0D38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Default="00F467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видов деятельности в игровой форме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Default="00F467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утомляемости у учащихся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Default="00F46777" w:rsidP="00F4677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Физкультминутка «Кошечка».</w:t>
            </w:r>
          </w:p>
          <w:p w:rsidR="00F46777" w:rsidRDefault="00F46777" w:rsidP="00F46777">
            <w:pPr>
              <w:pStyle w:val="ParagraphStyle"/>
              <w:tabs>
                <w:tab w:val="left" w:pos="585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Исходное положение: сидя на стуле, прогнуться в пояснице, кисти рук к плечам. </w:t>
            </w:r>
            <w:r>
              <w:rPr>
                <w:rFonts w:ascii="Times New Roman" w:hAnsi="Times New Roman" w:cs="Times New Roman"/>
              </w:rPr>
              <w:br/>
              <w:t xml:space="preserve">Вдох – потянуться, руки вверх, ладошки тянутся к солнцу, прогнуться в позвоночнике. </w:t>
            </w:r>
            <w:r>
              <w:rPr>
                <w:rFonts w:ascii="Times New Roman" w:hAnsi="Times New Roman" w:cs="Times New Roman"/>
              </w:rPr>
              <w:br/>
              <w:t>Выдох – кисти рук к плечам, локти свести вперед</w:t>
            </w:r>
          </w:p>
        </w:tc>
      </w:tr>
      <w:tr w:rsidR="00D62860" w:rsidTr="00A572D4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60" w:rsidRDefault="00D62860" w:rsidP="00D6286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 закрепления практических навыков</w:t>
            </w:r>
          </w:p>
        </w:tc>
      </w:tr>
      <w:tr w:rsidR="00F46777" w:rsidTr="00CE0D38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Default="00F467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своего мнения при ответе на поставленный вопрос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Default="00F4677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правильности и осознанности изучения </w:t>
            </w:r>
            <w:r>
              <w:rPr>
                <w:rFonts w:ascii="Times New Roman" w:hAnsi="Times New Roman" w:cs="Times New Roman"/>
              </w:rPr>
              <w:br/>
              <w:t>темы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630" w:rsidRPr="002E7630" w:rsidRDefault="002E7630" w:rsidP="00F46777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Слайд №2</w:t>
            </w:r>
          </w:p>
          <w:p w:rsidR="00F46777" w:rsidRDefault="002E7630" w:rsidP="00F46777">
            <w:pPr>
              <w:pStyle w:val="ParagraphStyle"/>
              <w:tabs>
                <w:tab w:val="left" w:pos="5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</w:t>
            </w:r>
            <w:r w:rsidR="00F46777">
              <w:rPr>
                <w:rFonts w:ascii="Times New Roman" w:hAnsi="Times New Roman" w:cs="Times New Roman"/>
              </w:rPr>
              <w:t xml:space="preserve"> ошибочные утверждения: </w:t>
            </w:r>
          </w:p>
          <w:p w:rsidR="00F46777" w:rsidRDefault="00F46777" w:rsidP="00F46777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Треугольники классифицируются по сторонам: прямоугольные, тупоугольные, остроугольные.</w:t>
            </w:r>
          </w:p>
          <w:p w:rsidR="00F46777" w:rsidRDefault="00F46777" w:rsidP="00F46777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Треугольники классифицируются по углам: прямоугольные, тупоугольные, остроугольные.</w:t>
            </w:r>
          </w:p>
          <w:p w:rsidR="00F46777" w:rsidRDefault="00F46777" w:rsidP="00F46777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Треугольники классифицируются по углам: равносторонние, равнобедренные, разносторонние.</w:t>
            </w:r>
          </w:p>
          <w:p w:rsidR="00F46777" w:rsidRDefault="00F46777" w:rsidP="00F46777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Треугольники классифицируются по сторонам: равносторонние, равнобедренные, разносторонние.</w:t>
            </w:r>
          </w:p>
          <w:p w:rsidR="00F46777" w:rsidRDefault="00F46777" w:rsidP="00F46777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любом треугольнике все углы острые.</w:t>
            </w:r>
          </w:p>
          <w:p w:rsidR="00F46777" w:rsidRDefault="00F46777" w:rsidP="00F46777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любом треугольнике все углы прямые.</w:t>
            </w:r>
          </w:p>
          <w:p w:rsidR="00F46777" w:rsidRDefault="00F46777" w:rsidP="00F4677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равностороннем треугольнике две стороны равны.</w:t>
            </w:r>
          </w:p>
        </w:tc>
      </w:tr>
    </w:tbl>
    <w:p w:rsidR="00CE0D38" w:rsidRDefault="00CE0D38" w:rsidP="00F46777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5"/>
        <w:gridCol w:w="2360"/>
        <w:gridCol w:w="9555"/>
      </w:tblGrid>
      <w:tr w:rsidR="00CE0D38" w:rsidTr="00F46777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равностороннем треугольнике все стороны равны.</w:t>
            </w:r>
          </w:p>
          <w:p w:rsidR="00CE0D38" w:rsidRDefault="00CE0D38">
            <w:pPr>
              <w:pStyle w:val="ParagraphStyle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равнобедренном треугольнике все стороны равны.</w:t>
            </w:r>
          </w:p>
          <w:p w:rsidR="00CE0D38" w:rsidRDefault="00CE0D38">
            <w:pPr>
              <w:pStyle w:val="ParagraphStyle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равнобедренном треугольнике две стороны равны.</w:t>
            </w:r>
          </w:p>
          <w:p w:rsidR="00CE0D38" w:rsidRDefault="00CE0D38">
            <w:pPr>
              <w:pStyle w:val="ParagraphStyle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 разностороннем треугольнике все стороны разные.</w:t>
            </w:r>
          </w:p>
          <w:p w:rsidR="002E7630" w:rsidRPr="002E7630" w:rsidRDefault="002E7630">
            <w:pPr>
              <w:pStyle w:val="ParagraphStyle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Слайд №3</w:t>
            </w:r>
          </w:p>
          <w:p w:rsidR="00CE0D38" w:rsidRDefault="00CE0D38">
            <w:pPr>
              <w:pStyle w:val="ParagraphStyle"/>
              <w:spacing w:before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 рисунке изображены различные треугольники. Определите на глаз, какие из этих </w:t>
            </w:r>
            <w:r>
              <w:rPr>
                <w:rFonts w:ascii="Times New Roman" w:hAnsi="Times New Roman" w:cs="Times New Roman"/>
              </w:rPr>
              <w:br/>
              <w:t>треугольников являются: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равнобедренными;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равносторонними;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разносторонними.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51720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D38" w:rsidTr="00F46777">
        <w:trPr>
          <w:trHeight w:val="270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 и оценка результатов деятельности</w:t>
            </w:r>
          </w:p>
        </w:tc>
      </w:tr>
      <w:tr w:rsidR="00CE0D38" w:rsidTr="00F46777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обратной связи </w:t>
            </w:r>
            <w:r>
              <w:rPr>
                <w:rFonts w:ascii="Times New Roman" w:hAnsi="Times New Roman" w:cs="Times New Roman"/>
              </w:rPr>
              <w:br/>
              <w:t xml:space="preserve">через выполнение самостоятельной 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применять знания, осуществление самоконтроля </w:t>
            </w:r>
            <w:r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(по вариантам)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Постройте треугольники: 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 вариант – остроугольный и равнобедренный; 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вариант – тупоугольный и разносторонний.</w:t>
            </w:r>
          </w:p>
          <w:p w:rsidR="00CE0D38" w:rsidRDefault="00CE0D38">
            <w:pPr>
              <w:pStyle w:val="ParagraphStyle"/>
              <w:tabs>
                <w:tab w:val="left" w:pos="585"/>
              </w:tabs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Взаимопроверка производится в паре</w:t>
            </w:r>
          </w:p>
        </w:tc>
      </w:tr>
      <w:tr w:rsidR="00D62860" w:rsidTr="00532F8B">
        <w:trPr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860" w:rsidRDefault="00D62860" w:rsidP="00D62860">
            <w:pPr>
              <w:pStyle w:val="ParagraphStyle"/>
              <w:tabs>
                <w:tab w:val="left" w:pos="5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Игровой этап</w:t>
            </w:r>
          </w:p>
        </w:tc>
      </w:tr>
      <w:tr w:rsidR="00F46777" w:rsidTr="00F46777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Default="00F4677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предыдущих знаний </w:t>
            </w:r>
            <w:r>
              <w:rPr>
                <w:rFonts w:ascii="Times New Roman" w:hAnsi="Times New Roman" w:cs="Times New Roman"/>
              </w:rPr>
              <w:br/>
              <w:t>в игровой форме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Default="00F4677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утомляемости, развитие творческих способностей, </w:t>
            </w:r>
            <w:r>
              <w:rPr>
                <w:rFonts w:ascii="Times New Roman" w:hAnsi="Times New Roman" w:cs="Times New Roman"/>
              </w:rPr>
              <w:br/>
              <w:t>логики и сообразительности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777" w:rsidRPr="00C54556" w:rsidRDefault="00A037B1" w:rsidP="00F46777">
            <w:pPr>
              <w:pStyle w:val="ParagraphStyle"/>
              <w:tabs>
                <w:tab w:val="left" w:pos="585"/>
              </w:tabs>
              <w:spacing w:before="60"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 Следующий этап нашего занятия игровой</w:t>
            </w:r>
            <w:r w:rsidR="00C54556">
              <w:rPr>
                <w:rFonts w:ascii="Times New Roman" w:hAnsi="Times New Roman" w:cs="Times New Roman"/>
                <w:lang w:val="ru-RU"/>
              </w:rPr>
              <w:t>.  В нашем царстве треугольников есть 3 острова, где вы можете побывать. 1-ый остров – страна «</w:t>
            </w:r>
            <w:proofErr w:type="spellStart"/>
            <w:r w:rsidR="00C54556">
              <w:rPr>
                <w:rFonts w:ascii="Times New Roman" w:hAnsi="Times New Roman" w:cs="Times New Roman"/>
                <w:lang w:val="ru-RU"/>
              </w:rPr>
              <w:t>Танграмия</w:t>
            </w:r>
            <w:proofErr w:type="spellEnd"/>
            <w:r w:rsidR="00C54556">
              <w:rPr>
                <w:rFonts w:ascii="Times New Roman" w:hAnsi="Times New Roman" w:cs="Times New Roman"/>
                <w:lang w:val="ru-RU"/>
              </w:rPr>
              <w:t xml:space="preserve">», где вы можете из </w:t>
            </w:r>
            <w:r>
              <w:rPr>
                <w:rFonts w:ascii="Times New Roman" w:hAnsi="Times New Roman" w:cs="Times New Roman"/>
                <w:lang w:val="ru-RU"/>
              </w:rPr>
              <w:t xml:space="preserve">моделей </w:t>
            </w:r>
            <w:r w:rsidR="00C54556">
              <w:rPr>
                <w:rFonts w:ascii="Times New Roman" w:hAnsi="Times New Roman" w:cs="Times New Roman"/>
                <w:lang w:val="ru-RU"/>
              </w:rPr>
              <w:t>треугольников сложить различные фигурки. 2–ой остров – страна «</w:t>
            </w:r>
            <w:proofErr w:type="spellStart"/>
            <w:r w:rsidR="00C54556">
              <w:rPr>
                <w:rFonts w:ascii="Times New Roman" w:hAnsi="Times New Roman" w:cs="Times New Roman"/>
                <w:lang w:val="ru-RU"/>
              </w:rPr>
              <w:t>Флексагон</w:t>
            </w:r>
            <w:proofErr w:type="spellEnd"/>
            <w:r w:rsidR="00C54556">
              <w:rPr>
                <w:rFonts w:ascii="Times New Roman" w:hAnsi="Times New Roman" w:cs="Times New Roman"/>
                <w:lang w:val="ru-RU"/>
              </w:rPr>
              <w:t xml:space="preserve">». Это интересная геометрическая игрушка, которая состоит из треугольников и меняется, выворачивается на изнанку. Название этой игрушки произошло от английского слова </w:t>
            </w:r>
            <w:r w:rsidR="00C54556"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54556">
              <w:rPr>
                <w:rFonts w:ascii="Times New Roman" w:hAnsi="Times New Roman" w:cs="Times New Roman"/>
                <w:lang w:val="en-US"/>
              </w:rPr>
              <w:t>fleks</w:t>
            </w:r>
            <w:proofErr w:type="spellEnd"/>
            <w:r w:rsidR="00C54556">
              <w:rPr>
                <w:rFonts w:ascii="Times New Roman" w:hAnsi="Times New Roman" w:cs="Times New Roman"/>
                <w:lang w:val="ru-RU"/>
              </w:rPr>
              <w:t>, что означает складываться, гнуться. Другими словами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C5455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54556">
              <w:rPr>
                <w:rFonts w:ascii="Times New Roman" w:hAnsi="Times New Roman" w:cs="Times New Roman"/>
                <w:lang w:val="ru-RU"/>
              </w:rPr>
              <w:t>Флексагон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4556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 xml:space="preserve">гнущийся многоугольник.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Флексагон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обладает удивительной способностью внезапно менять свою форму и цвет. Вы сможете на этом острове его изготовить. А поможет вам в этом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Караченцев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Витя, ученик 5а. 3-ий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оствров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страна «Компьютерная», где вы сможете сложить различные фигуры из треугольников с помощью компьютерной программы.</w:t>
            </w:r>
          </w:p>
        </w:tc>
      </w:tr>
      <w:tr w:rsidR="003A22E5" w:rsidTr="00F46777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Default="003A22E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Default="003A22E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Default="003A22E5" w:rsidP="00F46777">
            <w:pPr>
              <w:pStyle w:val="ParagraphStyle"/>
              <w:tabs>
                <w:tab w:val="left" w:pos="585"/>
              </w:tabs>
              <w:spacing w:before="60"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 занятия (рефлексия)</w:t>
            </w:r>
          </w:p>
        </w:tc>
      </w:tr>
      <w:tr w:rsidR="003A22E5" w:rsidTr="00F46777">
        <w:trPr>
          <w:jc w:val="center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Default="003A22E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деятельности и умение </w:t>
            </w:r>
            <w:r>
              <w:rPr>
                <w:rFonts w:ascii="Times New Roman" w:hAnsi="Times New Roman" w:cs="Times New Roman"/>
              </w:rPr>
              <w:br/>
              <w:t xml:space="preserve">подвести итог </w:t>
            </w:r>
            <w:r>
              <w:rPr>
                <w:rFonts w:ascii="Times New Roman" w:hAnsi="Times New Roman" w:cs="Times New Roman"/>
              </w:rPr>
              <w:br/>
              <w:t>занятия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Default="003A22E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мотивации к обучению и целенаправленной познавательной деятельности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Default="003A22E5" w:rsidP="003A22E5">
            <w:pPr>
              <w:pStyle w:val="ParagraphStyle"/>
              <w:tabs>
                <w:tab w:val="left" w:pos="58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Подведение итогов урока и самооценка.</w:t>
            </w:r>
          </w:p>
          <w:p w:rsidR="003A22E5" w:rsidRDefault="003A22E5" w:rsidP="003A22E5">
            <w:pPr>
              <w:pStyle w:val="ParagraphStyle"/>
              <w:tabs>
                <w:tab w:val="left" w:pos="5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Представьте себе, что вы путешествуете по стране Геометрии и вам предложили сделать репортаж о его жителях – треугольниках. О чем бы вам захотелось рассказать? Что больше всего вам запомнилось, понравилось?</w:t>
            </w:r>
          </w:p>
          <w:p w:rsidR="003A22E5" w:rsidRDefault="003A22E5" w:rsidP="00F46777">
            <w:pPr>
              <w:pStyle w:val="ParagraphStyle"/>
              <w:tabs>
                <w:tab w:val="left" w:pos="585"/>
              </w:tabs>
              <w:spacing w:before="6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22E5" w:rsidTr="00793F38">
        <w:trPr>
          <w:jc w:val="center"/>
        </w:trPr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Default="003A22E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9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2E5" w:rsidRPr="003A22E5" w:rsidRDefault="003A22E5" w:rsidP="003A22E5">
            <w:pPr>
              <w:pStyle w:val="ParagraphStyle"/>
              <w:tabs>
                <w:tab w:val="left" w:pos="58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Выполнить аппликацию из разных видов материалов (с использованием </w:t>
            </w:r>
            <w:r>
              <w:rPr>
                <w:rFonts w:ascii="Times New Roman" w:hAnsi="Times New Roman" w:cs="Times New Roman"/>
              </w:rPr>
              <w:br/>
              <w:t>треугольников)</w:t>
            </w:r>
          </w:p>
        </w:tc>
      </w:tr>
    </w:tbl>
    <w:p w:rsidR="00865148" w:rsidRPr="00CE0D38" w:rsidRDefault="00865148">
      <w:pPr>
        <w:rPr>
          <w:lang w:val="x-none"/>
        </w:rPr>
      </w:pPr>
    </w:p>
    <w:sectPr w:rsidR="00865148" w:rsidRPr="00CE0D38" w:rsidSect="00A037B1">
      <w:pgSz w:w="15840" w:h="12240" w:orient="landscape"/>
      <w:pgMar w:top="142" w:right="1098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1E"/>
    <w:rsid w:val="00180625"/>
    <w:rsid w:val="001D1103"/>
    <w:rsid w:val="002C7730"/>
    <w:rsid w:val="002E7630"/>
    <w:rsid w:val="00382BBA"/>
    <w:rsid w:val="003A22E5"/>
    <w:rsid w:val="006A051A"/>
    <w:rsid w:val="0070312A"/>
    <w:rsid w:val="00865148"/>
    <w:rsid w:val="00885CC1"/>
    <w:rsid w:val="008A1F7E"/>
    <w:rsid w:val="00A037B1"/>
    <w:rsid w:val="00A5082C"/>
    <w:rsid w:val="00A71F1E"/>
    <w:rsid w:val="00B63498"/>
    <w:rsid w:val="00C54556"/>
    <w:rsid w:val="00C75F2D"/>
    <w:rsid w:val="00CE0D38"/>
    <w:rsid w:val="00D62860"/>
    <w:rsid w:val="00DE726C"/>
    <w:rsid w:val="00F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586D0-7D9F-4582-9049-09EAAA72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E0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8AF8-4F41-4880-8DC4-BF668F48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14</cp:revision>
  <dcterms:created xsi:type="dcterms:W3CDTF">2014-11-06T15:38:00Z</dcterms:created>
  <dcterms:modified xsi:type="dcterms:W3CDTF">2015-07-28T05:36:00Z</dcterms:modified>
</cp:coreProperties>
</file>