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79" w:rsidRDefault="00003D79">
      <w:r>
        <w:t>Урок спецкурса по математике  в 11 классе.</w:t>
      </w:r>
    </w:p>
    <w:p w:rsidR="00003D79" w:rsidRDefault="00003D79">
      <w:r>
        <w:t>Тема урока</w:t>
      </w:r>
      <w:proofErr w:type="gramStart"/>
      <w:r>
        <w:t xml:space="preserve"> :</w:t>
      </w:r>
      <w:proofErr w:type="gramEnd"/>
      <w:r>
        <w:t xml:space="preserve"> Различные случаи вычисления объёмов тел.</w:t>
      </w:r>
    </w:p>
    <w:p w:rsidR="00003D79" w:rsidRDefault="00003D79">
      <w:r>
        <w:t>Цель</w:t>
      </w:r>
      <w:proofErr w:type="gramStart"/>
      <w:r>
        <w:t xml:space="preserve"> :</w:t>
      </w:r>
      <w:proofErr w:type="gramEnd"/>
      <w:r>
        <w:t xml:space="preserve"> В результате изучения темы  «Различные случаи вычисления объёмов тел» учащиеся научаться различать виды задач на нахождения объёмов тел и делать верные расчеты.</w:t>
      </w:r>
    </w:p>
    <w:p w:rsidR="00003D79" w:rsidRDefault="00003D79">
      <w:r>
        <w:t>Задачи</w:t>
      </w:r>
      <w:proofErr w:type="gramStart"/>
      <w:r>
        <w:t xml:space="preserve"> :</w:t>
      </w:r>
      <w:proofErr w:type="gramEnd"/>
    </w:p>
    <w:p w:rsidR="00003D79" w:rsidRDefault="00003D79">
      <w:r>
        <w:t xml:space="preserve">  Создать условия для актуализации знаний учащихся.</w:t>
      </w:r>
    </w:p>
    <w:p w:rsidR="00003D79" w:rsidRDefault="00003D79">
      <w:r>
        <w:t xml:space="preserve">    Способствовать деятельности учащихся самостоятельно решать поставленные задачи.</w:t>
      </w:r>
    </w:p>
    <w:p w:rsidR="00003D79" w:rsidRDefault="00003D79">
      <w:r>
        <w:t>Продолжить работу по формированию у учащихся математического чутья, интуиции</w:t>
      </w:r>
      <w:proofErr w:type="gramStart"/>
      <w:r>
        <w:t xml:space="preserve"> ,</w:t>
      </w:r>
      <w:proofErr w:type="gramEnd"/>
      <w:r>
        <w:t xml:space="preserve"> смекалки при решении нестандартных задач.</w:t>
      </w:r>
    </w:p>
    <w:p w:rsidR="00003D79" w:rsidRDefault="00003D79">
      <w:r>
        <w:t>Содействовать развитию умений рассуждать и применять изученный материал при решении задач на вычисление объёмов тел.</w:t>
      </w:r>
    </w:p>
    <w:p w:rsidR="00003D79" w:rsidRDefault="00003D79">
      <w:r>
        <w:t>Тип урока</w:t>
      </w:r>
      <w:proofErr w:type="gramStart"/>
      <w:r>
        <w:t xml:space="preserve"> :</w:t>
      </w:r>
      <w:proofErr w:type="gramEnd"/>
      <w:r>
        <w:t xml:space="preserve"> урок комплексного применения знаний.</w:t>
      </w:r>
    </w:p>
    <w:p w:rsidR="00003D79" w:rsidRDefault="00003D79">
      <w:r>
        <w:t>Необходимое тех. Оборудование</w:t>
      </w:r>
      <w:proofErr w:type="gramStart"/>
      <w:r>
        <w:t xml:space="preserve"> :</w:t>
      </w:r>
      <w:proofErr w:type="gramEnd"/>
      <w:r>
        <w:t xml:space="preserve"> проектор, карточки с заданиями.</w:t>
      </w:r>
    </w:p>
    <w:p w:rsidR="00003D79" w:rsidRDefault="00003D79">
      <w:r>
        <w:t>Структура урока</w:t>
      </w:r>
      <w:proofErr w:type="gramStart"/>
      <w:r>
        <w:t xml:space="preserve"> :</w:t>
      </w:r>
      <w:proofErr w:type="gramEnd"/>
    </w:p>
    <w:p w:rsidR="00003D79" w:rsidRDefault="00003D79">
      <w:r>
        <w:t>1) Организационный момент</w:t>
      </w:r>
      <w:proofErr w:type="gramStart"/>
      <w:r>
        <w:t xml:space="preserve"> .</w:t>
      </w:r>
      <w:proofErr w:type="gramEnd"/>
    </w:p>
    <w:p w:rsidR="00003D79" w:rsidRDefault="00003D79">
      <w:r>
        <w:t>Настроить на работу.</w:t>
      </w:r>
    </w:p>
    <w:p w:rsidR="00003D79" w:rsidRDefault="00003D79">
      <w:r>
        <w:t>2)</w:t>
      </w:r>
      <w:r w:rsidR="007C2B89">
        <w:t>Актуализация опорных знаний</w:t>
      </w:r>
      <w:proofErr w:type="gramStart"/>
      <w:r w:rsidR="007C2B89">
        <w:t xml:space="preserve"> .</w:t>
      </w:r>
      <w:proofErr w:type="gramEnd"/>
    </w:p>
    <w:p w:rsidR="007C2B89" w:rsidRDefault="007C2B89">
      <w:r>
        <w:t>Что знаем</w:t>
      </w:r>
      <w:proofErr w:type="gramStart"/>
      <w:r>
        <w:t xml:space="preserve"> ?</w:t>
      </w:r>
      <w:proofErr w:type="gramEnd"/>
      <w:r>
        <w:t xml:space="preserve"> </w:t>
      </w:r>
    </w:p>
    <w:p w:rsidR="007C2B89" w:rsidRDefault="007C2B89">
      <w:r>
        <w:t>1.Свойства объёмов</w:t>
      </w:r>
      <w:proofErr w:type="gramStart"/>
      <w:r>
        <w:t xml:space="preserve"> .</w:t>
      </w:r>
      <w:proofErr w:type="gramEnd"/>
      <w:r>
        <w:t xml:space="preserve"> (равные тела имеют равные объёмы . Если тело состоит из нескольких других тел , то его объём   равен сумме объёмов этих тел). Привести простые примеры на вычисление площадей (из </w:t>
      </w:r>
      <w:proofErr w:type="spellStart"/>
      <w:r>
        <w:t>нач</w:t>
      </w:r>
      <w:proofErr w:type="gramStart"/>
      <w:r>
        <w:t>.ш</w:t>
      </w:r>
      <w:proofErr w:type="gramEnd"/>
      <w:r>
        <w:t>колы</w:t>
      </w:r>
      <w:proofErr w:type="spellEnd"/>
      <w:r>
        <w:t>).</w:t>
      </w:r>
    </w:p>
    <w:p w:rsidR="007C2B89" w:rsidRDefault="007C2B89">
      <w:r>
        <w:t>2. Формулы для вычисления  объёмов тел у которых  ОДНО основания  и ДВА основания</w:t>
      </w:r>
      <w:proofErr w:type="gramStart"/>
      <w:r>
        <w:t xml:space="preserve">  ,</w:t>
      </w:r>
      <w:proofErr w:type="gramEnd"/>
      <w:r>
        <w:t xml:space="preserve"> а так же формулу для вычисления объёма шара. В чем разница</w:t>
      </w:r>
      <w:proofErr w:type="gramStart"/>
      <w:r>
        <w:t xml:space="preserve"> ?</w:t>
      </w:r>
      <w:proofErr w:type="gramEnd"/>
      <w:r>
        <w:t xml:space="preserve"> рассмотреть примеры тел.</w:t>
      </w:r>
    </w:p>
    <w:p w:rsidR="007C2B89" w:rsidRDefault="007C2B89">
      <w:r>
        <w:t xml:space="preserve"> 3)Активизация </w:t>
      </w:r>
      <w:r w:rsidR="00951BB6">
        <w:t xml:space="preserve"> </w:t>
      </w:r>
      <w:r>
        <w:t>деятельности учащихся</w:t>
      </w:r>
      <w:proofErr w:type="gramStart"/>
      <w:r>
        <w:t xml:space="preserve"> .</w:t>
      </w:r>
      <w:proofErr w:type="gramEnd"/>
      <w:r>
        <w:t xml:space="preserve"> Решают задачи по слайдам.</w:t>
      </w:r>
    </w:p>
    <w:p w:rsidR="007C2B89" w:rsidRDefault="007C2B89">
      <w:r>
        <w:t xml:space="preserve">    Слайды 1-6.</w:t>
      </w:r>
    </w:p>
    <w:p w:rsidR="007C2B89" w:rsidRDefault="007C2B89">
      <w:r>
        <w:t>Вопросы к слайдам</w:t>
      </w:r>
      <w:proofErr w:type="gramStart"/>
      <w:r>
        <w:t xml:space="preserve"> :</w:t>
      </w:r>
      <w:proofErr w:type="gramEnd"/>
      <w:r>
        <w:t xml:space="preserve"> </w:t>
      </w:r>
    </w:p>
    <w:p w:rsidR="007C2B89" w:rsidRDefault="007C2B89">
      <w:r>
        <w:t>По какой формуле вычислять?, сколько оснований ? общая ли высота</w:t>
      </w:r>
      <w:proofErr w:type="gramStart"/>
      <w:r>
        <w:t xml:space="preserve"> ,</w:t>
      </w:r>
      <w:proofErr w:type="gramEnd"/>
      <w:r>
        <w:t xml:space="preserve"> основание ?</w:t>
      </w:r>
    </w:p>
    <w:p w:rsidR="007C2B89" w:rsidRDefault="007C2B89">
      <w:r>
        <w:t>Обратить ВНИМАНИЕ</w:t>
      </w:r>
      <w:proofErr w:type="gramStart"/>
      <w:r>
        <w:t xml:space="preserve"> :</w:t>
      </w:r>
      <w:proofErr w:type="gramEnd"/>
      <w:r>
        <w:t xml:space="preserve"> на тексты заданий ( на само условие и сам вопрос).</w:t>
      </w:r>
    </w:p>
    <w:p w:rsidR="007C2B89" w:rsidRDefault="007C2B89">
      <w:r>
        <w:t xml:space="preserve">4) </w:t>
      </w:r>
      <w:r w:rsidR="00951BB6">
        <w:t>Проанализировать таблицу</w:t>
      </w:r>
      <w:proofErr w:type="gramStart"/>
      <w:r w:rsidR="00951BB6">
        <w:t xml:space="preserve"> :</w:t>
      </w:r>
      <w:proofErr w:type="gramEnd"/>
    </w:p>
    <w:p w:rsidR="00951BB6" w:rsidRDefault="00951BB6"/>
    <w:p w:rsidR="00951BB6" w:rsidRDefault="00951BB6"/>
    <w:p w:rsidR="00951BB6" w:rsidRDefault="00951BB6"/>
    <w:tbl>
      <w:tblPr>
        <w:tblStyle w:val="a3"/>
        <w:tblW w:w="5000" w:type="pct"/>
        <w:tblLook w:val="04A0"/>
      </w:tblPr>
      <w:tblGrid>
        <w:gridCol w:w="1915"/>
        <w:gridCol w:w="1914"/>
        <w:gridCol w:w="1914"/>
        <w:gridCol w:w="1914"/>
        <w:gridCol w:w="1914"/>
      </w:tblGrid>
      <w:tr w:rsidR="00951BB6" w:rsidTr="00951BB6">
        <w:tc>
          <w:tcPr>
            <w:tcW w:w="1000" w:type="pct"/>
          </w:tcPr>
          <w:p w:rsidR="00951BB6" w:rsidRDefault="00951BB6"/>
        </w:tc>
        <w:tc>
          <w:tcPr>
            <w:tcW w:w="1000" w:type="pct"/>
          </w:tcPr>
          <w:p w:rsidR="00951BB6" w:rsidRDefault="00951BB6">
            <w:pPr>
              <w:rPr>
                <w:noProof/>
                <w:lang w:eastAsia="ru-RU"/>
              </w:rPr>
            </w:pPr>
          </w:p>
        </w:tc>
        <w:tc>
          <w:tcPr>
            <w:tcW w:w="1000" w:type="pct"/>
          </w:tcPr>
          <w:p w:rsidR="00951BB6" w:rsidRDefault="00951BB6"/>
        </w:tc>
        <w:tc>
          <w:tcPr>
            <w:tcW w:w="1000" w:type="pct"/>
          </w:tcPr>
          <w:p w:rsidR="00951BB6" w:rsidRDefault="00951BB6">
            <w:r>
              <w:t xml:space="preserve">Уменьшить измерения в   </w:t>
            </w:r>
            <w:r w:rsidRPr="00951BB6">
              <w:rPr>
                <w:b/>
              </w:rPr>
              <w:t>2</w:t>
            </w:r>
            <w:r>
              <w:t xml:space="preserve"> раза.</w:t>
            </w:r>
          </w:p>
        </w:tc>
        <w:tc>
          <w:tcPr>
            <w:tcW w:w="1000" w:type="pct"/>
          </w:tcPr>
          <w:p w:rsidR="00951BB6" w:rsidRDefault="00E2415F">
            <w:r>
              <w:t>Увеличить измерения в   3</w:t>
            </w:r>
          </w:p>
          <w:p w:rsidR="00E2415F" w:rsidRDefault="00E2415F">
            <w:r>
              <w:t>Раза.</w:t>
            </w:r>
          </w:p>
        </w:tc>
      </w:tr>
      <w:tr w:rsidR="00951BB6" w:rsidTr="00951BB6">
        <w:tc>
          <w:tcPr>
            <w:tcW w:w="1000" w:type="pct"/>
          </w:tcPr>
          <w:p w:rsidR="00951BB6" w:rsidRDefault="00951BB6">
            <w:r>
              <w:t>Отрезок</w:t>
            </w:r>
          </w:p>
          <w:p w:rsidR="00951BB6" w:rsidRDefault="00951BB6">
            <w:r>
              <w:t>(одно измерение)</w:t>
            </w:r>
          </w:p>
        </w:tc>
        <w:tc>
          <w:tcPr>
            <w:tcW w:w="1000" w:type="pct"/>
          </w:tcPr>
          <w:p w:rsidR="00951BB6" w:rsidRDefault="00951BB6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.95pt;margin-top:13.5pt;width:57pt;height:0;z-index:251658240;mso-position-horizontal-relative:text;mso-position-vertical-relative:text" o:connectortype="straight" strokeweight="3pt"/>
              </w:pict>
            </w:r>
          </w:p>
        </w:tc>
        <w:tc>
          <w:tcPr>
            <w:tcW w:w="1000" w:type="pct"/>
          </w:tcPr>
          <w:p w:rsidR="00951BB6" w:rsidRDefault="00951BB6">
            <w:r>
              <w:t xml:space="preserve"> Найти длину</w:t>
            </w:r>
          </w:p>
        </w:tc>
        <w:tc>
          <w:tcPr>
            <w:tcW w:w="1000" w:type="pct"/>
          </w:tcPr>
          <w:p w:rsidR="00951BB6" w:rsidRDefault="00951BB6">
            <w:r>
              <w:t xml:space="preserve">Длина отрезка уменьшится в    </w:t>
            </w:r>
            <w:r w:rsidRPr="00951BB6">
              <w:rPr>
                <w:b/>
              </w:rPr>
              <w:t>2</w:t>
            </w:r>
            <w:r>
              <w:t xml:space="preserve"> раза.</w:t>
            </w:r>
          </w:p>
        </w:tc>
        <w:tc>
          <w:tcPr>
            <w:tcW w:w="1000" w:type="pct"/>
          </w:tcPr>
          <w:p w:rsidR="00951BB6" w:rsidRDefault="00E2415F">
            <w:r>
              <w:t xml:space="preserve">Длина отрезка увеличится в    </w:t>
            </w:r>
            <w:r w:rsidRPr="00E2415F">
              <w:rPr>
                <w:b/>
              </w:rPr>
              <w:t xml:space="preserve">3 </w:t>
            </w:r>
            <w:r>
              <w:t>раза</w:t>
            </w:r>
          </w:p>
        </w:tc>
      </w:tr>
      <w:tr w:rsidR="00951BB6" w:rsidTr="00951BB6">
        <w:tc>
          <w:tcPr>
            <w:tcW w:w="1000" w:type="pct"/>
          </w:tcPr>
          <w:p w:rsidR="00951BB6" w:rsidRDefault="00951BB6">
            <w:r>
              <w:t>Прямоугольник</w:t>
            </w:r>
          </w:p>
          <w:p w:rsidR="00951BB6" w:rsidRDefault="00951BB6">
            <w:r>
              <w:t>(два измерения: длина и ширина)</w:t>
            </w:r>
          </w:p>
        </w:tc>
        <w:tc>
          <w:tcPr>
            <w:tcW w:w="1000" w:type="pct"/>
          </w:tcPr>
          <w:p w:rsidR="00951BB6" w:rsidRDefault="00951BB6">
            <w:r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4.45pt;margin-top:9.25pt;width:61.5pt;height:24.75pt;z-index:251659264;mso-position-horizontal-relative:text;mso-position-vertical-relative:text" strokeweight="3pt"/>
              </w:pict>
            </w:r>
          </w:p>
        </w:tc>
        <w:tc>
          <w:tcPr>
            <w:tcW w:w="1000" w:type="pct"/>
          </w:tcPr>
          <w:p w:rsidR="00951BB6" w:rsidRDefault="00951BB6">
            <w:r>
              <w:t>Найти площадь</w:t>
            </w:r>
          </w:p>
        </w:tc>
        <w:tc>
          <w:tcPr>
            <w:tcW w:w="1000" w:type="pct"/>
          </w:tcPr>
          <w:p w:rsidR="00951BB6" w:rsidRPr="00951BB6" w:rsidRDefault="00951BB6">
            <w:r>
              <w:t xml:space="preserve">Площадь уменьшится в    </w:t>
            </w:r>
            <w:r w:rsidRPr="00951BB6">
              <w:rPr>
                <w:b/>
              </w:rPr>
              <w:t xml:space="preserve">4 </w:t>
            </w:r>
            <w:r>
              <w:t xml:space="preserve">раза </w:t>
            </w:r>
            <w:proofErr w:type="gramStart"/>
            <w:r>
              <w:t xml:space="preserve">( </w:t>
            </w:r>
            <w:proofErr w:type="gramEnd"/>
            <w:r>
              <w:t>2</w:t>
            </w:r>
            <w:r>
              <w:rPr>
                <w:vertAlign w:val="superscript"/>
              </w:rPr>
              <w:t xml:space="preserve">2  </w:t>
            </w:r>
            <w:r>
              <w:t>)</w:t>
            </w:r>
          </w:p>
        </w:tc>
        <w:tc>
          <w:tcPr>
            <w:tcW w:w="1000" w:type="pct"/>
          </w:tcPr>
          <w:p w:rsidR="00951BB6" w:rsidRDefault="00E2415F">
            <w:r>
              <w:t xml:space="preserve">Площадь увеличится в   </w:t>
            </w:r>
            <w:r w:rsidRPr="00E2415F">
              <w:rPr>
                <w:b/>
              </w:rPr>
              <w:t>9</w:t>
            </w:r>
            <w:r>
              <w:t xml:space="preserve"> раз</w:t>
            </w:r>
          </w:p>
        </w:tc>
      </w:tr>
      <w:tr w:rsidR="00951BB6" w:rsidTr="00951BB6">
        <w:tc>
          <w:tcPr>
            <w:tcW w:w="1000" w:type="pct"/>
          </w:tcPr>
          <w:p w:rsidR="00951BB6" w:rsidRDefault="00951BB6">
            <w:r>
              <w:t>Прямоугольный параллелепипед</w:t>
            </w:r>
          </w:p>
          <w:p w:rsidR="00951BB6" w:rsidRDefault="00951BB6">
            <w:proofErr w:type="gramStart"/>
            <w:r>
              <w:t>( три измерения:</w:t>
            </w:r>
            <w:proofErr w:type="gramEnd"/>
          </w:p>
          <w:p w:rsidR="00951BB6" w:rsidRDefault="00951BB6">
            <w:r>
              <w:t>длина, ширина и высота)</w:t>
            </w:r>
          </w:p>
        </w:tc>
        <w:tc>
          <w:tcPr>
            <w:tcW w:w="1000" w:type="pct"/>
          </w:tcPr>
          <w:p w:rsidR="00951BB6" w:rsidRDefault="00951BB6">
            <w:r>
              <w:rPr>
                <w:noProof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8" type="#_x0000_t16" style="position:absolute;margin-left:8.95pt;margin-top:11.95pt;width:57pt;height:48.75pt;z-index:251660288;mso-position-horizontal-relative:text;mso-position-vertical-relative:text" strokeweight="3pt"/>
              </w:pict>
            </w:r>
          </w:p>
        </w:tc>
        <w:tc>
          <w:tcPr>
            <w:tcW w:w="1000" w:type="pct"/>
          </w:tcPr>
          <w:p w:rsidR="00951BB6" w:rsidRDefault="00951BB6">
            <w:r>
              <w:t>Найти объём</w:t>
            </w:r>
          </w:p>
        </w:tc>
        <w:tc>
          <w:tcPr>
            <w:tcW w:w="1000" w:type="pct"/>
          </w:tcPr>
          <w:p w:rsidR="00951BB6" w:rsidRPr="00951BB6" w:rsidRDefault="00951BB6">
            <w:r>
              <w:t xml:space="preserve">Объём уменьшится в     </w:t>
            </w:r>
            <w:r w:rsidRPr="00951BB6">
              <w:rPr>
                <w:b/>
              </w:rPr>
              <w:t>8</w:t>
            </w:r>
            <w:r>
              <w:t xml:space="preserve"> раз </w:t>
            </w:r>
            <w:proofErr w:type="gramStart"/>
            <w:r>
              <w:t xml:space="preserve">( </w:t>
            </w:r>
            <w:proofErr w:type="gramEnd"/>
            <w:r>
              <w:t>2</w:t>
            </w:r>
            <w:r>
              <w:rPr>
                <w:vertAlign w:val="superscript"/>
              </w:rPr>
              <w:t xml:space="preserve">3 </w:t>
            </w:r>
            <w:r>
              <w:t>)</w:t>
            </w:r>
          </w:p>
        </w:tc>
        <w:tc>
          <w:tcPr>
            <w:tcW w:w="1000" w:type="pct"/>
          </w:tcPr>
          <w:p w:rsidR="00951BB6" w:rsidRDefault="00E2415F">
            <w:r>
              <w:t xml:space="preserve">Объём увеличится в    </w:t>
            </w:r>
            <w:r w:rsidRPr="00E2415F">
              <w:rPr>
                <w:b/>
              </w:rPr>
              <w:t>27</w:t>
            </w:r>
            <w:r>
              <w:t xml:space="preserve"> раз.</w:t>
            </w:r>
          </w:p>
        </w:tc>
      </w:tr>
    </w:tbl>
    <w:p w:rsidR="00951BB6" w:rsidRDefault="00951BB6"/>
    <w:p w:rsidR="00E2415F" w:rsidRDefault="00E2415F"/>
    <w:p w:rsidR="00E2415F" w:rsidRDefault="00E2415F">
      <w:r>
        <w:t>Обратить внимание</w:t>
      </w:r>
      <w:proofErr w:type="gramStart"/>
      <w:r>
        <w:t xml:space="preserve"> :</w:t>
      </w:r>
      <w:proofErr w:type="gramEnd"/>
      <w:r>
        <w:t xml:space="preserve">  Уменьшить (увеличить</w:t>
      </w:r>
      <w:proofErr w:type="gramStart"/>
      <w:r>
        <w:t xml:space="preserve"> )</w:t>
      </w:r>
      <w:proofErr w:type="gramEnd"/>
      <w:r>
        <w:t xml:space="preserve">   ВСЕ измерения.</w:t>
      </w:r>
    </w:p>
    <w:p w:rsidR="00E2415F" w:rsidRDefault="00E2415F">
      <w:r>
        <w:t>Слайд   7-9.</w:t>
      </w:r>
    </w:p>
    <w:p w:rsidR="00E2415F" w:rsidRDefault="00E2415F">
      <w:r>
        <w:t>5) Особые случаи</w:t>
      </w:r>
      <w:proofErr w:type="gramStart"/>
      <w:r>
        <w:t xml:space="preserve"> :</w:t>
      </w:r>
      <w:proofErr w:type="gramEnd"/>
    </w:p>
    <w:p w:rsidR="00E2415F" w:rsidRDefault="00E2415F">
      <w:r>
        <w:rPr>
          <w:noProof/>
          <w:lang w:eastAsia="ru-RU"/>
        </w:rPr>
        <w:pict>
          <v:oval id="_x0000_s1032" style="position:absolute;margin-left:113.7pt;margin-top:19.4pt;width:48pt;height:46.5pt;z-index:251664384"/>
        </w:pict>
      </w:r>
      <w:r>
        <w:rPr>
          <w:noProof/>
          <w:lang w:eastAsia="ru-RU"/>
        </w:rPr>
        <w:pict>
          <v:shape id="_x0000_s1031" type="#_x0000_t109" style="position:absolute;margin-left:113.7pt;margin-top:19.4pt;width:96pt;height:46.5pt;z-index:251663360"/>
        </w:pict>
      </w:r>
      <w:r>
        <w:rPr>
          <w:noProof/>
          <w:lang w:eastAsia="ru-RU"/>
        </w:rPr>
        <w:pict>
          <v:oval id="_x0000_s1030" style="position:absolute;margin-left:14.7pt;margin-top:19.4pt;width:58.5pt;height:54pt;z-index:251662336"/>
        </w:pict>
      </w:r>
      <w:r>
        <w:rPr>
          <w:noProof/>
          <w:lang w:eastAsia="ru-RU"/>
        </w:rPr>
        <w:pict>
          <v:shape id="_x0000_s1029" type="#_x0000_t109" style="position:absolute;margin-left:14.7pt;margin-top:19.4pt;width:58.5pt;height:54pt;z-index:251661312"/>
        </w:pict>
      </w:r>
    </w:p>
    <w:p w:rsidR="00E2415F" w:rsidRDefault="00E2415F"/>
    <w:p w:rsidR="007C2B89" w:rsidRDefault="007C2B89"/>
    <w:p w:rsidR="007C2B89" w:rsidRDefault="007C2B89"/>
    <w:p w:rsidR="00E2415F" w:rsidRDefault="00E2415F">
      <w:r>
        <w:t>В прямоугольник нельзя вписать окружность</w:t>
      </w:r>
      <w:proofErr w:type="gramStart"/>
      <w:r>
        <w:t xml:space="preserve"> .</w:t>
      </w:r>
      <w:proofErr w:type="gramEnd"/>
    </w:p>
    <w:p w:rsidR="004B2F68" w:rsidRPr="004B2F68" w:rsidRDefault="00E2415F">
      <w:r>
        <w:t>а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</w:t>
      </w:r>
      <w:r>
        <w:t>= 2</w:t>
      </w:r>
      <w:r>
        <w:rPr>
          <w:lang w:val="en-US"/>
        </w:rPr>
        <w:t>r</w:t>
      </w:r>
      <w:r w:rsidRPr="004B2F68">
        <w:t>.</w:t>
      </w:r>
    </w:p>
    <w:p w:rsidR="004B2F68" w:rsidRDefault="004B2F68">
      <w:r>
        <w:rPr>
          <w:noProof/>
          <w:lang w:eastAsia="ru-RU"/>
        </w:rPr>
        <w:drawing>
          <wp:inline distT="0" distB="0" distL="0" distR="0">
            <wp:extent cx="1724468" cy="1083643"/>
            <wp:effectExtent l="19050" t="0" r="908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68" cy="108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B2F68" w:rsidRDefault="004B2F68">
      <w:r>
        <w:t>Если цилиндр вписан в прямоугольный параллелепипед  то</w:t>
      </w:r>
      <w:proofErr w:type="gramStart"/>
      <w:r>
        <w:t xml:space="preserve"> :</w:t>
      </w:r>
      <w:proofErr w:type="gramEnd"/>
    </w:p>
    <w:p w:rsidR="00E2415F" w:rsidRDefault="004B2F68">
      <w:r w:rsidRPr="004B2F68">
        <w:rPr>
          <w:b/>
        </w:rPr>
        <w:t>В основании может лежать только квадрат и  высоты равные</w:t>
      </w:r>
      <w:r>
        <w:t>.</w:t>
      </w:r>
    </w:p>
    <w:p w:rsidR="004B2F68" w:rsidRDefault="004B2F68">
      <w:r>
        <w:rPr>
          <w:noProof/>
          <w:lang w:eastAsia="ru-RU"/>
        </w:rPr>
        <w:lastRenderedPageBreak/>
        <w:drawing>
          <wp:inline distT="0" distB="0" distL="0" distR="0">
            <wp:extent cx="1457325" cy="14005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72" cy="140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68" w:rsidRDefault="004B2F68">
      <w:r>
        <w:t>Если сфера вписана в прямоугольный параллелепипед</w:t>
      </w:r>
      <w:proofErr w:type="gramStart"/>
      <w:r>
        <w:t xml:space="preserve"> ,</w:t>
      </w:r>
      <w:proofErr w:type="gramEnd"/>
      <w:r>
        <w:t xml:space="preserve"> то :</w:t>
      </w:r>
    </w:p>
    <w:p w:rsidR="004B2F68" w:rsidRDefault="004B2F68">
      <w:pPr>
        <w:rPr>
          <w:b/>
        </w:rPr>
      </w:pPr>
      <w:proofErr w:type="spellStart"/>
      <w:r w:rsidRPr="004B2F68">
        <w:rPr>
          <w:b/>
        </w:rPr>
        <w:t>Прям</w:t>
      </w:r>
      <w:proofErr w:type="gramStart"/>
      <w:r w:rsidRPr="004B2F68">
        <w:rPr>
          <w:b/>
        </w:rPr>
        <w:t>.п</w:t>
      </w:r>
      <w:proofErr w:type="gramEnd"/>
      <w:r w:rsidRPr="004B2F68">
        <w:rPr>
          <w:b/>
        </w:rPr>
        <w:t>араллелепипед</w:t>
      </w:r>
      <w:proofErr w:type="spellEnd"/>
      <w:r w:rsidRPr="004B2F68">
        <w:rPr>
          <w:b/>
        </w:rPr>
        <w:t xml:space="preserve"> – КУБ.</w:t>
      </w:r>
    </w:p>
    <w:p w:rsidR="004B2F68" w:rsidRPr="004B2F68" w:rsidRDefault="004B2F68">
      <w:pPr>
        <w:rPr>
          <w:b/>
        </w:rPr>
      </w:pPr>
      <w:r>
        <w:rPr>
          <w:b/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3" type="#_x0000_t9" style="position:absolute;margin-left:1.95pt;margin-top:14.65pt;width:91.5pt;height:76.5pt;z-index:251665408" strokeweight="3pt"/>
        </w:pict>
      </w:r>
    </w:p>
    <w:p w:rsidR="004B2F68" w:rsidRDefault="004B2F68">
      <w:pPr>
        <w:rPr>
          <w:rFonts w:eastAsiaTheme="minorEastAsia"/>
          <w:lang w:val="en-US"/>
        </w:rPr>
      </w:pPr>
      <w:r>
        <w:t xml:space="preserve">                                                                    </w:t>
      </w:r>
      <w:r>
        <w:rPr>
          <w:lang w:val="en-US"/>
        </w:rPr>
        <w:t>S</w:t>
      </w:r>
      <w:r w:rsidR="00C2721D">
        <w:rPr>
          <w:vertAlign w:val="subscript"/>
          <w:lang w:val="en-US"/>
        </w:rPr>
        <w:t>6</w:t>
      </w:r>
      <w:r>
        <w:rPr>
          <w:lang w:val="en-US"/>
        </w:rPr>
        <w:t xml:space="preserve">= </w:t>
      </w:r>
      <w:r w:rsidR="00C2721D">
        <w:rPr>
          <w:lang w:val="en-US"/>
        </w:rPr>
        <w:t xml:space="preserve">6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  <w:r w:rsidR="00C2721D">
        <w:rPr>
          <w:rFonts w:eastAsiaTheme="minorEastAsia"/>
          <w:lang w:val="en-US"/>
        </w:rPr>
        <w:t xml:space="preserve">  </w:t>
      </w:r>
    </w:p>
    <w:p w:rsidR="00C2721D" w:rsidRDefault="00C2721D">
      <w:pPr>
        <w:rPr>
          <w:rFonts w:eastAsiaTheme="minorEastAsia"/>
          <w:lang w:val="en-US"/>
        </w:rPr>
      </w:pPr>
    </w:p>
    <w:p w:rsidR="00C2721D" w:rsidRDefault="00C2721D">
      <w:pPr>
        <w:rPr>
          <w:rFonts w:eastAsiaTheme="minorEastAsia"/>
          <w:lang w:val="en-US"/>
        </w:rPr>
      </w:pPr>
    </w:p>
    <w:p w:rsidR="00C2721D" w:rsidRDefault="00C2721D">
      <w:pPr>
        <w:rPr>
          <w:rFonts w:eastAsiaTheme="minorEastAsia"/>
        </w:rPr>
      </w:pPr>
      <w:r w:rsidRPr="00C2721D">
        <w:rPr>
          <w:rFonts w:eastAsiaTheme="minorEastAsia"/>
        </w:rPr>
        <w:t xml:space="preserve">6) </w:t>
      </w:r>
      <w:r>
        <w:rPr>
          <w:rFonts w:eastAsiaTheme="minorEastAsia"/>
        </w:rPr>
        <w:t xml:space="preserve">Самостоятельная работа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на карточках )</w:t>
      </w:r>
    </w:p>
    <w:p w:rsidR="00C2721D" w:rsidRDefault="00C2721D">
      <w:pPr>
        <w:rPr>
          <w:rFonts w:eastAsiaTheme="minorEastAsia"/>
        </w:rPr>
      </w:pPr>
      <w:r>
        <w:rPr>
          <w:rFonts w:eastAsiaTheme="minorEastAsia"/>
        </w:rPr>
        <w:t>Слайд 15 – 22.</w:t>
      </w:r>
    </w:p>
    <w:p w:rsidR="00C2721D" w:rsidRDefault="00C2721D">
      <w:pPr>
        <w:rPr>
          <w:rFonts w:eastAsiaTheme="minorEastAsia"/>
        </w:rPr>
      </w:pPr>
      <w:r>
        <w:rPr>
          <w:rFonts w:eastAsiaTheme="minorEastAsia"/>
        </w:rPr>
        <w:t xml:space="preserve">7) подведение итогов, выводы. </w:t>
      </w:r>
      <w:proofErr w:type="spellStart"/>
      <w:r>
        <w:rPr>
          <w:rFonts w:eastAsiaTheme="minorEastAsia"/>
        </w:rPr>
        <w:t>Дом</w:t>
      </w:r>
      <w:proofErr w:type="gramStart"/>
      <w:r>
        <w:rPr>
          <w:rFonts w:eastAsiaTheme="minorEastAsia"/>
        </w:rPr>
        <w:t>.з</w:t>
      </w:r>
      <w:proofErr w:type="gramEnd"/>
      <w:r>
        <w:rPr>
          <w:rFonts w:eastAsiaTheme="minorEastAsia"/>
        </w:rPr>
        <w:t>адание</w:t>
      </w:r>
      <w:proofErr w:type="spellEnd"/>
      <w:r>
        <w:rPr>
          <w:rFonts w:eastAsiaTheme="minorEastAsia"/>
        </w:rPr>
        <w:t>.</w:t>
      </w:r>
    </w:p>
    <w:p w:rsidR="00C2721D" w:rsidRDefault="00C2721D">
      <w:pPr>
        <w:rPr>
          <w:rFonts w:eastAsiaTheme="minorEastAsia"/>
        </w:rPr>
      </w:pPr>
    </w:p>
    <w:p w:rsidR="00C2721D" w:rsidRDefault="00C2721D" w:rsidP="00C2721D">
      <w:r>
        <w:t>3.5.44. От треугольной пирамиды</w:t>
      </w:r>
      <w:proofErr w:type="gramStart"/>
      <w:r>
        <w:t xml:space="preserve"> ,</w:t>
      </w:r>
      <w:proofErr w:type="gramEnd"/>
      <w:r>
        <w:t xml:space="preserve"> объём которой 84 отсечена треугольная пирамида , плоскостью , проходящей через среднюю линию основания и вершину пирамиды. Найдите объём отсеченной треугольной пирамиды.</w:t>
      </w:r>
    </w:p>
    <w:p w:rsidR="00C2721D" w:rsidRDefault="00C2721D" w:rsidP="00C2721D">
      <w:r>
        <w:t>3.5.45. Объём треугольной пирамиды равен 10 . Плоскость проходит через сторону основания и пересекает противоположное ребро  в точке</w:t>
      </w:r>
      <w:proofErr w:type="gramStart"/>
      <w:r>
        <w:t xml:space="preserve"> ,</w:t>
      </w:r>
      <w:proofErr w:type="gramEnd"/>
      <w:r>
        <w:t xml:space="preserve"> делящей его в отношении 2 :3. , считая от вершины пирамиды. Найдите больший из объемов пирамид</w:t>
      </w:r>
      <w:proofErr w:type="gramStart"/>
      <w:r>
        <w:t xml:space="preserve"> ,</w:t>
      </w:r>
      <w:proofErr w:type="gramEnd"/>
      <w:r>
        <w:t xml:space="preserve"> на которые плоскость разбивает пирамиду.</w:t>
      </w:r>
    </w:p>
    <w:p w:rsidR="00C2721D" w:rsidRDefault="00C2721D" w:rsidP="00C2721D">
      <w:r>
        <w:t>3.5.46 . Прямоугольный параллелепипед описан около цилиндра</w:t>
      </w:r>
      <w:proofErr w:type="gramStart"/>
      <w:r>
        <w:t xml:space="preserve"> ,</w:t>
      </w:r>
      <w:proofErr w:type="gramEnd"/>
      <w:r>
        <w:t xml:space="preserve"> радиус основания и высота которого 4,5 . Найди его объем .</w:t>
      </w:r>
    </w:p>
    <w:p w:rsidR="00C2721D" w:rsidRDefault="00C2721D" w:rsidP="00C2721D">
      <w:r>
        <w:t>3.5.47. Прямоугольный параллелепипед описан около сферы радиуса 3,5 . Найди его объем .</w:t>
      </w:r>
    </w:p>
    <w:p w:rsidR="00C2721D" w:rsidRDefault="00C2721D" w:rsidP="00C2721D">
      <w:r>
        <w:t>3.5.48. В основании прямой призмы лежит квадрат со стороной 5. Боковые ребра  4/</w:t>
      </w:r>
      <w:proofErr w:type="spellStart"/>
      <w:r>
        <w:t>ñ</w:t>
      </w:r>
      <w:proofErr w:type="spellEnd"/>
      <w:r>
        <w:t xml:space="preserve"> .Найдите объем цилиндра</w:t>
      </w:r>
      <w:proofErr w:type="gramStart"/>
      <w:r>
        <w:t xml:space="preserve"> ,</w:t>
      </w:r>
      <w:proofErr w:type="gramEnd"/>
      <w:r>
        <w:t xml:space="preserve"> описанного около этой призмы.</w:t>
      </w:r>
    </w:p>
    <w:p w:rsidR="00C2721D" w:rsidRDefault="00C2721D" w:rsidP="00C2721D">
      <w:r>
        <w:t>3.5.49. В основании прямой призмы лежит прямоугольный  треугольник  с  катетами 7  и  9 . Боковые ребра 10 /</w:t>
      </w:r>
      <w:proofErr w:type="spellStart"/>
      <w:r>
        <w:t>ñ</w:t>
      </w:r>
      <w:proofErr w:type="spellEnd"/>
      <w:r>
        <w:t xml:space="preserve"> .Найдите объем цилиндра</w:t>
      </w:r>
      <w:proofErr w:type="gramStart"/>
      <w:r>
        <w:t xml:space="preserve"> ,</w:t>
      </w:r>
      <w:proofErr w:type="gramEnd"/>
      <w:r>
        <w:t xml:space="preserve"> описанного около этой призмы.</w:t>
      </w:r>
    </w:p>
    <w:p w:rsidR="00C2721D" w:rsidRDefault="00C2721D" w:rsidP="00C2721D">
      <w:r>
        <w:t xml:space="preserve"> 3.5.50. Цилиндр и конус имеют общее основание и общую высоту. Вычислите объем  цилиндра</w:t>
      </w:r>
      <w:proofErr w:type="gramStart"/>
      <w:r>
        <w:t xml:space="preserve"> ,</w:t>
      </w:r>
      <w:proofErr w:type="gramEnd"/>
      <w:r>
        <w:t xml:space="preserve"> если объем  конуса 84 .</w:t>
      </w:r>
    </w:p>
    <w:p w:rsidR="00C2721D" w:rsidRDefault="00C2721D" w:rsidP="00C2721D">
      <w:r>
        <w:t>3.5.51.  Цилиндр и конус имеют общее основание и общую высоту. Вычислите объем  конуса</w:t>
      </w:r>
      <w:proofErr w:type="gramStart"/>
      <w:r>
        <w:t xml:space="preserve">  ,</w:t>
      </w:r>
      <w:proofErr w:type="gramEnd"/>
      <w:r>
        <w:t xml:space="preserve"> если объем     цилиндра 84 .</w:t>
      </w:r>
    </w:p>
    <w:p w:rsidR="00C2721D" w:rsidRDefault="00C2721D" w:rsidP="00C2721D">
      <w:r>
        <w:lastRenderedPageBreak/>
        <w:t xml:space="preserve">3.5.52. Цилиндр описан около </w:t>
      </w:r>
      <w:proofErr w:type="spellStart"/>
      <w:r>
        <w:t>шара</w:t>
      </w:r>
      <w:proofErr w:type="gramStart"/>
      <w:r>
        <w:t>.О</w:t>
      </w:r>
      <w:proofErr w:type="gramEnd"/>
      <w:r>
        <w:t>бъем</w:t>
      </w:r>
      <w:proofErr w:type="spellEnd"/>
      <w:r>
        <w:t xml:space="preserve"> цилиндра 78 . Найдите объем шара.</w:t>
      </w:r>
    </w:p>
    <w:p w:rsidR="00C2721D" w:rsidRDefault="00C2721D" w:rsidP="00C2721D">
      <w:r>
        <w:t>3.5.53. Цилиндр описан около шара</w:t>
      </w:r>
      <w:proofErr w:type="gramStart"/>
      <w:r>
        <w:t xml:space="preserve"> .</w:t>
      </w:r>
      <w:proofErr w:type="gramEnd"/>
      <w:r>
        <w:t xml:space="preserve"> Объем шара  78 . Найдите объем цилиндра.</w:t>
      </w:r>
    </w:p>
    <w:p w:rsidR="00C2721D" w:rsidRDefault="00C2721D" w:rsidP="00C2721D">
      <w:r>
        <w:t>3.5.54. Конус вписан в шар</w:t>
      </w:r>
      <w:proofErr w:type="gramStart"/>
      <w:r>
        <w:t xml:space="preserve"> .</w:t>
      </w:r>
      <w:proofErr w:type="gramEnd"/>
      <w:r>
        <w:t xml:space="preserve"> Радиус основания конуса  равен радиусу шара. Объем шара 24 . Найди объем конуса</w:t>
      </w:r>
      <w:proofErr w:type="gramStart"/>
      <w:r>
        <w:t xml:space="preserve"> .</w:t>
      </w:r>
      <w:proofErr w:type="gramEnd"/>
    </w:p>
    <w:p w:rsidR="00C2721D" w:rsidRDefault="00C2721D" w:rsidP="00C2721D">
      <w:r>
        <w:t>3.5.55. Конус вписан в шар</w:t>
      </w:r>
      <w:proofErr w:type="gramStart"/>
      <w:r>
        <w:t xml:space="preserve"> .</w:t>
      </w:r>
      <w:proofErr w:type="gramEnd"/>
      <w:r>
        <w:t xml:space="preserve"> Радиус основания конуса равен радиусу шара. Объем конуса 24 . Найди объем шара.</w:t>
      </w:r>
    </w:p>
    <w:p w:rsidR="00C2721D" w:rsidRDefault="00C2721D" w:rsidP="00C2721D">
      <w:r>
        <w:t>3.5.56. В цилиндрический сосуд налили   2000 см</w:t>
      </w:r>
      <w:r>
        <w:rPr>
          <w:vertAlign w:val="superscript"/>
        </w:rPr>
        <w:t>3</w:t>
      </w:r>
      <w:r>
        <w:t xml:space="preserve">  воды. Уровень жидкости оказался равным 16 см</w:t>
      </w:r>
      <w:proofErr w:type="gramStart"/>
      <w:r>
        <w:t xml:space="preserve"> .</w:t>
      </w:r>
      <w:proofErr w:type="gramEnd"/>
      <w:r>
        <w:t xml:space="preserve"> В воду полностью погрузили деталь . При этом уровень жидкости поднялся на 12 см . Чему равен объем детали ?</w:t>
      </w:r>
    </w:p>
    <w:p w:rsidR="00C2721D" w:rsidRDefault="00C2721D" w:rsidP="00C2721D">
      <w:r>
        <w:t>3.5.57. В сосуд</w:t>
      </w:r>
      <w:proofErr w:type="gramStart"/>
      <w:r>
        <w:t xml:space="preserve"> ,</w:t>
      </w:r>
      <w:proofErr w:type="gramEnd"/>
      <w:r>
        <w:t xml:space="preserve"> имеющий форму правильной треугольной  призмы налили 1200 см </w:t>
      </w:r>
      <w:r>
        <w:rPr>
          <w:vertAlign w:val="superscript"/>
        </w:rPr>
        <w:t>3</w:t>
      </w:r>
      <w:r>
        <w:t xml:space="preserve"> воды и полностью погрузили деталь . При этом уровень жидкости  поднялся с отметки 25 см до отметки 28 см . Чему равен объем  детали ?</w:t>
      </w:r>
    </w:p>
    <w:p w:rsidR="00C2721D" w:rsidRDefault="00C2721D" w:rsidP="00C2721D">
      <w:r>
        <w:t xml:space="preserve">3.5.58. В цилиндрическом сосуде уровень жидкости достигает 20 см . на какой высоте будет </w:t>
      </w:r>
      <w:proofErr w:type="gramStart"/>
      <w:r>
        <w:t>находится</w:t>
      </w:r>
      <w:proofErr w:type="gramEnd"/>
      <w:r>
        <w:t xml:space="preserve"> уровень жидкости , если её перелить во второй цилиндрический сосуд , диаметр которого в 2 раза больше  диаметра первого . </w:t>
      </w:r>
    </w:p>
    <w:p w:rsidR="00C2721D" w:rsidRDefault="00C2721D" w:rsidP="00C2721D">
      <w:pPr>
        <w:ind w:hanging="1134"/>
      </w:pPr>
      <w:r>
        <w:t xml:space="preserve">                       3.5.59.     В сосуд</w:t>
      </w:r>
      <w:proofErr w:type="gramStart"/>
      <w:r>
        <w:t xml:space="preserve"> ,</w:t>
      </w:r>
      <w:proofErr w:type="gramEnd"/>
      <w:r>
        <w:t xml:space="preserve"> имеющий форму правильной треугольной призмы , налили воду. Уровень воды достигает 36 см</w:t>
      </w:r>
      <w:proofErr w:type="gramStart"/>
      <w:r>
        <w:t xml:space="preserve"> .</w:t>
      </w:r>
      <w:proofErr w:type="gramEnd"/>
      <w:r>
        <w:t xml:space="preserve"> На какой высоте будет находиться уровень воды , если её перелить в другой  такой же сосуд у которого сторона основания в 3 раза больше первого .</w:t>
      </w:r>
    </w:p>
    <w:p w:rsidR="00C2721D" w:rsidRDefault="00C2721D" w:rsidP="00C2721D">
      <w:pPr>
        <w:ind w:hanging="1134"/>
      </w:pPr>
      <w:r>
        <w:t xml:space="preserve">                      3.5.60 Объем первого цилиндра 72 . У второго цилиндра высота в 3 раза больше</w:t>
      </w:r>
      <w:proofErr w:type="gramStart"/>
      <w:r>
        <w:t xml:space="preserve"> ,</w:t>
      </w:r>
      <w:proofErr w:type="gramEnd"/>
      <w:r>
        <w:t xml:space="preserve"> а радиус основания  в  4 раза меньше , чем у первого. Найди объем второго цилиндра.</w:t>
      </w:r>
    </w:p>
    <w:p w:rsidR="00C2721D" w:rsidRDefault="00C2721D" w:rsidP="00C2721D">
      <w:pPr>
        <w:ind w:hanging="1134"/>
      </w:pPr>
      <w:r>
        <w:t xml:space="preserve">                     3.5.62. Во сколько раз увеличиться объем шара</w:t>
      </w:r>
      <w:proofErr w:type="gramStart"/>
      <w:r>
        <w:t xml:space="preserve"> ,</w:t>
      </w:r>
      <w:proofErr w:type="gramEnd"/>
      <w:r>
        <w:t xml:space="preserve"> если его радиус увеличить в 4 раза .</w:t>
      </w:r>
    </w:p>
    <w:p w:rsidR="00C2721D" w:rsidRDefault="00C2721D" w:rsidP="00C2721D">
      <w:pPr>
        <w:ind w:hanging="1134"/>
      </w:pPr>
      <w:r>
        <w:t xml:space="preserve"> 3.5</w:t>
      </w:r>
    </w:p>
    <w:p w:rsidR="00C2721D" w:rsidRDefault="00C2721D">
      <w:pPr>
        <w:rPr>
          <w:rFonts w:eastAsiaTheme="minorEastAsia"/>
        </w:rPr>
      </w:pPr>
    </w:p>
    <w:p w:rsidR="00C2721D" w:rsidRPr="00C2721D" w:rsidRDefault="00C2721D">
      <w:pPr>
        <w:rPr>
          <w:rFonts w:eastAsiaTheme="minorEastAsia"/>
        </w:rPr>
      </w:pPr>
    </w:p>
    <w:sectPr w:rsidR="00C2721D" w:rsidRPr="00C2721D" w:rsidSect="00B9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D79"/>
    <w:rsid w:val="00003D79"/>
    <w:rsid w:val="004B2F68"/>
    <w:rsid w:val="007C2B89"/>
    <w:rsid w:val="00951BB6"/>
    <w:rsid w:val="00B92666"/>
    <w:rsid w:val="00C2721D"/>
    <w:rsid w:val="00E2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5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B2F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2015-09-08T12:28:00Z</dcterms:created>
  <dcterms:modified xsi:type="dcterms:W3CDTF">2015-09-08T13:31:00Z</dcterms:modified>
</cp:coreProperties>
</file>