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C1" w:rsidRDefault="00691BC1" w:rsidP="00691BC1">
      <w:pPr>
        <w:jc w:val="center"/>
      </w:pPr>
    </w:p>
    <w:p w:rsidR="00691BC1" w:rsidRPr="00D84FEC" w:rsidRDefault="00691BC1" w:rsidP="00691B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4FEC">
        <w:rPr>
          <w:rFonts w:ascii="Times New Roman" w:hAnsi="Times New Roman" w:cs="Times New Roman"/>
          <w:b/>
          <w:i/>
          <w:sz w:val="24"/>
          <w:szCs w:val="24"/>
        </w:rPr>
        <w:t xml:space="preserve">Тесты для </w:t>
      </w:r>
      <w:r>
        <w:rPr>
          <w:rFonts w:ascii="Times New Roman" w:hAnsi="Times New Roman" w:cs="Times New Roman"/>
          <w:b/>
          <w:i/>
          <w:sz w:val="24"/>
          <w:szCs w:val="24"/>
        </w:rPr>
        <w:t>7-8</w:t>
      </w:r>
      <w:r w:rsidRPr="00D84FEC">
        <w:rPr>
          <w:rFonts w:ascii="Times New Roman" w:hAnsi="Times New Roman" w:cs="Times New Roman"/>
          <w:b/>
          <w:i/>
          <w:sz w:val="24"/>
          <w:szCs w:val="24"/>
        </w:rPr>
        <w:t xml:space="preserve"> классов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>1.   Какое из понятий является наиболее емким (включающее в себя все остальные):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а — спорт;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5340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5340F">
        <w:rPr>
          <w:rFonts w:ascii="Times New Roman" w:hAnsi="Times New Roman" w:cs="Times New Roman"/>
          <w:sz w:val="24"/>
          <w:szCs w:val="24"/>
        </w:rPr>
        <w:t xml:space="preserve"> — система физического воспитания;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534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5340F">
        <w:rPr>
          <w:rFonts w:ascii="Times New Roman" w:hAnsi="Times New Roman" w:cs="Times New Roman"/>
          <w:sz w:val="24"/>
          <w:szCs w:val="24"/>
        </w:rPr>
        <w:t xml:space="preserve"> — физическая культура.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>2.    К показателям физической подготовленности относятся: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а — сила, быстрота, выносливость;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 б — рост, вес, окружность грудной клетки;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5340F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45340F">
        <w:rPr>
          <w:rFonts w:ascii="Times New Roman" w:hAnsi="Times New Roman" w:cs="Times New Roman"/>
          <w:sz w:val="24"/>
          <w:szCs w:val="24"/>
        </w:rPr>
        <w:t>частота</w:t>
      </w:r>
      <w:proofErr w:type="gramEnd"/>
      <w:r w:rsidRPr="0045340F">
        <w:rPr>
          <w:rFonts w:ascii="Times New Roman" w:hAnsi="Times New Roman" w:cs="Times New Roman"/>
          <w:sz w:val="24"/>
          <w:szCs w:val="24"/>
        </w:rPr>
        <w:t xml:space="preserve"> сердечных сокращений, частота дыхания.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>3.    Какая страна является родиной Олимпийских игр: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 а  — Египет.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5340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5340F">
        <w:rPr>
          <w:rFonts w:ascii="Times New Roman" w:hAnsi="Times New Roman" w:cs="Times New Roman"/>
          <w:sz w:val="24"/>
          <w:szCs w:val="24"/>
        </w:rPr>
        <w:t xml:space="preserve"> — Китай;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34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5340F">
        <w:rPr>
          <w:rFonts w:ascii="Times New Roman" w:hAnsi="Times New Roman" w:cs="Times New Roman"/>
          <w:sz w:val="24"/>
          <w:szCs w:val="24"/>
        </w:rPr>
        <w:t xml:space="preserve"> — Греция;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>4.    Почему античные Олимпийские игры называли праздниками мира: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  а  — они отличались миролюбивым характером соревнований.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5340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5340F">
        <w:rPr>
          <w:rFonts w:ascii="Times New Roman" w:hAnsi="Times New Roman" w:cs="Times New Roman"/>
          <w:sz w:val="24"/>
          <w:szCs w:val="24"/>
        </w:rPr>
        <w:t xml:space="preserve"> — в них принимали участие атлеты со всего мира;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534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5340F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4534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5340F">
        <w:rPr>
          <w:rFonts w:ascii="Times New Roman" w:hAnsi="Times New Roman" w:cs="Times New Roman"/>
          <w:sz w:val="24"/>
          <w:szCs w:val="24"/>
        </w:rPr>
        <w:t xml:space="preserve"> период проведения игр прекращались войны;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>5.    Олимпийские игры (летние или зимние) проводятся через каждые: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  а —  3 года.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5340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5340F">
        <w:rPr>
          <w:rFonts w:ascii="Times New Roman" w:hAnsi="Times New Roman" w:cs="Times New Roman"/>
          <w:sz w:val="24"/>
          <w:szCs w:val="24"/>
        </w:rPr>
        <w:t xml:space="preserve"> — 4 года;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 в — 2 года;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>6.    Что понимается под закаливанием: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 а  — укрепление здоровья.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5340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5340F">
        <w:rPr>
          <w:rFonts w:ascii="Times New Roman" w:hAnsi="Times New Roman" w:cs="Times New Roman"/>
          <w:sz w:val="24"/>
          <w:szCs w:val="24"/>
        </w:rPr>
        <w:t xml:space="preserve"> — повышение устойчивости организма к воздействию неблагоприятных условий окружающей среды;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в — купание, принятие воздушных и солнечных ванн в летнее время;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7.    Формирование человеческого организма заканчивается </w:t>
      </w:r>
      <w:proofErr w:type="gramStart"/>
      <w:r w:rsidRPr="0045340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5340F">
        <w:rPr>
          <w:rFonts w:ascii="Times New Roman" w:hAnsi="Times New Roman" w:cs="Times New Roman"/>
          <w:sz w:val="24"/>
          <w:szCs w:val="24"/>
        </w:rPr>
        <w:t>: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а — 14-15 годам;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5340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5340F">
        <w:rPr>
          <w:rFonts w:ascii="Times New Roman" w:hAnsi="Times New Roman" w:cs="Times New Roman"/>
          <w:sz w:val="24"/>
          <w:szCs w:val="24"/>
        </w:rPr>
        <w:t xml:space="preserve"> — 19-20 годам;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 в — 22-25 годам.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45340F">
        <w:rPr>
          <w:rFonts w:ascii="Times New Roman" w:hAnsi="Times New Roman" w:cs="Times New Roman"/>
          <w:sz w:val="24"/>
          <w:szCs w:val="24"/>
        </w:rPr>
        <w:t>.    Быстрота — это: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  а — способность человека совершать двигательные действия в минимальный отрезок времени;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5340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5340F">
        <w:rPr>
          <w:rFonts w:ascii="Times New Roman" w:hAnsi="Times New Roman" w:cs="Times New Roman"/>
          <w:sz w:val="24"/>
          <w:szCs w:val="24"/>
        </w:rPr>
        <w:t xml:space="preserve"> — способность человека быстро набирать скорость;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lastRenderedPageBreak/>
        <w:t xml:space="preserve">  в — способность человека выполнять упражнения в беге с максимальной скоростью на короткие дистанции.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45340F">
        <w:rPr>
          <w:rFonts w:ascii="Times New Roman" w:hAnsi="Times New Roman" w:cs="Times New Roman"/>
          <w:sz w:val="24"/>
          <w:szCs w:val="24"/>
        </w:rPr>
        <w:t xml:space="preserve">.Бег на </w:t>
      </w:r>
      <w:proofErr w:type="spellStart"/>
      <w:r w:rsidRPr="0045340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длинные</w:t>
      </w:r>
      <w:proofErr w:type="spellEnd"/>
      <w:r w:rsidRPr="0045340F">
        <w:rPr>
          <w:rFonts w:ascii="Times New Roman" w:hAnsi="Times New Roman" w:cs="Times New Roman"/>
          <w:sz w:val="24"/>
          <w:szCs w:val="24"/>
        </w:rPr>
        <w:t xml:space="preserve"> дистанции относится </w:t>
      </w:r>
      <w:proofErr w:type="gramStart"/>
      <w:r w:rsidRPr="0045340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5340F">
        <w:rPr>
          <w:rFonts w:ascii="Times New Roman" w:hAnsi="Times New Roman" w:cs="Times New Roman"/>
          <w:sz w:val="24"/>
          <w:szCs w:val="24"/>
        </w:rPr>
        <w:t>: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а — легкой атлетике;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5340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5340F">
        <w:rPr>
          <w:rFonts w:ascii="Times New Roman" w:hAnsi="Times New Roman" w:cs="Times New Roman"/>
          <w:sz w:val="24"/>
          <w:szCs w:val="24"/>
        </w:rPr>
        <w:t xml:space="preserve"> — спортивным играм;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534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5340F">
        <w:rPr>
          <w:rFonts w:ascii="Times New Roman" w:hAnsi="Times New Roman" w:cs="Times New Roman"/>
          <w:sz w:val="24"/>
          <w:szCs w:val="24"/>
        </w:rPr>
        <w:t xml:space="preserve"> — бобслею.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45340F">
        <w:rPr>
          <w:rFonts w:ascii="Times New Roman" w:hAnsi="Times New Roman" w:cs="Times New Roman"/>
          <w:sz w:val="24"/>
          <w:szCs w:val="24"/>
        </w:rPr>
        <w:t>.Простейший комплекс ОРУ (обще развивающие упражнения) начинается с упражнения: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 а — для мышц ног;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5340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5340F">
        <w:rPr>
          <w:rFonts w:ascii="Times New Roman" w:hAnsi="Times New Roman" w:cs="Times New Roman"/>
          <w:sz w:val="24"/>
          <w:szCs w:val="24"/>
        </w:rPr>
        <w:t xml:space="preserve"> — махового характера;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534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5340F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45340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5340F">
        <w:rPr>
          <w:rFonts w:ascii="Times New Roman" w:hAnsi="Times New Roman" w:cs="Times New Roman"/>
          <w:sz w:val="24"/>
          <w:szCs w:val="24"/>
        </w:rPr>
        <w:t xml:space="preserve"> мышц шеи.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45340F">
        <w:rPr>
          <w:rFonts w:ascii="Times New Roman" w:hAnsi="Times New Roman" w:cs="Times New Roman"/>
          <w:sz w:val="24"/>
          <w:szCs w:val="24"/>
        </w:rPr>
        <w:t>.  При длительной нагрузке высокой интенсивности рекомендуется дышать: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 а — через рот и нос попеременно;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б — через рот и нос одновременно;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534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5340F">
        <w:rPr>
          <w:rFonts w:ascii="Times New Roman" w:hAnsi="Times New Roman" w:cs="Times New Roman"/>
          <w:sz w:val="24"/>
          <w:szCs w:val="24"/>
        </w:rPr>
        <w:t xml:space="preserve"> — только через нос.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45340F">
        <w:rPr>
          <w:rFonts w:ascii="Times New Roman" w:hAnsi="Times New Roman" w:cs="Times New Roman"/>
          <w:sz w:val="24"/>
          <w:szCs w:val="24"/>
        </w:rPr>
        <w:t>.  Пять олимпийских колец символизируют: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 а — пять принципов олимпийского движения;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5340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5340F">
        <w:rPr>
          <w:rFonts w:ascii="Times New Roman" w:hAnsi="Times New Roman" w:cs="Times New Roman"/>
          <w:sz w:val="24"/>
          <w:szCs w:val="24"/>
        </w:rPr>
        <w:t xml:space="preserve"> — основные цвета флагов стран-участниц Игр Олимпиады;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 в — союз континентов и встречу спортсменов на Олимпийских играх;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45340F">
        <w:rPr>
          <w:rFonts w:ascii="Times New Roman" w:hAnsi="Times New Roman" w:cs="Times New Roman"/>
          <w:sz w:val="24"/>
          <w:szCs w:val="24"/>
        </w:rPr>
        <w:t>.  Один из способов прыжка в длину в легкой атлетике обозначается как прыжок: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а -  «с разбега»;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5340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5340F">
        <w:rPr>
          <w:rFonts w:ascii="Times New Roman" w:hAnsi="Times New Roman" w:cs="Times New Roman"/>
          <w:sz w:val="24"/>
          <w:szCs w:val="24"/>
        </w:rPr>
        <w:t xml:space="preserve">  «ножницами».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 в -  «перекатом»;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45340F">
        <w:rPr>
          <w:rFonts w:ascii="Times New Roman" w:hAnsi="Times New Roman" w:cs="Times New Roman"/>
          <w:sz w:val="24"/>
          <w:szCs w:val="24"/>
        </w:rPr>
        <w:t>. Гиподинамия — это: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  а — пониженная двигательная активность человека;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5340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5340F">
        <w:rPr>
          <w:rFonts w:ascii="Times New Roman" w:hAnsi="Times New Roman" w:cs="Times New Roman"/>
          <w:sz w:val="24"/>
          <w:szCs w:val="24"/>
        </w:rPr>
        <w:t xml:space="preserve"> — повышенная двигательная активность человека;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  в — чрезмерное питание.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45340F">
        <w:rPr>
          <w:rFonts w:ascii="Times New Roman" w:hAnsi="Times New Roman" w:cs="Times New Roman"/>
          <w:sz w:val="24"/>
          <w:szCs w:val="24"/>
        </w:rPr>
        <w:t>.  Олимпийский девиз, выражающий устремления олимпийского движения, звучит как: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а -  «Быстрее, выше, сильнее»;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5340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5340F">
        <w:rPr>
          <w:rFonts w:ascii="Times New Roman" w:hAnsi="Times New Roman" w:cs="Times New Roman"/>
          <w:sz w:val="24"/>
          <w:szCs w:val="24"/>
        </w:rPr>
        <w:t xml:space="preserve"> -  «Главное не победа, а участие»;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534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5340F">
        <w:rPr>
          <w:rFonts w:ascii="Times New Roman" w:hAnsi="Times New Roman" w:cs="Times New Roman"/>
          <w:sz w:val="24"/>
          <w:szCs w:val="24"/>
        </w:rPr>
        <w:t xml:space="preserve"> -   «</w:t>
      </w:r>
      <w:proofErr w:type="gramStart"/>
      <w:r w:rsidRPr="0045340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5340F">
        <w:rPr>
          <w:rFonts w:ascii="Times New Roman" w:hAnsi="Times New Roman" w:cs="Times New Roman"/>
          <w:sz w:val="24"/>
          <w:szCs w:val="24"/>
        </w:rPr>
        <w:t xml:space="preserve"> спорт — ты мир!».</w:t>
      </w: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Pr="00D84FEC" w:rsidRDefault="00691BC1" w:rsidP="00691BC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4FEC">
        <w:rPr>
          <w:rFonts w:ascii="Times New Roman" w:hAnsi="Times New Roman" w:cs="Times New Roman"/>
          <w:b/>
          <w:i/>
          <w:sz w:val="24"/>
          <w:szCs w:val="24"/>
        </w:rPr>
        <w:lastRenderedPageBreak/>
        <w:t>Тесты для 3-4 классов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1.  Бег на короткие дистанции – это:                                                       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а) 200  и  400 метров;                                                                      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б) 30 и 60 метров;                                                                           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в) 800 и 1000 метров;                                                                     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г) 1500 и 2000 метров.                                                                    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2. Как часто проходят Олимпийские игры?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>а) каждый год;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>б) один раз в два года;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>в) один раз в три года;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>г) один раз в четыре года.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3.Олимпийский девиз – это: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а) «Быстрее, выше, сильнее»;      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45340F">
        <w:rPr>
          <w:rFonts w:ascii="Times New Roman" w:hAnsi="Times New Roman" w:cs="Times New Roman"/>
          <w:sz w:val="24"/>
          <w:szCs w:val="24"/>
        </w:rPr>
        <w:t>) «Выше, точнее, быстрее»;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5340F">
        <w:rPr>
          <w:rFonts w:ascii="Times New Roman" w:hAnsi="Times New Roman" w:cs="Times New Roman"/>
          <w:sz w:val="24"/>
          <w:szCs w:val="24"/>
        </w:rPr>
        <w:t>) «Выше, сильнее, дальше».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 4. Строевые упражнения – это: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а) попеременно </w:t>
      </w:r>
      <w:proofErr w:type="spellStart"/>
      <w:r w:rsidRPr="0045340F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45340F">
        <w:rPr>
          <w:rFonts w:ascii="Times New Roman" w:hAnsi="Times New Roman" w:cs="Times New Roman"/>
          <w:sz w:val="24"/>
          <w:szCs w:val="24"/>
        </w:rPr>
        <w:t xml:space="preserve"> ход;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>б) низкий старт;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>в) повороты на месте, перестроения;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>г) верхняя подача.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>5. Акробатика – это: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>а) прыжок через козла;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б) повороты, перестроения;                                                           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>в) кувырки, перестроения;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>г) упражнения с гантелями.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6.  Назовите, частоту сердечных сокращений (пульс) в состоянии покоя у    здорового человека: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  а) 50-60 ударов  в минуту;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 б) 70-80 ударов в минуту;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 в) 90-100 ударов в минуту;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 г) 100-110 ударов в минуту.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7. Через какое время нужно устраивать короткие перерывы для отдыха и выполнения физических упражнений (</w:t>
      </w:r>
      <w:proofErr w:type="spellStart"/>
      <w:r w:rsidRPr="0045340F">
        <w:rPr>
          <w:rFonts w:ascii="Times New Roman" w:hAnsi="Times New Roman" w:cs="Times New Roman"/>
          <w:sz w:val="24"/>
          <w:szCs w:val="24"/>
        </w:rPr>
        <w:t>физкультпаузы</w:t>
      </w:r>
      <w:proofErr w:type="spellEnd"/>
      <w:r w:rsidRPr="0045340F">
        <w:rPr>
          <w:rFonts w:ascii="Times New Roman" w:hAnsi="Times New Roman" w:cs="Times New Roman"/>
          <w:sz w:val="24"/>
          <w:szCs w:val="24"/>
        </w:rPr>
        <w:t xml:space="preserve"> и физкультминутки), которые помогают  восстанавливать внимание и работоспособность?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 а) 1 час 30 минут;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  б) 1 час;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в) 40-45 минут;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 г) 25-30 минут.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t xml:space="preserve"> 8. Назовите количество человек в баскетбольной команде:</w:t>
      </w: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40F">
        <w:rPr>
          <w:rFonts w:ascii="Times New Roman" w:hAnsi="Times New Roman" w:cs="Times New Roman"/>
          <w:sz w:val="24"/>
          <w:szCs w:val="24"/>
        </w:rPr>
        <w:lastRenderedPageBreak/>
        <w:t xml:space="preserve">   а) 10;          б) 5;           в) 12;           г) 8.</w:t>
      </w: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В какой игре пользуются самым легким мячом:</w:t>
      </w: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русский хоккей;</w:t>
      </w: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настольный теннис;</w:t>
      </w: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гандбол;</w:t>
      </w: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волейбол.</w:t>
      </w: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Какова длина марафонской дистанции?</w:t>
      </w: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50 км;       б) 35 км 500 м;    в) 42 км 195 м;      г) 40 км.</w:t>
      </w: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Pr="0045340F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Default="00691BC1" w:rsidP="00691BC1">
      <w:pPr>
        <w:spacing w:after="0"/>
      </w:pPr>
      <w:r>
        <w:t xml:space="preserve"> </w:t>
      </w:r>
    </w:p>
    <w:p w:rsidR="00691BC1" w:rsidRDefault="00691BC1" w:rsidP="00691BC1">
      <w:pPr>
        <w:spacing w:after="0"/>
      </w:pPr>
    </w:p>
    <w:p w:rsidR="00691BC1" w:rsidRDefault="00691BC1" w:rsidP="00691BC1">
      <w:pPr>
        <w:spacing w:after="0"/>
      </w:pPr>
    </w:p>
    <w:p w:rsidR="00691BC1" w:rsidRDefault="00691BC1" w:rsidP="00691BC1">
      <w:pPr>
        <w:spacing w:after="0"/>
      </w:pPr>
    </w:p>
    <w:p w:rsidR="00691BC1" w:rsidRDefault="00691BC1" w:rsidP="00691BC1">
      <w:pPr>
        <w:spacing w:after="0"/>
      </w:pPr>
    </w:p>
    <w:p w:rsidR="00691BC1" w:rsidRDefault="00691BC1" w:rsidP="00691BC1">
      <w:pPr>
        <w:spacing w:after="0"/>
      </w:pPr>
    </w:p>
    <w:p w:rsidR="00691BC1" w:rsidRDefault="00691BC1" w:rsidP="00691BC1">
      <w:pPr>
        <w:spacing w:after="0"/>
      </w:pPr>
    </w:p>
    <w:p w:rsidR="00691BC1" w:rsidRDefault="00691BC1" w:rsidP="00691BC1">
      <w:pPr>
        <w:spacing w:after="0"/>
      </w:pPr>
    </w:p>
    <w:p w:rsidR="00691BC1" w:rsidRDefault="00691BC1" w:rsidP="00691BC1">
      <w:pPr>
        <w:spacing w:after="0"/>
      </w:pPr>
    </w:p>
    <w:p w:rsidR="00691BC1" w:rsidRDefault="00691BC1" w:rsidP="00691BC1">
      <w:pPr>
        <w:spacing w:after="0"/>
      </w:pPr>
    </w:p>
    <w:p w:rsidR="00691BC1" w:rsidRDefault="00691BC1" w:rsidP="00691BC1">
      <w:pPr>
        <w:spacing w:after="0"/>
      </w:pPr>
    </w:p>
    <w:p w:rsidR="00691BC1" w:rsidRDefault="00691BC1" w:rsidP="00691BC1">
      <w:pPr>
        <w:spacing w:after="0"/>
      </w:pPr>
    </w:p>
    <w:p w:rsidR="00691BC1" w:rsidRDefault="00691BC1" w:rsidP="00691BC1">
      <w:pPr>
        <w:spacing w:after="0"/>
      </w:pPr>
    </w:p>
    <w:p w:rsidR="00691BC1" w:rsidRPr="00D84FEC" w:rsidRDefault="00691BC1" w:rsidP="00691BC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4FEC">
        <w:rPr>
          <w:rFonts w:ascii="Times New Roman" w:hAnsi="Times New Roman" w:cs="Times New Roman"/>
          <w:b/>
          <w:i/>
          <w:sz w:val="24"/>
          <w:szCs w:val="24"/>
        </w:rPr>
        <w:lastRenderedPageBreak/>
        <w:t>Тесты Баскетбол (7</w:t>
      </w:r>
      <w:r>
        <w:rPr>
          <w:rFonts w:ascii="Times New Roman" w:hAnsi="Times New Roman" w:cs="Times New Roman"/>
          <w:b/>
          <w:i/>
          <w:sz w:val="24"/>
          <w:szCs w:val="24"/>
        </w:rPr>
        <w:t>-8</w:t>
      </w:r>
      <w:r w:rsidRPr="00D84FEC">
        <w:rPr>
          <w:rFonts w:ascii="Times New Roman" w:hAnsi="Times New Roman" w:cs="Times New Roman"/>
          <w:b/>
          <w:i/>
          <w:sz w:val="24"/>
          <w:szCs w:val="24"/>
        </w:rPr>
        <w:t xml:space="preserve"> класс)</w:t>
      </w: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Pr="00F47EE7">
        <w:rPr>
          <w:rFonts w:ascii="Times New Roman" w:hAnsi="Times New Roman" w:cs="Times New Roman"/>
          <w:sz w:val="24"/>
          <w:szCs w:val="24"/>
        </w:rPr>
        <w:t>Что означает слово «баскетбол»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ворота;      б) сумка-мяч;    в) корзина-мяч.</w:t>
      </w: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2.Кто считается создателем игры баскетбол:</w:t>
      </w: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Сабонис;  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Нейсмит</w:t>
      </w:r>
      <w:proofErr w:type="spellEnd"/>
      <w:r>
        <w:rPr>
          <w:rFonts w:ascii="Times New Roman" w:hAnsi="Times New Roman" w:cs="Times New Roman"/>
          <w:sz w:val="24"/>
          <w:szCs w:val="24"/>
        </w:rPr>
        <w:t>;      в) Морган.</w:t>
      </w: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 какой стране появилась игра баскетбол:</w:t>
      </w: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США;       б)  Франция;         в) Бразилия.</w:t>
      </w: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4.Родиной отечественного баскетбола в России является город:</w:t>
      </w: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Москва;       б) Санкт-Петербург;        в) Киев.</w:t>
      </w: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Высота баскетбольного кольца составляет:</w:t>
      </w: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2м 95 см;      б) 3 м 05 см;         в) 3 м 10 см.</w:t>
      </w: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6.В баскетболе играют:</w:t>
      </w: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 4 периода по 10 минут;  б)  3 периода по 15 минут;    в)</w:t>
      </w:r>
      <w:r w:rsidRPr="00606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 периодов по 12 минут.   </w:t>
      </w: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7.В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баскетболе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мяч заброшен из за 6 метровой линии засчитывается:</w:t>
      </w: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 очко;       б)  2 очка;            в)</w:t>
      </w:r>
      <w:r w:rsidRPr="00D84F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очка.</w:t>
      </w:r>
    </w:p>
    <w:p w:rsidR="00691BC1" w:rsidRDefault="00691BC1" w:rsidP="0069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C1" w:rsidRPr="00D84FEC" w:rsidRDefault="00691BC1" w:rsidP="00691BC1">
      <w:pPr>
        <w:jc w:val="both"/>
        <w:rPr>
          <w:rFonts w:ascii="Times New Roman" w:hAnsi="Times New Roman" w:cs="Times New Roman"/>
          <w:sz w:val="24"/>
          <w:szCs w:val="24"/>
        </w:rPr>
      </w:pPr>
      <w:r w:rsidRPr="00D84FEC">
        <w:rPr>
          <w:rFonts w:ascii="Times New Roman" w:hAnsi="Times New Roman" w:cs="Times New Roman"/>
          <w:sz w:val="24"/>
          <w:szCs w:val="24"/>
        </w:rPr>
        <w:t>8. Может ли игра закончиться ничейным счетом?</w:t>
      </w:r>
    </w:p>
    <w:p w:rsidR="00691BC1" w:rsidRDefault="00691BC1" w:rsidP="00691B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</w:t>
      </w:r>
      <w:r w:rsidRPr="00D84FEC">
        <w:rPr>
          <w:rFonts w:ascii="Times New Roman" w:hAnsi="Times New Roman" w:cs="Times New Roman"/>
          <w:sz w:val="24"/>
          <w:szCs w:val="24"/>
        </w:rPr>
        <w:t xml:space="preserve">ожет;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84FEC">
        <w:rPr>
          <w:rFonts w:ascii="Times New Roman" w:hAnsi="Times New Roman" w:cs="Times New Roman"/>
          <w:sz w:val="24"/>
          <w:szCs w:val="24"/>
        </w:rPr>
        <w:t xml:space="preserve">б) не может;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84FEC">
        <w:rPr>
          <w:rFonts w:ascii="Times New Roman" w:hAnsi="Times New Roman" w:cs="Times New Roman"/>
          <w:sz w:val="24"/>
          <w:szCs w:val="24"/>
        </w:rPr>
        <w:t>в) назначается переигровка.</w:t>
      </w:r>
    </w:p>
    <w:p w:rsidR="00691BC1" w:rsidRPr="0060644C" w:rsidRDefault="00691BC1" w:rsidP="00691B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</w:t>
      </w:r>
      <w:r w:rsidRPr="0060644C">
        <w:rPr>
          <w:rFonts w:ascii="Times New Roman" w:hAnsi="Times New Roman" w:cs="Times New Roman"/>
          <w:sz w:val="24"/>
          <w:szCs w:val="24"/>
        </w:rPr>
        <w:t>Вращение кулаками. Этот жест судьи означает:</w:t>
      </w:r>
    </w:p>
    <w:p w:rsidR="00691BC1" w:rsidRDefault="00691BC1" w:rsidP="00691BC1">
      <w:pPr>
        <w:ind w:firstLine="708"/>
        <w:jc w:val="both"/>
      </w:pPr>
      <w:r>
        <w:rPr>
          <w:noProof/>
          <w:lang w:eastAsia="ru-RU"/>
        </w:rPr>
        <w:drawing>
          <wp:inline distT="0" distB="0" distL="0" distR="0">
            <wp:extent cx="779145" cy="1041400"/>
            <wp:effectExtent l="19050" t="0" r="1905" b="0"/>
            <wp:docPr id="6" name="Рисунок 6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BC1" w:rsidRDefault="00691BC1" w:rsidP="00691BC1">
      <w:pPr>
        <w:jc w:val="both"/>
        <w:rPr>
          <w:rFonts w:ascii="Times New Roman" w:hAnsi="Times New Roman" w:cs="Times New Roman"/>
          <w:sz w:val="24"/>
          <w:szCs w:val="24"/>
        </w:rPr>
      </w:pPr>
      <w:r w:rsidRPr="0060644C">
        <w:rPr>
          <w:rFonts w:ascii="Times New Roman" w:hAnsi="Times New Roman" w:cs="Times New Roman"/>
          <w:sz w:val="24"/>
          <w:szCs w:val="24"/>
        </w:rPr>
        <w:t>а) пробежку игрока;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0644C">
        <w:rPr>
          <w:rFonts w:ascii="Times New Roman" w:hAnsi="Times New Roman" w:cs="Times New Roman"/>
          <w:sz w:val="24"/>
          <w:szCs w:val="24"/>
        </w:rPr>
        <w:t>б) замену игрока;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0644C">
        <w:rPr>
          <w:rFonts w:ascii="Times New Roman" w:hAnsi="Times New Roman" w:cs="Times New Roman"/>
          <w:sz w:val="24"/>
          <w:szCs w:val="24"/>
        </w:rPr>
        <w:t>в) прокат мяча.</w:t>
      </w:r>
    </w:p>
    <w:p w:rsidR="00691BC1" w:rsidRDefault="00691BC1" w:rsidP="00691B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1BC1" w:rsidRPr="0060644C" w:rsidRDefault="00691BC1" w:rsidP="00691BC1">
      <w:pPr>
        <w:jc w:val="both"/>
        <w:rPr>
          <w:rFonts w:ascii="Times New Roman" w:hAnsi="Times New Roman" w:cs="Times New Roman"/>
          <w:sz w:val="24"/>
          <w:szCs w:val="24"/>
        </w:rPr>
      </w:pPr>
      <w:r w:rsidRPr="0060644C">
        <w:rPr>
          <w:rFonts w:ascii="Times New Roman" w:hAnsi="Times New Roman" w:cs="Times New Roman"/>
          <w:sz w:val="24"/>
          <w:szCs w:val="24"/>
        </w:rPr>
        <w:t>8.Поднятые большие пальцы рук. Этот жест означает:</w:t>
      </w:r>
    </w:p>
    <w:p w:rsidR="00691BC1" w:rsidRDefault="00691BC1" w:rsidP="00691BC1">
      <w:pPr>
        <w:ind w:firstLine="708"/>
        <w:jc w:val="both"/>
      </w:pPr>
      <w:r>
        <w:rPr>
          <w:noProof/>
          <w:lang w:eastAsia="ru-RU"/>
        </w:rPr>
        <w:drawing>
          <wp:inline distT="0" distB="0" distL="0" distR="0">
            <wp:extent cx="691515" cy="1311910"/>
            <wp:effectExtent l="19050" t="0" r="0" b="0"/>
            <wp:docPr id="8" name="Рисунок 8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BC1" w:rsidRPr="0060644C" w:rsidRDefault="00691BC1" w:rsidP="00691BC1">
      <w:pPr>
        <w:jc w:val="both"/>
      </w:pPr>
      <w:r w:rsidRPr="0060644C">
        <w:rPr>
          <w:rFonts w:ascii="Times New Roman" w:hAnsi="Times New Roman" w:cs="Times New Roman"/>
          <w:sz w:val="24"/>
          <w:szCs w:val="24"/>
        </w:rPr>
        <w:t>а) 2 очка;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644C">
        <w:rPr>
          <w:rFonts w:ascii="Times New Roman" w:hAnsi="Times New Roman" w:cs="Times New Roman"/>
          <w:sz w:val="24"/>
          <w:szCs w:val="24"/>
        </w:rPr>
        <w:t>б) спорный мяч;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0644C">
        <w:rPr>
          <w:rFonts w:ascii="Times New Roman" w:hAnsi="Times New Roman" w:cs="Times New Roman"/>
          <w:sz w:val="24"/>
          <w:szCs w:val="24"/>
        </w:rPr>
        <w:t>в) мертвый мяч.</w:t>
      </w:r>
    </w:p>
    <w:p w:rsidR="005E20F2" w:rsidRDefault="005E20F2"/>
    <w:sectPr w:rsidR="005E20F2" w:rsidSect="005E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91BC1"/>
    <w:rsid w:val="005E20F2"/>
    <w:rsid w:val="00691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B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1</cp:revision>
  <dcterms:created xsi:type="dcterms:W3CDTF">2015-09-22T04:02:00Z</dcterms:created>
  <dcterms:modified xsi:type="dcterms:W3CDTF">2015-09-22T04:02:00Z</dcterms:modified>
</cp:coreProperties>
</file>