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0D" w:rsidRPr="00034E0D" w:rsidRDefault="00034E0D" w:rsidP="00034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воспитательной работы за 2010-2011 учебный год</w:t>
      </w:r>
      <w:r w:rsid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E0D" w:rsidRPr="00034E0D" w:rsidRDefault="00034E0D" w:rsidP="00034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 2 группы семейного типа </w:t>
      </w:r>
    </w:p>
    <w:p w:rsidR="00034E0D" w:rsidRDefault="00034E0D" w:rsidP="00034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Суббота Раисы Егоровны</w:t>
      </w:r>
    </w:p>
    <w:p w:rsidR="00FC3050" w:rsidRPr="00034E0D" w:rsidRDefault="00FC3050" w:rsidP="00034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A65" w:rsidRPr="00FC3050" w:rsidRDefault="00034E0D" w:rsidP="007D6A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D6A65" w:rsidRPr="00FC3050">
        <w:rPr>
          <w:sz w:val="24"/>
          <w:szCs w:val="24"/>
        </w:rPr>
        <w:t xml:space="preserve"> </w:t>
      </w:r>
      <w:r w:rsidR="007D6A65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эффективности целеполагания и планирования воспитательного процесса в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группе</w:t>
      </w:r>
      <w:r w:rsidR="007D6A65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прошедшем году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велась согласно составленному плану на учебный год. Цели и задачи воспитания в семье формулировались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старалась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соответствии:</w:t>
      </w:r>
    </w:p>
    <w:p w:rsidR="00034E0D" w:rsidRPr="00034E0D" w:rsidRDefault="00034E0D" w:rsidP="00034E0D">
      <w:pPr>
        <w:numPr>
          <w:ilvl w:val="0"/>
          <w:numId w:val="4"/>
        </w:numPr>
        <w:tabs>
          <w:tab w:val="clear" w:pos="126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основной проблемой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творческой, физически здоровой личности школьника;</w:t>
      </w:r>
    </w:p>
    <w:p w:rsidR="00034E0D" w:rsidRPr="00034E0D" w:rsidRDefault="00034E0D" w:rsidP="00034E0D">
      <w:pPr>
        <w:numPr>
          <w:ilvl w:val="0"/>
          <w:numId w:val="4"/>
        </w:numPr>
        <w:tabs>
          <w:tab w:val="clear" w:pos="126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(учёба, здоровье, общение, работа с родителями, досуг) воспитательной работы;</w:t>
      </w:r>
      <w:proofErr w:type="gramEnd"/>
    </w:p>
    <w:p w:rsidR="00034E0D" w:rsidRPr="00034E0D" w:rsidRDefault="00034E0D" w:rsidP="00034E0D">
      <w:pPr>
        <w:numPr>
          <w:ilvl w:val="0"/>
          <w:numId w:val="4"/>
        </w:numPr>
        <w:tabs>
          <w:tab w:val="clear" w:pos="126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и формами (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групповая, массовая) воспитательной работы.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своей работы ставила: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физически и морально здоровой личности.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творческих способностей.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в плане личной гигиены, аккуратности внешнего вида, содержания в чистоте и порядке жилья и личного имущества.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бережного отношения к государственному имуществу.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доброты, заботливого отношения друг к другу, старшим по возрасту, малышам.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и действенность постановки данных задач подтверждается результатами проделанной воспитательной работы в течение всего учебного года. 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динамики социальной ситуации развития воспитанников</w:t>
      </w:r>
    </w:p>
    <w:p w:rsidR="00034E0D" w:rsidRPr="00034E0D" w:rsidRDefault="00034E0D" w:rsidP="00FC30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</w:t>
      </w:r>
      <w:proofErr w:type="gramEnd"/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ситуации развития воспитанников в группе в течение года претерпели некоторые положительные изменения. Дети хорошо адаптированы к жизни в поселке, школе и интернате, проявляют самостоятельность.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изменение социальной ситуации воспитанников влияют множество различных факторов. Из них это и близкое окружение детей (их братья и </w:t>
      </w: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сестры, родители, воспитатели и учителя), бытовая обстановка (уютные и чистые комнаты, просторные места для игр и прогулок), психологическая (доброжелательное отношение взрослых и остальных детей, проживающих с ними в интернате).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Немаловажную роль играет общая занятость и заинтересованность ребёнка к общественному и полезному труду (работа в кружках и секциях), которые </w:t>
      </w:r>
      <w:proofErr w:type="gramStart"/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 ребёнку налаживают</w:t>
      </w:r>
      <w:proofErr w:type="gramEnd"/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отношения с другими ребятами, узнавать новое и раскрывать свои таланты, развивать культуру общения и поведения.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развития коллектива группы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воспитанниками 4 семьи работаю четвертый год. В семье 13 чел., 5 девочки и 8 мальчиков. Дети разновозрастные, коренной национальности, из многодетных, малообеспеченных семей. Родители большую часть года проживают в тундре, рыбаки и оленеводы. 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заняты и посещают различные кружки и секции. Активное участие в общественной жизни принимают следующие воспитанники – В. Вероника, В. Алеша, Н. Елена.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любовью относятся к родному краю. Часто рассказывают о своих родных местах, рисуют тундру, оленей, любят петь, играть, заниматься рукоделием. Дети любят похвалу и ласку. Стараются не нарушать режим дня.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семье воспитанники, которым нужно особое внимание: Х. Руслан, В. Алеша. Руслан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груб,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несдержан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воспитанниками, так и по отношению к взрослым, иногда нарушает режим дня.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с этим ребенком совместно с его мамой Мартой Т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классным руководителем Т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У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Алёши бывают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пропуски уроков, любит погулять в учебное время, врёт, самовольно уходит из школы и интерната. Постоянно проводим с ним беседы, подключаем родителей. 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дети в группе дружны между собой, понимают и знают, что такое взаимопомощь. Уровень сплоченности коллектива я прослеживала и с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методики «Социометрия», по результатам которой в группе выделяются 2 лидера: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 (к девочке всегда можно обратиться за помощью в выполнении домашние работы, бытовым вопросам, способна оказать эмоциональную поддержку);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(является авторитетом и защитников семьи, т.к. старший мальчик в группе, проявляет организаторские способности в плане физического развития, активный участник спортивных мероприятий);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отверженных нет;</w:t>
      </w:r>
    </w:p>
    <w:p w:rsidR="00034E0D" w:rsidRPr="00034E0D" w:rsidRDefault="00034E0D" w:rsidP="00034E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остальные воспитанники относятся к группе приближённых, т.е. активно включены в жизнедеятельность семьи и являются полноправными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членами (см. приложение 1).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воспитанников группы в жизнедеятельности школы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учебного года дети принимали участие в групповых,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общеинтернатских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общешкольных мероприятиях. Следила за посещением детьми, кружков, спортивных секций.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посещали секцию по национальным видам спорта (В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Алёша, 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Толя, Х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Богдан), «Каратэ-до» (Н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Толя, Х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Богдан).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«Палитра» посещали Вероника, Настя, Влад и Виолетта; «Умелые руки» - Настя, Катя.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интересом ребята занимались в подростковом клубе «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Татаку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(Алёша, Влад, Руслан).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участвовать в различных конкурсах рисунков, стихов и других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общеинтернатских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общешкольных мероприятиях.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19.09.10 участвовали в викторине по ПДД «Счастливый случай», где заняли </w:t>
      </w:r>
      <w:r w:rsidRPr="00034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(Вероника, Алеша, Настя, Виолетта).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«Золотая осень» дети группы подготовили рисунки и поделки из природных материалов на выставку по теме. В праздничном костюме «Дары природы»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загадывала детям загадки.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 дню учителя нарисовали стенгазету, с которой Вероника заняла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была награждена грамотой. И в конкурсе рисунков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же теме наша семья заняла </w:t>
      </w:r>
      <w:r w:rsidRPr="00034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также награждена грамотой.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в конкурсе рисунков при проведении мероприятия «Конфетка вместо сигареты». К мероприятию «У истоков Российской империи» подготовили русские народные костюмы и исполнили частушки.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защитника отечества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Настя подготовила рисунок и заняла с ним 3место.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интересом и желанием готовились дети к новогоднему празднику. Были изготовлены костюмы и маски. 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развития воспитанников группы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воспитанности и нравственно-эстетическом воспитании можно отметить, что здесь происходит немало изменений в течение учебного года как результат </w:t>
      </w: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совместной работы воспитателей семьи и классных руководителей ребят.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Наблюдая за детьми на протяжении всего периода их проживания в интернате можно заметить, как они развиваются, как во всех видах своей деятельности проявляют творческие способности, раскрывают, обогащают свой духовный и художественно-эстетический мир.  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выделить из группы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Веронику. Девочка учится добросовестно на «4» и «5», к учёбе относится с полной ответственностью и серьёзностью. Нет пропусков уроков без уважительной причины. Принимает активное участие во всех мероприятиях школы и интерната. За что неоднократно была поощрена и награждена грамотами и дипломами. Имеет Всероссийские, Международные, школьные грамоты и дипломы. По итогам года набрала 85баллов за учебные достижения. Девочка безотказная, во всем помогает братьям и сестрам, надежная опора и помощь воспитателям семьи.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хочется выделить 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Елену, которая тоже учится хорошо. Девочка старательная. Принимает активное участие в жизни группы. Имеет грамоты и дипломы зам участие в олимпиадах. По итогам года набрала 44</w:t>
      </w:r>
      <w:r w:rsidR="007D6A65"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 девочки рукодельницы и помогали в оформлении комнатных стендов, где были показаны их работы из меха, бисера, вязальных ниток.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мальчиков проявляли наибольшую активность Богдан, Леша, Толя Н. Помимо общешкольных и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общеинтернатских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принимали участие в спортивной жизни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награждены грамотами.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вела учёт успеваемости и посещаемости школы воспитанников (проверяла и выписывала оценки для детей и родителей). По окончании четвертей и года проводила беседы «Об итогах </w:t>
      </w:r>
      <w:r w:rsidRPr="00034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E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четвертей и года», чего достигли и над чем надо поработать в следующем году.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учебных дней на протяжении всего учебного года проводила с детьми самоподготовку. Оказывала помощь в выполнении домашнего задания слабоуспевающим ребятам, проводила с ними индивидуальную работу.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пропусков уроков без уважительной причины неоднократно беседовала с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Алёшей, Х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Русланом, а также с их родителями.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тетрадь «Индивидуальная работа с воспитанниками», в неё указаны темы и формы работы, а также дата, подпись воспитателя и воспитанника, с которым проводилась беседа.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уделала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Х.Руслану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В.Алёше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Сотрудничала с их классными руководителями, напарницей по группе воспитателем 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М.Б., с соци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педагогами Х.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В.В., психологом О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А.Н., с которыми совместно или индивидуально проводили множество бесед «О пропусках уроков без уважительной причины», «О соблюдении режима дня», «О вреде курения, алкоголя» и т.д.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 диагностику учебной мотивации воспитанников семьи с целью выявления значимых для детей причины, по которым  они учится в школе (см. таблицу 1).</w:t>
      </w:r>
    </w:p>
    <w:p w:rsidR="00034E0D" w:rsidRPr="00034E0D" w:rsidRDefault="00034E0D" w:rsidP="00034E0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Результаты диагностики </w:t>
      </w:r>
      <w:hyperlink r:id="rId8" w:history="1">
        <w:r w:rsidRPr="00034E0D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структуры учебной мотивации школьника (воспитанника)</w:t>
        </w:r>
      </w:hyperlink>
    </w:p>
    <w:p w:rsidR="00034E0D" w:rsidRPr="00034E0D" w:rsidRDefault="00034E0D" w:rsidP="00034E0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1.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51"/>
        <w:gridCol w:w="3719"/>
      </w:tblGrid>
      <w:tr w:rsidR="00034E0D" w:rsidRPr="00034E0D" w:rsidTr="00E277AA">
        <w:tc>
          <w:tcPr>
            <w:tcW w:w="3057" w:type="pct"/>
          </w:tcPr>
          <w:p w:rsidR="00034E0D" w:rsidRPr="00034E0D" w:rsidRDefault="00034E0D" w:rsidP="00034E0D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0D">
              <w:rPr>
                <w:b/>
                <w:bCs/>
                <w:sz w:val="24"/>
                <w:szCs w:val="24"/>
              </w:rPr>
              <w:t xml:space="preserve">Уровень мотивации </w:t>
            </w:r>
          </w:p>
          <w:p w:rsidR="00034E0D" w:rsidRPr="00034E0D" w:rsidRDefault="00034E0D" w:rsidP="00034E0D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(кол-во чел / %)</w:t>
            </w:r>
          </w:p>
        </w:tc>
        <w:tc>
          <w:tcPr>
            <w:tcW w:w="1943" w:type="pct"/>
            <w:vAlign w:val="center"/>
          </w:tcPr>
          <w:p w:rsidR="00034E0D" w:rsidRPr="00034E0D" w:rsidRDefault="00034E0D" w:rsidP="00034E0D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0D">
              <w:rPr>
                <w:b/>
                <w:bCs/>
                <w:sz w:val="24"/>
                <w:szCs w:val="24"/>
              </w:rPr>
              <w:t xml:space="preserve">2010-2011 </w:t>
            </w:r>
            <w:proofErr w:type="spellStart"/>
            <w:r w:rsidRPr="00034E0D">
              <w:rPr>
                <w:b/>
                <w:bCs/>
                <w:sz w:val="24"/>
                <w:szCs w:val="24"/>
              </w:rPr>
              <w:t>уч</w:t>
            </w:r>
            <w:proofErr w:type="gramStart"/>
            <w:r w:rsidRPr="00034E0D">
              <w:rPr>
                <w:b/>
                <w:bCs/>
                <w:sz w:val="24"/>
                <w:szCs w:val="24"/>
              </w:rPr>
              <w:t>.г</w:t>
            </w:r>
            <w:proofErr w:type="gramEnd"/>
            <w:r w:rsidRPr="00034E0D">
              <w:rPr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034E0D" w:rsidRPr="00034E0D" w:rsidTr="00E277AA">
        <w:tc>
          <w:tcPr>
            <w:tcW w:w="3057" w:type="pct"/>
          </w:tcPr>
          <w:p w:rsidR="00034E0D" w:rsidRPr="00034E0D" w:rsidRDefault="00034E0D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1943" w:type="pct"/>
          </w:tcPr>
          <w:p w:rsidR="00034E0D" w:rsidRPr="00034E0D" w:rsidRDefault="00034E0D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  <w:r w:rsidRPr="00034E0D">
              <w:rPr>
                <w:sz w:val="24"/>
                <w:szCs w:val="24"/>
                <w:lang w:val="en-US"/>
              </w:rPr>
              <w:t>/</w:t>
            </w:r>
            <w:r w:rsidRPr="00034E0D">
              <w:rPr>
                <w:sz w:val="24"/>
                <w:szCs w:val="24"/>
              </w:rPr>
              <w:t>46,2%</w:t>
            </w:r>
          </w:p>
        </w:tc>
      </w:tr>
      <w:tr w:rsidR="00034E0D" w:rsidRPr="00034E0D" w:rsidTr="00E277AA">
        <w:tc>
          <w:tcPr>
            <w:tcW w:w="3057" w:type="pct"/>
          </w:tcPr>
          <w:p w:rsidR="00034E0D" w:rsidRPr="00034E0D" w:rsidRDefault="00034E0D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1943" w:type="pct"/>
          </w:tcPr>
          <w:p w:rsidR="00034E0D" w:rsidRPr="00034E0D" w:rsidRDefault="00034E0D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  <w:r w:rsidRPr="00034E0D">
              <w:rPr>
                <w:sz w:val="24"/>
                <w:szCs w:val="24"/>
                <w:lang w:val="en-US"/>
              </w:rPr>
              <w:t>/</w:t>
            </w:r>
            <w:r w:rsidRPr="00034E0D">
              <w:rPr>
                <w:sz w:val="24"/>
                <w:szCs w:val="24"/>
              </w:rPr>
              <w:t>53,8%</w:t>
            </w:r>
          </w:p>
        </w:tc>
      </w:tr>
    </w:tbl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свидетельствуют о том, что средние и высокие показатели мотивации обеспечивают высокий результат в учебной деятельности, т.е. чем выше уровень мотивации, тем выше способность воспитанника выдерживать нагрузки, связанные со школьными трудностями (ситуация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опрос-ответа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контрольная работа, выступление перед аудиторией и т.д.) (см. приложение</w:t>
      </w:r>
      <w:r w:rsidR="007D6A65"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педагогического взаимодействия с семьей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воспитательной работы оказывали мне помощь следующие родители: Я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Т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Х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Агриппина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Н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Олеся К.</w:t>
      </w:r>
      <w:r w:rsidRPr="0003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виде индивидуальных бесед (встреч, посещений на дому по мере приезда) по основным вопросам обучения (успехи, проблемы с успеваемостью), воспитания и проживания детей в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</w:t>
      </w:r>
      <w:proofErr w:type="gram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поддерживается контакт по телефону.  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организации воспитательного процесса в группе и эффектности воспитательной работы воспитателя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часы проводила на темы, указанные в годовом воспитательном плане (см. годовой план работы).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 прогулки в рощу, тундру, на речку с целью укрепления здоровья и ознакомления с живой природой, развития любви к родному краю и сохранности её богатства для будущего поколения. Во время проведения экскурсий, рассказывала детям для чего нужно беречь и не загрязнять места, в которых мы постоянно находимся, отдыхаем, гуляем, купаемся.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 с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В.Алёшей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Х.Русланом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В.Вероникой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Н.Еленой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красоте внутренней и внешней», «В человеке всё должно быть прекрасно: и лицо, и одежда, и душа», «Последствия ранних половых связей» и др. Данные </w:t>
      </w:r>
      <w:r w:rsidR="007D6A65"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работе все занесены в тетрадь с подписями воспитанников, с которыми работали, воспитателей и специалистов, которые проводили индивидуальную работу. </w:t>
      </w:r>
      <w:proofErr w:type="gramEnd"/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проведены беседы об охране и укреплении здоровья, о вреде курения, алкоголизма и токсикомании; о бережном отношении к государственному и личному имуществу; о добром и заботливом отношении друг к другу, старшим и младшим по возрасту; о добросовестном отношении к учёбе.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безопасности и сохранности здоровья проводились беседы по техники безопасности, правилам дорожного движения, правила пожарной безопасности.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общегрупповые</w:t>
      </w:r>
      <w:proofErr w:type="spellEnd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способствовали сплочению семейного коллектива и нравственному становлению воспитанников.</w:t>
      </w:r>
    </w:p>
    <w:p w:rsidR="00FC3050" w:rsidRDefault="00FC3050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Pr="00FC3050" w:rsidRDefault="00034E0D" w:rsidP="00FC30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50" w:rsidRPr="00FC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результатов добилась: дети знают правила культурного поведения в общественных местах, соблюдают правила личной гигиены и аккуратности внешнего вида. Умеют содержать в порядке и чистоте жильё и личное имущество, бережнее стали относится к государственному имуществу. С добротой и заботой относятся друг к другу. Стараются помогать во всем как воспитателям группы так друг другу.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воспитательные задачи, поставленные на 2010-2011 учебный год,  были достигнуты.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учебный год предстоит продолжить упорную работу над формированием у воспитанников чувства сознательной дисциплины и серьёзного отношения к учёбе.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далее привлекать родителей к проблемам и жизни детей, находящихся долгое время без заботы и родительского тепла.</w:t>
      </w:r>
      <w:r w:rsidRPr="00FC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FC3050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034E0D" w:rsidRPr="00034E0D" w:rsidRDefault="00034E0D" w:rsidP="00034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«Социометрия»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Задавались вопросы: 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кем ты хочешь делать уроки? Почему?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бы ты доверил тайну? Почему?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детей ты бы хотел пригласить к себе на день рождения? Почему?</w:t>
      </w:r>
    </w:p>
    <w:p w:rsidR="00034E0D" w:rsidRPr="00034E0D" w:rsidRDefault="00034E0D" w:rsidP="00034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55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49"/>
        <w:gridCol w:w="549"/>
        <w:gridCol w:w="549"/>
        <w:gridCol w:w="544"/>
      </w:tblGrid>
      <w:tr w:rsidR="00FC3050" w:rsidRPr="00FC3050" w:rsidTr="007D6A65">
        <w:trPr>
          <w:cantSplit/>
          <w:trHeight w:val="344"/>
        </w:trPr>
        <w:tc>
          <w:tcPr>
            <w:tcW w:w="1857" w:type="pct"/>
            <w:tcBorders>
              <w:tl2br w:val="single" w:sz="4" w:space="0" w:color="auto"/>
            </w:tcBorders>
            <w:vAlign w:val="center"/>
          </w:tcPr>
          <w:p w:rsidR="007D6A65" w:rsidRPr="00FC3050" w:rsidRDefault="007D6A65" w:rsidP="007D6A65">
            <w:pPr>
              <w:jc w:val="both"/>
              <w:rPr>
                <w:b/>
                <w:sz w:val="24"/>
                <w:szCs w:val="24"/>
              </w:rPr>
            </w:pPr>
            <w:r w:rsidRPr="00FC3050">
              <w:rPr>
                <w:b/>
                <w:sz w:val="24"/>
                <w:szCs w:val="24"/>
              </w:rPr>
              <w:t xml:space="preserve">                        </w:t>
            </w:r>
            <w:r w:rsidRPr="00034E0D">
              <w:rPr>
                <w:b/>
                <w:sz w:val="24"/>
                <w:szCs w:val="24"/>
              </w:rPr>
              <w:t>Кого выбирают</w:t>
            </w:r>
          </w:p>
          <w:p w:rsidR="007D6A65" w:rsidRPr="00FC3050" w:rsidRDefault="007D6A65" w:rsidP="007D6A65">
            <w:pPr>
              <w:jc w:val="both"/>
              <w:rPr>
                <w:sz w:val="24"/>
                <w:szCs w:val="24"/>
              </w:rPr>
            </w:pPr>
            <w:r w:rsidRPr="00034E0D">
              <w:rPr>
                <w:b/>
                <w:sz w:val="24"/>
                <w:szCs w:val="24"/>
              </w:rPr>
              <w:t>Кто выбирает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1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3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5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6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7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8</w:t>
            </w:r>
          </w:p>
        </w:tc>
        <w:tc>
          <w:tcPr>
            <w:tcW w:w="222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10</w:t>
            </w:r>
          </w:p>
        </w:tc>
        <w:tc>
          <w:tcPr>
            <w:tcW w:w="287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  <w:vAlign w:val="center"/>
          </w:tcPr>
          <w:p w:rsidR="007D6A65" w:rsidRPr="00FC3050" w:rsidRDefault="007D6A65" w:rsidP="007D6A65">
            <w:pPr>
              <w:jc w:val="center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13</w:t>
            </w:r>
          </w:p>
        </w:tc>
      </w:tr>
      <w:tr w:rsidR="007D6A65" w:rsidRPr="00FC3050" w:rsidTr="007D6A65">
        <w:trPr>
          <w:trHeight w:val="28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Анастасия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>.</w:t>
            </w:r>
            <w:r w:rsidRPr="00034E0D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8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Алексей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Екатерина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Леонид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Максим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</w:tr>
      <w:tr w:rsidR="007D6A65" w:rsidRPr="00FC3050" w:rsidTr="007D6A65">
        <w:trPr>
          <w:trHeight w:val="28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Анатолий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Елена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Анатолий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Виолетта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Владислав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8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Руслан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Богдан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+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</w:p>
        </w:tc>
      </w:tr>
      <w:tr w:rsidR="007D6A65" w:rsidRPr="00FC3050" w:rsidTr="007D6A65">
        <w:trPr>
          <w:trHeight w:val="264"/>
        </w:trPr>
        <w:tc>
          <w:tcPr>
            <w:tcW w:w="1857" w:type="pct"/>
            <w:vAlign w:val="center"/>
          </w:tcPr>
          <w:p w:rsidR="00034E0D" w:rsidRPr="00034E0D" w:rsidRDefault="00034E0D" w:rsidP="007D6A65">
            <w:pPr>
              <w:jc w:val="both"/>
              <w:rPr>
                <w:b/>
                <w:sz w:val="24"/>
                <w:szCs w:val="24"/>
              </w:rPr>
            </w:pPr>
            <w:r w:rsidRPr="00034E0D">
              <w:rPr>
                <w:b/>
                <w:sz w:val="24"/>
                <w:szCs w:val="24"/>
              </w:rPr>
              <w:t>Итого выборов: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b/>
                <w:sz w:val="24"/>
                <w:szCs w:val="24"/>
              </w:rPr>
            </w:pPr>
            <w:r w:rsidRPr="00034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b/>
                <w:sz w:val="24"/>
                <w:szCs w:val="24"/>
              </w:rPr>
            </w:pPr>
            <w:r w:rsidRPr="00034E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22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034E0D" w:rsidRPr="00034E0D" w:rsidRDefault="00034E0D" w:rsidP="007D6A65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</w:tr>
    </w:tbl>
    <w:p w:rsidR="00034E0D" w:rsidRPr="00034E0D" w:rsidRDefault="00034E0D" w:rsidP="000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Лидеры: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Вероника, Алексей;</w:t>
      </w:r>
    </w:p>
    <w:p w:rsidR="00034E0D" w:rsidRPr="00034E0D" w:rsidRDefault="00034E0D" w:rsidP="000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Приближенные: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Настя, Катя, Леня, Максим, Толя В., Лена, Толя Н., Влад, Руслан, Богдан, Виолетта;</w:t>
      </w:r>
      <w:proofErr w:type="gramEnd"/>
    </w:p>
    <w:p w:rsidR="00034E0D" w:rsidRPr="00034E0D" w:rsidRDefault="00034E0D" w:rsidP="0003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Отверженные: </w:t>
      </w: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Высокий уровень сплоченности семейного коллектива. </w:t>
      </w: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050" w:rsidRDefault="00FC3050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:rsidR="00034E0D" w:rsidRPr="00034E0D" w:rsidRDefault="00034E0D" w:rsidP="00034E0D">
      <w:pPr>
        <w:keepNext/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9" w:history="1">
        <w:r w:rsidRPr="00034E0D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Структура учебной мотивации школьника (воспитанника)</w:t>
        </w:r>
      </w:hyperlink>
    </w:p>
    <w:p w:rsidR="00034E0D" w:rsidRPr="00034E0D" w:rsidRDefault="00034E0D" w:rsidP="00034E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987"/>
        <w:gridCol w:w="635"/>
        <w:gridCol w:w="635"/>
        <w:gridCol w:w="635"/>
        <w:gridCol w:w="635"/>
        <w:gridCol w:w="635"/>
        <w:gridCol w:w="635"/>
        <w:gridCol w:w="635"/>
        <w:gridCol w:w="1138"/>
      </w:tblGrid>
      <w:tr w:rsidR="00034E0D" w:rsidRPr="00034E0D" w:rsidTr="00E277AA">
        <w:trPr>
          <w:trHeight w:val="1732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34E0D" w:rsidRPr="00034E0D" w:rsidRDefault="00034E0D" w:rsidP="00034E0D">
            <w:pPr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 xml:space="preserve">                      Мотив</w:t>
            </w: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</w:p>
          <w:p w:rsidR="00034E0D" w:rsidRPr="00034E0D" w:rsidRDefault="00034E0D" w:rsidP="00034E0D">
            <w:pPr>
              <w:rPr>
                <w:sz w:val="24"/>
                <w:szCs w:val="24"/>
              </w:rPr>
            </w:pPr>
            <w:proofErr w:type="gramStart"/>
            <w:r w:rsidRPr="00034E0D">
              <w:rPr>
                <w:sz w:val="24"/>
                <w:szCs w:val="24"/>
              </w:rPr>
              <w:t>п</w:t>
            </w:r>
            <w:proofErr w:type="gramEnd"/>
            <w:r w:rsidRPr="00034E0D">
              <w:rPr>
                <w:sz w:val="24"/>
                <w:szCs w:val="24"/>
                <w:lang w:val="en-US"/>
              </w:rPr>
              <w:t>/</w:t>
            </w:r>
            <w:r w:rsidRPr="00034E0D">
              <w:rPr>
                <w:sz w:val="24"/>
                <w:szCs w:val="24"/>
              </w:rPr>
              <w:t>№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proofErr w:type="spellStart"/>
            <w:r w:rsidRPr="00034E0D">
              <w:rPr>
                <w:lang w:val="en-US"/>
              </w:rPr>
              <w:t>Познавательные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ind w:left="113" w:right="113"/>
              <w:jc w:val="center"/>
            </w:pPr>
            <w:proofErr w:type="spellStart"/>
            <w:r w:rsidRPr="00034E0D">
              <w:rPr>
                <w:lang w:val="en-US"/>
              </w:rPr>
              <w:t>Коммуникативные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ind w:left="113" w:right="113"/>
              <w:jc w:val="center"/>
            </w:pPr>
            <w:proofErr w:type="spellStart"/>
            <w:r w:rsidRPr="00034E0D">
              <w:rPr>
                <w:lang w:val="en-US"/>
              </w:rPr>
              <w:t>Эмоциональные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proofErr w:type="spellStart"/>
            <w:r w:rsidRPr="00034E0D">
              <w:rPr>
                <w:lang w:val="en-US"/>
              </w:rPr>
              <w:t>Саморазвития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ind w:left="113" w:right="113"/>
              <w:jc w:val="center"/>
            </w:pPr>
            <w:proofErr w:type="spellStart"/>
            <w:r w:rsidRPr="00034E0D">
              <w:rPr>
                <w:lang w:val="en-US"/>
              </w:rPr>
              <w:t>Позиция</w:t>
            </w:r>
            <w:proofErr w:type="spellEnd"/>
            <w:r w:rsidRPr="00034E0D">
              <w:rPr>
                <w:lang w:val="en-US"/>
              </w:rPr>
              <w:t xml:space="preserve"> </w:t>
            </w:r>
            <w:proofErr w:type="spellStart"/>
            <w:r w:rsidRPr="00034E0D">
              <w:rPr>
                <w:lang w:val="en-US"/>
              </w:rPr>
              <w:t>школьника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proofErr w:type="spellStart"/>
            <w:r w:rsidRPr="00034E0D">
              <w:rPr>
                <w:lang w:val="en-US"/>
              </w:rPr>
              <w:t>Достижения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4E0D" w:rsidRPr="00034E0D" w:rsidRDefault="00034E0D" w:rsidP="00034E0D">
            <w:pPr>
              <w:ind w:left="113" w:right="113"/>
              <w:jc w:val="center"/>
            </w:pPr>
            <w:proofErr w:type="spellStart"/>
            <w:r w:rsidRPr="00034E0D">
              <w:rPr>
                <w:lang w:val="en-US"/>
              </w:rPr>
              <w:t>Внешние</w:t>
            </w:r>
            <w:proofErr w:type="spellEnd"/>
            <w:r w:rsidRPr="00034E0D">
              <w:rPr>
                <w:lang w:val="en-US"/>
              </w:rPr>
              <w:t xml:space="preserve"> (</w:t>
            </w:r>
            <w:proofErr w:type="spellStart"/>
            <w:r w:rsidRPr="00034E0D">
              <w:rPr>
                <w:lang w:val="en-US"/>
              </w:rPr>
              <w:t>поощрения</w:t>
            </w:r>
            <w:proofErr w:type="spellEnd"/>
            <w:r w:rsidRPr="00034E0D">
              <w:rPr>
                <w:lang w:val="en-US"/>
              </w:rPr>
              <w:t xml:space="preserve">, </w:t>
            </w:r>
            <w:proofErr w:type="spellStart"/>
            <w:r w:rsidRPr="00034E0D">
              <w:rPr>
                <w:lang w:val="en-US"/>
              </w:rPr>
              <w:t>наказания</w:t>
            </w:r>
            <w:proofErr w:type="spellEnd"/>
            <w:r w:rsidRPr="00034E0D">
              <w:rPr>
                <w:lang w:val="en-US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4E0D" w:rsidRPr="00034E0D" w:rsidRDefault="00034E0D" w:rsidP="00034E0D">
            <w:pPr>
              <w:ind w:left="113" w:right="113"/>
              <w:jc w:val="center"/>
            </w:pPr>
            <w:r w:rsidRPr="00034E0D">
              <w:t>Уровень мотивации</w:t>
            </w:r>
          </w:p>
        </w:tc>
        <w:bookmarkStart w:id="0" w:name="_GoBack"/>
        <w:bookmarkEnd w:id="0"/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FC3050" w:rsidRDefault="007D6A65" w:rsidP="007D6A65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3050">
              <w:rPr>
                <w:sz w:val="24"/>
                <w:szCs w:val="24"/>
              </w:rPr>
              <w:t>В. Анастасия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>.</w:t>
            </w:r>
            <w:r w:rsidRPr="00034E0D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53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Алексей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Екатерина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Леонид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Максим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53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Анатолий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Елена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Анатолий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Н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Виолетта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Высокий</w:t>
            </w:r>
          </w:p>
        </w:tc>
      </w:tr>
      <w:tr w:rsidR="007D6A65" w:rsidRPr="00034E0D" w:rsidTr="00E277AA">
        <w:trPr>
          <w:trHeight w:val="253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Владислав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Руслан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  <w:tr w:rsidR="007D6A65" w:rsidRPr="00034E0D" w:rsidTr="00E277AA">
        <w:trPr>
          <w:trHeight w:val="23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7D6A65">
            <w:pPr>
              <w:numPr>
                <w:ilvl w:val="0"/>
                <w:numId w:val="7"/>
              </w:numPr>
              <w:tabs>
                <w:tab w:val="num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Х</w:t>
            </w:r>
            <w:r w:rsidRPr="00FC3050">
              <w:rPr>
                <w:sz w:val="24"/>
                <w:szCs w:val="24"/>
              </w:rPr>
              <w:t xml:space="preserve">. </w:t>
            </w:r>
            <w:r w:rsidRPr="00034E0D">
              <w:rPr>
                <w:sz w:val="24"/>
                <w:szCs w:val="24"/>
              </w:rPr>
              <w:t>Богдан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65" w:rsidRPr="00034E0D" w:rsidRDefault="007D6A65" w:rsidP="00034E0D">
            <w:pPr>
              <w:jc w:val="center"/>
              <w:rPr>
                <w:sz w:val="24"/>
                <w:szCs w:val="24"/>
              </w:rPr>
            </w:pPr>
            <w:r w:rsidRPr="00034E0D">
              <w:rPr>
                <w:sz w:val="24"/>
                <w:szCs w:val="24"/>
              </w:rPr>
              <w:t>Средний</w:t>
            </w:r>
          </w:p>
        </w:tc>
      </w:tr>
    </w:tbl>
    <w:p w:rsidR="00034E0D" w:rsidRPr="00034E0D" w:rsidRDefault="00034E0D" w:rsidP="0003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D" w:rsidRPr="00034E0D" w:rsidRDefault="00034E0D" w:rsidP="0003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0 -3 – низкий уровень;</w:t>
      </w:r>
    </w:p>
    <w:p w:rsidR="00034E0D" w:rsidRPr="00034E0D" w:rsidRDefault="00034E0D" w:rsidP="0003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4 -6 – средний уровень;</w:t>
      </w:r>
    </w:p>
    <w:p w:rsidR="00034E0D" w:rsidRPr="00034E0D" w:rsidRDefault="00034E0D" w:rsidP="0003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E0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9 – высокий уровень.</w:t>
      </w:r>
    </w:p>
    <w:p w:rsidR="00034E0D" w:rsidRPr="00034E0D" w:rsidRDefault="00034E0D" w:rsidP="00034E0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78" w:rsidRPr="00FC3050" w:rsidRDefault="00806F78">
      <w:pPr>
        <w:rPr>
          <w:rFonts w:ascii="Times New Roman" w:hAnsi="Times New Roman" w:cs="Times New Roman"/>
          <w:sz w:val="24"/>
          <w:szCs w:val="24"/>
        </w:rPr>
      </w:pPr>
    </w:p>
    <w:sectPr w:rsidR="00806F78" w:rsidRPr="00FC3050" w:rsidSect="005B531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0D" w:rsidRDefault="00034E0D" w:rsidP="00034E0D">
      <w:pPr>
        <w:spacing w:after="0" w:line="240" w:lineRule="auto"/>
      </w:pPr>
      <w:r>
        <w:separator/>
      </w:r>
    </w:p>
  </w:endnote>
  <w:endnote w:type="continuationSeparator" w:id="0">
    <w:p w:rsidR="00034E0D" w:rsidRDefault="00034E0D" w:rsidP="0003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0D" w:rsidRDefault="00034E0D" w:rsidP="00034E0D">
      <w:pPr>
        <w:spacing w:after="0" w:line="240" w:lineRule="auto"/>
      </w:pPr>
      <w:r>
        <w:separator/>
      </w:r>
    </w:p>
  </w:footnote>
  <w:footnote w:type="continuationSeparator" w:id="0">
    <w:p w:rsidR="00034E0D" w:rsidRDefault="00034E0D" w:rsidP="0003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94" w:rsidRPr="006A7C94" w:rsidRDefault="00FC3050" w:rsidP="00034E0D">
    <w:pPr>
      <w:tabs>
        <w:tab w:val="left" w:pos="1269"/>
      </w:tabs>
      <w:spacing w:after="0"/>
      <w:jc w:val="center"/>
      <w:rPr>
        <w:rFonts w:ascii="Times New Roman" w:eastAsia="Calibri" w:hAnsi="Times New Roman" w:cs="Times New Roman"/>
        <w:i/>
        <w:sz w:val="20"/>
        <w:szCs w:val="20"/>
      </w:rPr>
    </w:pPr>
    <w:r w:rsidRPr="006A7C94">
      <w:rPr>
        <w:rFonts w:ascii="Times New Roman" w:eastAsia="Calibri" w:hAnsi="Times New Roman" w:cs="Times New Roman"/>
        <w:i/>
        <w:sz w:val="20"/>
        <w:szCs w:val="20"/>
      </w:rPr>
      <w:t>Муници</w:t>
    </w:r>
    <w:r w:rsidRPr="006A7C94">
      <w:rPr>
        <w:rFonts w:ascii="Times New Roman" w:eastAsia="Calibri" w:hAnsi="Times New Roman" w:cs="Times New Roman"/>
        <w:i/>
        <w:sz w:val="20"/>
        <w:szCs w:val="20"/>
      </w:rPr>
      <w:t>пальное казенное общеобразовательное учреждение</w:t>
    </w:r>
  </w:p>
  <w:p w:rsidR="006A7C94" w:rsidRPr="00034E0D" w:rsidRDefault="00FC3050" w:rsidP="00034E0D">
    <w:pPr>
      <w:pStyle w:val="a4"/>
      <w:jc w:val="center"/>
      <w:rPr>
        <w:rFonts w:eastAsia="Calibri"/>
        <w:i/>
        <w:sz w:val="20"/>
        <w:szCs w:val="20"/>
        <w:lang w:eastAsia="en-US"/>
      </w:rPr>
    </w:pPr>
    <w:r w:rsidRPr="00034E0D">
      <w:rPr>
        <w:rFonts w:eastAsia="Calibri"/>
        <w:i/>
        <w:sz w:val="20"/>
        <w:szCs w:val="20"/>
        <w:lang w:eastAsia="en-US"/>
      </w:rPr>
      <w:t>«Школа-интернат среднего общего образования» с.Самбург Пуровского района</w:t>
    </w:r>
  </w:p>
  <w:p w:rsidR="006A7C94" w:rsidRPr="006A7C94" w:rsidRDefault="00FC3050" w:rsidP="006A7C9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63"/>
    <w:multiLevelType w:val="hybridMultilevel"/>
    <w:tmpl w:val="950440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5E219E3"/>
    <w:multiLevelType w:val="hybridMultilevel"/>
    <w:tmpl w:val="A5DE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11890"/>
    <w:multiLevelType w:val="hybridMultilevel"/>
    <w:tmpl w:val="A8FA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5623D"/>
    <w:multiLevelType w:val="hybridMultilevel"/>
    <w:tmpl w:val="10D4DCAC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556136E0"/>
    <w:multiLevelType w:val="hybridMultilevel"/>
    <w:tmpl w:val="CB1ED2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167086"/>
    <w:multiLevelType w:val="hybridMultilevel"/>
    <w:tmpl w:val="D35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C73C4"/>
    <w:multiLevelType w:val="hybridMultilevel"/>
    <w:tmpl w:val="8FCE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4"/>
    <w:rsid w:val="00034E0D"/>
    <w:rsid w:val="007D6A65"/>
    <w:rsid w:val="00806F78"/>
    <w:rsid w:val="00950264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4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3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E0D"/>
  </w:style>
  <w:style w:type="paragraph" w:styleId="a8">
    <w:name w:val="List Paragraph"/>
    <w:basedOn w:val="a"/>
    <w:uiPriority w:val="34"/>
    <w:qFormat/>
    <w:rsid w:val="007D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4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3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E0D"/>
  </w:style>
  <w:style w:type="paragraph" w:styleId="a8">
    <w:name w:val="List Paragraph"/>
    <w:basedOn w:val="a"/>
    <w:uiPriority w:val="34"/>
    <w:qFormat/>
    <w:rsid w:val="007D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4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setesti.ru/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2015-07-07T21:24:00Z</dcterms:created>
  <dcterms:modified xsi:type="dcterms:W3CDTF">2015-07-07T21:55:00Z</dcterms:modified>
</cp:coreProperties>
</file>