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3E" w:rsidRDefault="00BC3E3E" w:rsidP="00BC3E3E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CD5">
        <w:rPr>
          <w:rFonts w:ascii="Times New Roman" w:hAnsi="Times New Roman"/>
          <w:b/>
          <w:sz w:val="28"/>
          <w:szCs w:val="28"/>
        </w:rPr>
        <w:t>Урок 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C3E3E" w:rsidRPr="004048B5" w:rsidRDefault="00BC3E3E" w:rsidP="00BC3E3E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48B5">
        <w:rPr>
          <w:rFonts w:ascii="Times New Roman" w:hAnsi="Times New Roman"/>
          <w:b/>
          <w:sz w:val="28"/>
          <w:szCs w:val="28"/>
        </w:rPr>
        <w:t>Обзор свойств неметаллов. Окислительно-восстановительные свойства типичных неметаллов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16D0">
        <w:rPr>
          <w:rFonts w:ascii="Times New Roman" w:hAnsi="Times New Roman"/>
          <w:b/>
          <w:i/>
          <w:sz w:val="24"/>
          <w:szCs w:val="24"/>
        </w:rPr>
        <w:t>Цел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9816D0">
        <w:rPr>
          <w:rFonts w:ascii="Times New Roman" w:hAnsi="Times New Roman"/>
          <w:b/>
          <w:i/>
          <w:sz w:val="24"/>
          <w:szCs w:val="24"/>
        </w:rPr>
        <w:t xml:space="preserve"> урока: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обобщить и систематизировать знания о физических и химических свойствах неметаллов (</w:t>
      </w:r>
      <w:proofErr w:type="gramStart"/>
      <w:r w:rsidRPr="00A875BC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C3E3E" w:rsidRPr="00011196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19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продолжить формирование научного мировоззрения </w:t>
      </w:r>
      <w:r w:rsidRPr="008C396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C3965">
        <w:rPr>
          <w:rFonts w:ascii="Times New Roman" w:hAnsi="Times New Roman"/>
          <w:i/>
          <w:sz w:val="24"/>
          <w:szCs w:val="24"/>
        </w:rPr>
        <w:t>воспитывающая</w:t>
      </w:r>
      <w:proofErr w:type="gramEnd"/>
      <w:r w:rsidRPr="008C396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способствовать развитию логического мышления (умения сравнивать, обобщать, делать выводы)</w:t>
      </w:r>
      <w:r w:rsidRPr="008C3965">
        <w:rPr>
          <w:rFonts w:ascii="Times New Roman" w:hAnsi="Times New Roman"/>
          <w:sz w:val="24"/>
          <w:szCs w:val="24"/>
        </w:rPr>
        <w:t xml:space="preserve"> </w:t>
      </w:r>
      <w:r w:rsidRPr="008C396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C3965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8C3965">
        <w:rPr>
          <w:rFonts w:ascii="Times New Roman" w:hAnsi="Times New Roman"/>
          <w:i/>
          <w:sz w:val="24"/>
          <w:szCs w:val="24"/>
        </w:rPr>
        <w:t>).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1F3">
        <w:rPr>
          <w:rFonts w:ascii="Times New Roman" w:hAnsi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видеопроектор, таблица ПСХЭ Д.И. Менделеева, коллекция «Образцы неметаллов», модель атомной кристаллической решетки.</w:t>
      </w:r>
    </w:p>
    <w:p w:rsidR="00BC3E3E" w:rsidRDefault="00BC3E3E" w:rsidP="00BC3E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65712">
        <w:rPr>
          <w:rFonts w:ascii="Times New Roman" w:hAnsi="Times New Roman"/>
          <w:b/>
          <w:i/>
          <w:sz w:val="24"/>
          <w:szCs w:val="24"/>
        </w:rPr>
        <w:t>Ход урока</w:t>
      </w:r>
    </w:p>
    <w:p w:rsidR="00BC3E3E" w:rsidRPr="003E6EA5" w:rsidRDefault="00BC3E3E" w:rsidP="00BC3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Подготовка к изучению нового материала</w:t>
      </w:r>
      <w:r w:rsidRPr="003E6EA5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10</w:t>
      </w:r>
      <w:r w:rsidRPr="003E6EA5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BC3E3E" w:rsidRPr="00B654B9" w:rsidRDefault="00BC3E3E" w:rsidP="00BC3E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опрос у доски по домашнему заданию (2 человека). Индивидуальные карточки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Радецкий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Дидактические материалы С.111 (см. Приложение к Плану урока).</w:t>
      </w:r>
    </w:p>
    <w:p w:rsidR="00BC3E3E" w:rsidRDefault="00BC3E3E" w:rsidP="00BC3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Изучение нового</w:t>
      </w:r>
      <w:r w:rsidRPr="00B654B9">
        <w:rPr>
          <w:rFonts w:ascii="Times New Roman" w:hAnsi="Times New Roman"/>
          <w:i/>
          <w:sz w:val="24"/>
          <w:szCs w:val="24"/>
        </w:rPr>
        <w:t xml:space="preserve"> материала (</w:t>
      </w:r>
      <w:r>
        <w:rPr>
          <w:rFonts w:ascii="Times New Roman" w:hAnsi="Times New Roman"/>
          <w:i/>
          <w:sz w:val="24"/>
          <w:szCs w:val="24"/>
        </w:rPr>
        <w:t>15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Неметаллы расположены в основном в правой верхней части ПСХЭ.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периодах слева направо у атомов элементов увеличивается заряд ядра и уменьшается радиус атома, следовательно, растут неметаллические свойства – способность принимать электроны. Атомы неметаллов стремятся принять электроны до достижения структуры инертного газа.</w:t>
      </w:r>
    </w:p>
    <w:p w:rsidR="00BC3E3E" w:rsidRPr="004325E8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группах сверху вниз увеличиваются радиусы атомов, атомы слабее притягивают валентные электроны, следовательно, уменьшаются неметаллические свойства.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 неметаллов преобладают окислительные свойства. Самый сильный окислитель – фтор. Сильные окислители: неметаллы 2 и 3 периода.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окислительные способности увеличиваются в ряду:</w:t>
      </w:r>
    </w:p>
    <w:p w:rsidR="00BC3E3E" w:rsidRPr="00B93E62" w:rsidRDefault="00BC3E3E" w:rsidP="00BC3E3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33650" cy="36830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3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свойства простых веществ неметаллов обусловлены их кристаллической решеткой.</w:t>
      </w:r>
    </w:p>
    <w:tbl>
      <w:tblPr>
        <w:tblStyle w:val="a4"/>
        <w:tblW w:w="0" w:type="auto"/>
        <w:tblLook w:val="04A0"/>
      </w:tblPr>
      <w:tblGrid>
        <w:gridCol w:w="2196"/>
        <w:gridCol w:w="1678"/>
        <w:gridCol w:w="5697"/>
      </w:tblGrid>
      <w:tr w:rsidR="00BC3E3E" w:rsidTr="004E2126">
        <w:trPr>
          <w:trHeight w:val="550"/>
        </w:trPr>
        <w:tc>
          <w:tcPr>
            <w:tcW w:w="2235" w:type="dxa"/>
            <w:vAlign w:val="center"/>
          </w:tcPr>
          <w:p w:rsidR="00BC3E3E" w:rsidRPr="00E77C13" w:rsidRDefault="00BC3E3E" w:rsidP="004E212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C13">
              <w:rPr>
                <w:rFonts w:ascii="Times New Roman" w:hAnsi="Times New Roman"/>
                <w:lang w:val="en-US"/>
              </w:rPr>
              <w:t>Тип</w:t>
            </w:r>
            <w:proofErr w:type="spellEnd"/>
            <w:r w:rsidRPr="00E77C1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77C13">
              <w:rPr>
                <w:rFonts w:ascii="Times New Roman" w:hAnsi="Times New Roman"/>
                <w:lang w:val="en-US"/>
              </w:rPr>
              <w:t>кристаллической</w:t>
            </w:r>
            <w:proofErr w:type="spellEnd"/>
            <w:r w:rsidRPr="00E77C1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77C13">
              <w:rPr>
                <w:rFonts w:ascii="Times New Roman" w:hAnsi="Times New Roman"/>
                <w:lang w:val="en-US"/>
              </w:rPr>
              <w:t>решетки</w:t>
            </w:r>
            <w:proofErr w:type="spellEnd"/>
          </w:p>
        </w:tc>
        <w:tc>
          <w:tcPr>
            <w:tcW w:w="1701" w:type="dxa"/>
            <w:vAlign w:val="center"/>
          </w:tcPr>
          <w:p w:rsidR="00BC3E3E" w:rsidRPr="00BF66DA" w:rsidRDefault="00BC3E3E" w:rsidP="004E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неметаллов</w:t>
            </w:r>
          </w:p>
        </w:tc>
        <w:tc>
          <w:tcPr>
            <w:tcW w:w="6015" w:type="dxa"/>
            <w:vAlign w:val="center"/>
          </w:tcPr>
          <w:p w:rsidR="00BC3E3E" w:rsidRDefault="00BC3E3E" w:rsidP="004E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свойства</w:t>
            </w:r>
          </w:p>
        </w:tc>
      </w:tr>
      <w:tr w:rsidR="00BC3E3E" w:rsidTr="004E2126">
        <w:trPr>
          <w:trHeight w:val="512"/>
        </w:trPr>
        <w:tc>
          <w:tcPr>
            <w:tcW w:w="2235" w:type="dxa"/>
          </w:tcPr>
          <w:p w:rsidR="00BC3E3E" w:rsidRDefault="00BC3E3E" w:rsidP="004E2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Атомная</w:t>
            </w:r>
          </w:p>
        </w:tc>
        <w:tc>
          <w:tcPr>
            <w:tcW w:w="1701" w:type="dxa"/>
          </w:tcPr>
          <w:p w:rsidR="00BC3E3E" w:rsidRPr="00A6745D" w:rsidRDefault="00BC3E3E" w:rsidP="004E212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C, B, Si</w:t>
            </w:r>
          </w:p>
        </w:tc>
        <w:tc>
          <w:tcPr>
            <w:tcW w:w="6015" w:type="dxa"/>
          </w:tcPr>
          <w:p w:rsidR="00BC3E3E" w:rsidRDefault="00BC3E3E" w:rsidP="004E2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твердость и очень высокие температуры плавления</w:t>
            </w:r>
          </w:p>
        </w:tc>
      </w:tr>
      <w:tr w:rsidR="00BC3E3E" w:rsidTr="004E2126">
        <w:trPr>
          <w:trHeight w:val="550"/>
        </w:trPr>
        <w:tc>
          <w:tcPr>
            <w:tcW w:w="2235" w:type="dxa"/>
          </w:tcPr>
          <w:p w:rsidR="00BC3E3E" w:rsidRDefault="00BC3E3E" w:rsidP="004E2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Молекулярная</w:t>
            </w:r>
          </w:p>
        </w:tc>
        <w:tc>
          <w:tcPr>
            <w:tcW w:w="1701" w:type="dxa"/>
          </w:tcPr>
          <w:p w:rsidR="00BC3E3E" w:rsidRPr="00A6745D" w:rsidRDefault="00BC3E3E" w:rsidP="004E212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O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Cl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Br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N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I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S</w:t>
            </w:r>
            <w:r w:rsidRPr="00A6745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6015" w:type="dxa"/>
          </w:tcPr>
          <w:p w:rsidR="00BC3E3E" w:rsidRDefault="00BC3E3E" w:rsidP="004E2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обычных условиях газы, жидкости или твердые вещества с низкими температурами плавления</w:t>
            </w:r>
          </w:p>
        </w:tc>
      </w:tr>
    </w:tbl>
    <w:p w:rsidR="00BC3E3E" w:rsidRPr="000B6EE0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0B6EE0">
        <w:rPr>
          <w:rFonts w:ascii="Times New Roman" w:hAnsi="Times New Roman"/>
          <w:bCs/>
          <w:color w:val="000000"/>
          <w:sz w:val="24"/>
          <w:szCs w:val="24"/>
          <w:u w:val="single"/>
        </w:rPr>
        <w:t>Демонстрация «Ознакомление с образцами неметаллов»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(групповая работа)</w:t>
      </w:r>
      <w:r w:rsidRPr="000B6EE0">
        <w:rPr>
          <w:rFonts w:ascii="Times New Roman" w:hAnsi="Times New Roman"/>
          <w:bCs/>
          <w:color w:val="000000"/>
          <w:sz w:val="24"/>
          <w:szCs w:val="24"/>
          <w:u w:val="single"/>
        </w:rPr>
        <w:t>.</w:t>
      </w:r>
    </w:p>
    <w:p w:rsidR="00BC3E3E" w:rsidRPr="000B6EE0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B6EE0">
        <w:rPr>
          <w:rFonts w:ascii="Times New Roman" w:hAnsi="Times New Roman"/>
          <w:bCs/>
          <w:color w:val="000000"/>
          <w:sz w:val="24"/>
          <w:szCs w:val="24"/>
          <w:u w:val="single"/>
        </w:rPr>
        <w:t>Лабораторный опыт «Знакомство с образцами природных неметаллов и их природными соединениями (работа с коллекциями)».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окислительно-восстановительных реакций:</w:t>
      </w:r>
    </w:p>
    <w:p w:rsidR="00BC3E3E" w:rsidRDefault="00BC3E3E" w:rsidP="00BC3E3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51FA0">
        <w:rPr>
          <w:rFonts w:ascii="Times New Roman" w:hAnsi="Times New Roman"/>
          <w:sz w:val="24"/>
          <w:szCs w:val="24"/>
        </w:rPr>
        <w:t>восстановительные свойства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FA0">
        <w:rPr>
          <w:rFonts w:ascii="Times New Roman" w:hAnsi="Times New Roman"/>
          <w:sz w:val="24"/>
          <w:szCs w:val="24"/>
        </w:rPr>
        <w:t>– образование оксидов</w:t>
      </w:r>
      <w:r>
        <w:rPr>
          <w:rFonts w:ascii="Times New Roman" w:hAnsi="Times New Roman"/>
          <w:sz w:val="24"/>
          <w:szCs w:val="24"/>
        </w:rPr>
        <w:t xml:space="preserve"> и фторидов неметаллов;</w:t>
      </w:r>
    </w:p>
    <w:p w:rsidR="00BC3E3E" w:rsidRPr="00F51FA0" w:rsidRDefault="00BC3E3E" w:rsidP="00BC3E3E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окислительные свойства неметаллов – образование </w:t>
      </w:r>
      <w:r w:rsidRPr="00F51FA0">
        <w:rPr>
          <w:rFonts w:ascii="Times New Roman" w:hAnsi="Times New Roman"/>
          <w:sz w:val="24"/>
          <w:szCs w:val="24"/>
        </w:rPr>
        <w:t>галогенидов, сульфидов</w:t>
      </w:r>
      <w:r>
        <w:rPr>
          <w:rFonts w:ascii="Times New Roman" w:hAnsi="Times New Roman"/>
          <w:sz w:val="24"/>
          <w:szCs w:val="24"/>
        </w:rPr>
        <w:t>, карбидов, нитридов, фосфидов</w:t>
      </w:r>
      <w:r w:rsidRPr="00F51FA0">
        <w:rPr>
          <w:rFonts w:ascii="Times New Roman" w:hAnsi="Times New Roman"/>
          <w:sz w:val="24"/>
          <w:szCs w:val="24"/>
        </w:rPr>
        <w:t>.</w:t>
      </w:r>
    </w:p>
    <w:p w:rsidR="00BC3E3E" w:rsidRDefault="00BC3E3E" w:rsidP="00BC3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Закрепление нового</w:t>
      </w:r>
      <w:r w:rsidRPr="00B654B9">
        <w:rPr>
          <w:rFonts w:ascii="Times New Roman" w:hAnsi="Times New Roman"/>
          <w:i/>
          <w:sz w:val="24"/>
          <w:szCs w:val="24"/>
        </w:rPr>
        <w:t xml:space="preserve"> материала (</w:t>
      </w:r>
      <w:r>
        <w:rPr>
          <w:rFonts w:ascii="Times New Roman" w:hAnsi="Times New Roman"/>
          <w:i/>
          <w:sz w:val="24"/>
          <w:szCs w:val="24"/>
        </w:rPr>
        <w:t>15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BC3E3E" w:rsidRDefault="00BC3E3E" w:rsidP="00BC3E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задач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: Рябов С.145, тесты на с. 148; </w:t>
      </w:r>
      <w:proofErr w:type="spellStart"/>
      <w:r>
        <w:rPr>
          <w:rFonts w:ascii="Times New Roman" w:hAnsi="Times New Roman"/>
          <w:sz w:val="24"/>
          <w:szCs w:val="24"/>
        </w:rPr>
        <w:t>Радецкий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Дидактические материалы С.124. (Индивидуальная работа с заданиями, выведенными на экране)</w:t>
      </w:r>
    </w:p>
    <w:p w:rsidR="00BC3E3E" w:rsidRDefault="00BC3E3E" w:rsidP="00BC3E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Подведение итогов учебного занятия, рефлексия</w:t>
      </w:r>
      <w:r w:rsidRPr="00B654B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5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BC3E3E" w:rsidRDefault="00BC3E3E" w:rsidP="00BC3E3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</w:t>
      </w:r>
      <w:r w:rsidRPr="00D0614F">
        <w:rPr>
          <w:rFonts w:ascii="Times New Roman" w:hAnsi="Times New Roman"/>
          <w:sz w:val="24"/>
          <w:szCs w:val="24"/>
        </w:rPr>
        <w:t xml:space="preserve">задание: </w:t>
      </w:r>
      <w:r w:rsidRPr="00D0614F">
        <w:rPr>
          <w:rFonts w:ascii="Times New Roman" w:hAnsi="Times New Roman"/>
          <w:bCs/>
          <w:color w:val="000000"/>
          <w:sz w:val="24"/>
          <w:szCs w:val="24"/>
        </w:rPr>
        <w:t>§30, с.138 №13, а), б), задача 1.</w:t>
      </w:r>
    </w:p>
    <w:p w:rsidR="00395CF0" w:rsidRDefault="00395CF0"/>
    <w:sectPr w:rsidR="00395CF0" w:rsidSect="0039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CF3"/>
    <w:multiLevelType w:val="hybridMultilevel"/>
    <w:tmpl w:val="9F700010"/>
    <w:lvl w:ilvl="0" w:tplc="3480990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956AE6"/>
    <w:multiLevelType w:val="hybridMultilevel"/>
    <w:tmpl w:val="B4B2B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3E3E"/>
    <w:rsid w:val="00395CF0"/>
    <w:rsid w:val="00BC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3E"/>
    <w:pPr>
      <w:ind w:left="720"/>
      <w:contextualSpacing/>
    </w:pPr>
  </w:style>
  <w:style w:type="table" w:styleId="a4">
    <w:name w:val="Table Grid"/>
    <w:basedOn w:val="a1"/>
    <w:uiPriority w:val="59"/>
    <w:rsid w:val="00BC3E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E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2015-08-02T05:56:00Z</dcterms:created>
  <dcterms:modified xsi:type="dcterms:W3CDTF">2015-08-02T05:57:00Z</dcterms:modified>
</cp:coreProperties>
</file>