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FF" w:rsidRPr="00914E80" w:rsidRDefault="006A1CFF"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 xml:space="preserve">Тема урока: </w:t>
      </w:r>
      <w:r w:rsidRPr="00914E80">
        <w:rPr>
          <w:rFonts w:ascii="Times New Roman" w:hAnsi="Times New Roman" w:cs="Times New Roman"/>
          <w:sz w:val="24"/>
          <w:szCs w:val="24"/>
        </w:rPr>
        <w:t>героический подвиг русских солдат в Отечественной войне 1812 года.</w:t>
      </w:r>
    </w:p>
    <w:p w:rsidR="006A1CFF" w:rsidRPr="00914E80" w:rsidRDefault="006A1CFF"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b/>
          <w:sz w:val="24"/>
          <w:szCs w:val="24"/>
        </w:rPr>
        <w:t>Цель урока:</w:t>
      </w:r>
      <w:r w:rsidRPr="00914E80">
        <w:rPr>
          <w:rFonts w:ascii="Times New Roman" w:hAnsi="Times New Roman" w:cs="Times New Roman"/>
          <w:sz w:val="24"/>
          <w:szCs w:val="24"/>
        </w:rPr>
        <w:t xml:space="preserve"> осмысление содержания, художественный анализ текста,                                   </w:t>
      </w:r>
    </w:p>
    <w:p w:rsidR="006A1CFF" w:rsidRPr="00914E80" w:rsidRDefault="006A1CFF"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Задачи урока:</w:t>
      </w:r>
    </w:p>
    <w:p w:rsidR="006A1CFF" w:rsidRPr="00914E80" w:rsidRDefault="006A1CFF"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1) обучающие: развитие навыков  и умений работы с текстом;  </w:t>
      </w:r>
    </w:p>
    <w:p w:rsidR="006A1CFF" w:rsidRPr="00914E80" w:rsidRDefault="006A1CFF"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2) развивающие: развитие умения анализировать, осознавать;</w:t>
      </w:r>
    </w:p>
    <w:p w:rsidR="006A1CFF" w:rsidRPr="00914E80" w:rsidRDefault="006A1CFF"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3) воспитательные: воспитание уважения к великому прошлому России, формирование нравственных качеств.</w:t>
      </w:r>
    </w:p>
    <w:p w:rsidR="006A1CFF" w:rsidRPr="00914E80" w:rsidRDefault="006A1CFF"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b/>
          <w:sz w:val="24"/>
          <w:szCs w:val="24"/>
        </w:rPr>
        <w:t xml:space="preserve">Оборудование: </w:t>
      </w:r>
      <w:r w:rsidRPr="00914E80">
        <w:rPr>
          <w:rFonts w:ascii="Times New Roman" w:hAnsi="Times New Roman" w:cs="Times New Roman"/>
          <w:sz w:val="24"/>
          <w:szCs w:val="24"/>
        </w:rPr>
        <w:t>портрет М. Ю. Лермонтова и его родственников; те</w:t>
      </w:r>
      <w:proofErr w:type="gramStart"/>
      <w:r w:rsidRPr="00914E80">
        <w:rPr>
          <w:rFonts w:ascii="Times New Roman" w:hAnsi="Times New Roman" w:cs="Times New Roman"/>
          <w:sz w:val="24"/>
          <w:szCs w:val="24"/>
        </w:rPr>
        <w:t>кст ст</w:t>
      </w:r>
      <w:proofErr w:type="gramEnd"/>
      <w:r w:rsidRPr="00914E80">
        <w:rPr>
          <w:rFonts w:ascii="Times New Roman" w:hAnsi="Times New Roman" w:cs="Times New Roman"/>
          <w:sz w:val="24"/>
          <w:szCs w:val="24"/>
        </w:rPr>
        <w:t>ихотворения «Бородино», картины.</w:t>
      </w:r>
    </w:p>
    <w:p w:rsidR="006A1CFF" w:rsidRPr="00914E80" w:rsidRDefault="006A1CFF"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Ход урока</w:t>
      </w:r>
    </w:p>
    <w:p w:rsidR="006A1CFF" w:rsidRPr="00914E80" w:rsidRDefault="006A1CFF"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1. Организационный момент</w:t>
      </w:r>
    </w:p>
    <w:p w:rsidR="006A1CFF" w:rsidRPr="00914E80" w:rsidRDefault="006A1CFF"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Здравствуйте, дети! Садитесь.</w:t>
      </w:r>
    </w:p>
    <w:p w:rsidR="006A1CFF" w:rsidRPr="00914E80" w:rsidRDefault="006A1CFF"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2. Вступительное слово учителя</w:t>
      </w:r>
    </w:p>
    <w:p w:rsidR="006A1CFF" w:rsidRPr="00914E80" w:rsidRDefault="006A1CFF" w:rsidP="00914E80">
      <w:pPr>
        <w:spacing w:line="360" w:lineRule="auto"/>
        <w:ind w:firstLine="709"/>
        <w:contextualSpacing/>
        <w:rPr>
          <w:rFonts w:ascii="Times New Roman" w:hAnsi="Times New Roman" w:cs="Times New Roman"/>
          <w:color w:val="000000"/>
          <w:sz w:val="24"/>
          <w:szCs w:val="24"/>
        </w:rPr>
      </w:pPr>
      <w:r w:rsidRPr="00914E80">
        <w:rPr>
          <w:rFonts w:ascii="Times New Roman" w:hAnsi="Times New Roman" w:cs="Times New Roman"/>
          <w:sz w:val="24"/>
          <w:szCs w:val="24"/>
        </w:rPr>
        <w:t>Отечественная война 1812 года – одно из важнейших событий в истории нашей страны, которое оказало значительное влияние и на ход мировой истории  в целом. Война выявила всю силу и мощь духа русского народа, показала</w:t>
      </w:r>
      <w:r w:rsidRPr="00914E80">
        <w:rPr>
          <w:rFonts w:ascii="Times New Roman" w:hAnsi="Times New Roman" w:cs="Times New Roman"/>
          <w:color w:val="000000"/>
          <w:sz w:val="24"/>
          <w:szCs w:val="24"/>
        </w:rPr>
        <w:t xml:space="preserve"> беззаветную любовь всех слоев общества и осо</w:t>
      </w:r>
      <w:r w:rsidRPr="00914E80">
        <w:rPr>
          <w:rFonts w:ascii="Times New Roman" w:hAnsi="Times New Roman" w:cs="Times New Roman"/>
          <w:color w:val="000000"/>
          <w:sz w:val="24"/>
          <w:szCs w:val="24"/>
        </w:rPr>
        <w:softHyphen/>
        <w:t>бенно простых людей к своей Родине. В самом названии</w:t>
      </w:r>
      <w:r w:rsidRPr="00914E80">
        <w:rPr>
          <w:rStyle w:val="apple-converted-space"/>
          <w:rFonts w:ascii="Times New Roman" w:hAnsi="Times New Roman" w:cs="Times New Roman"/>
          <w:color w:val="000000"/>
          <w:sz w:val="24"/>
          <w:szCs w:val="24"/>
        </w:rPr>
        <w:t> </w:t>
      </w:r>
      <w:hyperlink r:id="rId4" w:history="1">
        <w:r w:rsidRPr="00914E80">
          <w:rPr>
            <w:rStyle w:val="a3"/>
            <w:rFonts w:ascii="Times New Roman" w:hAnsi="Times New Roman" w:cs="Times New Roman"/>
            <w:color w:val="000000" w:themeColor="text1"/>
            <w:sz w:val="24"/>
            <w:szCs w:val="24"/>
            <w:bdr w:val="none" w:sz="0" w:space="0" w:color="auto" w:frame="1"/>
          </w:rPr>
          <w:t>Отечест</w:t>
        </w:r>
        <w:r w:rsidRPr="00914E80">
          <w:rPr>
            <w:rStyle w:val="a3"/>
            <w:rFonts w:ascii="Times New Roman" w:hAnsi="Times New Roman" w:cs="Times New Roman"/>
            <w:color w:val="000000" w:themeColor="text1"/>
            <w:sz w:val="24"/>
            <w:szCs w:val="24"/>
            <w:bdr w:val="none" w:sz="0" w:space="0" w:color="auto" w:frame="1"/>
          </w:rPr>
          <w:softHyphen/>
          <w:t>венной войны</w:t>
        </w:r>
      </w:hyperlink>
      <w:r w:rsidRPr="00914E80">
        <w:rPr>
          <w:rStyle w:val="apple-converted-space"/>
          <w:rFonts w:ascii="Times New Roman" w:hAnsi="Times New Roman" w:cs="Times New Roman"/>
          <w:color w:val="000000"/>
          <w:sz w:val="24"/>
          <w:szCs w:val="24"/>
        </w:rPr>
        <w:t> </w:t>
      </w:r>
      <w:r w:rsidRPr="00914E80">
        <w:rPr>
          <w:rFonts w:ascii="Times New Roman" w:hAnsi="Times New Roman" w:cs="Times New Roman"/>
          <w:color w:val="000000"/>
          <w:sz w:val="24"/>
          <w:szCs w:val="24"/>
        </w:rPr>
        <w:t>как бы подчеркивается ее общественный,</w:t>
      </w:r>
      <w:r w:rsidRPr="00914E80">
        <w:rPr>
          <w:rStyle w:val="apple-converted-space"/>
          <w:rFonts w:ascii="Times New Roman" w:hAnsi="Times New Roman" w:cs="Times New Roman"/>
          <w:color w:val="000000"/>
          <w:sz w:val="24"/>
          <w:szCs w:val="24"/>
        </w:rPr>
        <w:t> </w:t>
      </w:r>
      <w:hyperlink r:id="rId5" w:history="1">
        <w:r w:rsidRPr="00914E80">
          <w:rPr>
            <w:rStyle w:val="a3"/>
            <w:rFonts w:ascii="Times New Roman" w:hAnsi="Times New Roman" w:cs="Times New Roman"/>
            <w:color w:val="000000" w:themeColor="text1"/>
            <w:sz w:val="24"/>
            <w:szCs w:val="24"/>
            <w:bdr w:val="none" w:sz="0" w:space="0" w:color="auto" w:frame="1"/>
          </w:rPr>
          <w:t>на</w:t>
        </w:r>
        <w:r w:rsidRPr="00914E80">
          <w:rPr>
            <w:rStyle w:val="a3"/>
            <w:rFonts w:ascii="Times New Roman" w:hAnsi="Times New Roman" w:cs="Times New Roman"/>
            <w:color w:val="000000" w:themeColor="text1"/>
            <w:sz w:val="24"/>
            <w:szCs w:val="24"/>
            <w:bdr w:val="none" w:sz="0" w:space="0" w:color="auto" w:frame="1"/>
          </w:rPr>
          <w:softHyphen/>
          <w:t>родный характер</w:t>
        </w:r>
      </w:hyperlink>
      <w:r w:rsidRPr="00914E80">
        <w:rPr>
          <w:rFonts w:ascii="Times New Roman" w:hAnsi="Times New Roman" w:cs="Times New Roman"/>
          <w:color w:val="000000" w:themeColor="text1"/>
          <w:sz w:val="24"/>
          <w:szCs w:val="24"/>
        </w:rPr>
        <w:t xml:space="preserve">. </w:t>
      </w:r>
      <w:hyperlink r:id="rId6" w:history="1">
        <w:r w:rsidRPr="00914E80">
          <w:rPr>
            <w:rStyle w:val="a3"/>
            <w:rFonts w:ascii="Times New Roman" w:hAnsi="Times New Roman" w:cs="Times New Roman"/>
            <w:color w:val="000000" w:themeColor="text1"/>
            <w:sz w:val="24"/>
            <w:szCs w:val="24"/>
            <w:bdr w:val="none" w:sz="0" w:space="0" w:color="auto" w:frame="1"/>
          </w:rPr>
          <w:t>Наполеоновское нашествие</w:t>
        </w:r>
      </w:hyperlink>
      <w:r w:rsidRPr="00914E80">
        <w:rPr>
          <w:rStyle w:val="apple-converted-space"/>
          <w:rFonts w:ascii="Times New Roman" w:hAnsi="Times New Roman" w:cs="Times New Roman"/>
          <w:color w:val="000000"/>
          <w:sz w:val="24"/>
          <w:szCs w:val="24"/>
        </w:rPr>
        <w:t> </w:t>
      </w:r>
      <w:r w:rsidRPr="00914E80">
        <w:rPr>
          <w:rFonts w:ascii="Times New Roman" w:hAnsi="Times New Roman" w:cs="Times New Roman"/>
          <w:color w:val="000000"/>
          <w:sz w:val="24"/>
          <w:szCs w:val="24"/>
        </w:rPr>
        <w:t>было огромным несчастьем для России. В прах и пепел были обращены многие города. В огне</w:t>
      </w:r>
      <w:r w:rsidRPr="00914E80">
        <w:rPr>
          <w:rStyle w:val="apple-converted-space"/>
          <w:rFonts w:ascii="Times New Roman" w:hAnsi="Times New Roman" w:cs="Times New Roman"/>
          <w:color w:val="000000"/>
          <w:sz w:val="24"/>
          <w:szCs w:val="24"/>
        </w:rPr>
        <w:t> </w:t>
      </w:r>
      <w:hyperlink r:id="rId7" w:history="1">
        <w:r w:rsidRPr="00914E80">
          <w:rPr>
            <w:rStyle w:val="a3"/>
            <w:rFonts w:ascii="Times New Roman" w:hAnsi="Times New Roman" w:cs="Times New Roman"/>
            <w:color w:val="000000" w:themeColor="text1"/>
            <w:sz w:val="24"/>
            <w:szCs w:val="24"/>
            <w:bdr w:val="none" w:sz="0" w:space="0" w:color="auto" w:frame="1"/>
          </w:rPr>
          <w:t>московского пожара</w:t>
        </w:r>
      </w:hyperlink>
      <w:r w:rsidRPr="00914E80">
        <w:rPr>
          <w:rStyle w:val="apple-converted-space"/>
          <w:rFonts w:ascii="Times New Roman" w:hAnsi="Times New Roman" w:cs="Times New Roman"/>
          <w:color w:val="000000"/>
          <w:sz w:val="24"/>
          <w:szCs w:val="24"/>
        </w:rPr>
        <w:t> </w:t>
      </w:r>
      <w:r w:rsidRPr="00914E80">
        <w:rPr>
          <w:rFonts w:ascii="Times New Roman" w:hAnsi="Times New Roman" w:cs="Times New Roman"/>
          <w:color w:val="000000"/>
          <w:sz w:val="24"/>
          <w:szCs w:val="24"/>
        </w:rPr>
        <w:t>навеки исчезли драгоценные релик</w:t>
      </w:r>
      <w:r w:rsidRPr="00914E80">
        <w:rPr>
          <w:rFonts w:ascii="Times New Roman" w:hAnsi="Times New Roman" w:cs="Times New Roman"/>
          <w:color w:val="000000"/>
          <w:sz w:val="24"/>
          <w:szCs w:val="24"/>
        </w:rPr>
        <w:softHyphen/>
        <w:t>вии прошлого. В Отечественной войне 1812 года русский народ совместно с другими народами России отстоял свою государственность и не</w:t>
      </w:r>
      <w:r w:rsidRPr="00914E80">
        <w:rPr>
          <w:rFonts w:ascii="Times New Roman" w:hAnsi="Times New Roman" w:cs="Times New Roman"/>
          <w:color w:val="000000"/>
          <w:sz w:val="24"/>
          <w:szCs w:val="24"/>
        </w:rPr>
        <w:softHyphen/>
        <w:t>зависимость. Это был величайший взлет патриотических чу</w:t>
      </w:r>
      <w:proofErr w:type="gramStart"/>
      <w:r w:rsidRPr="00914E80">
        <w:rPr>
          <w:rFonts w:ascii="Times New Roman" w:hAnsi="Times New Roman" w:cs="Times New Roman"/>
          <w:color w:val="000000"/>
          <w:sz w:val="24"/>
          <w:szCs w:val="24"/>
        </w:rPr>
        <w:t>вств вс</w:t>
      </w:r>
      <w:proofErr w:type="gramEnd"/>
      <w:r w:rsidRPr="00914E80">
        <w:rPr>
          <w:rFonts w:ascii="Times New Roman" w:hAnsi="Times New Roman" w:cs="Times New Roman"/>
          <w:color w:val="000000"/>
          <w:sz w:val="24"/>
          <w:szCs w:val="24"/>
        </w:rPr>
        <w:t>ех слоев населения страны – и крестьян, и солдат, и горожан. Борьба с наполеоновским нашествием вызвала рост народного само</w:t>
      </w:r>
      <w:r w:rsidRPr="00914E80">
        <w:rPr>
          <w:rFonts w:ascii="Times New Roman" w:hAnsi="Times New Roman" w:cs="Times New Roman"/>
          <w:color w:val="000000"/>
          <w:sz w:val="24"/>
          <w:szCs w:val="24"/>
        </w:rPr>
        <w:softHyphen/>
        <w:t>сознания, дала толчок к развитию русской культуры. «Гроза двенадца</w:t>
      </w:r>
      <w:r w:rsidRPr="00914E80">
        <w:rPr>
          <w:rFonts w:ascii="Times New Roman" w:hAnsi="Times New Roman" w:cs="Times New Roman"/>
          <w:color w:val="000000"/>
          <w:sz w:val="24"/>
          <w:szCs w:val="24"/>
        </w:rPr>
        <w:softHyphen/>
        <w:t>того года» наложила неизгладимый отпечаток на творчест</w:t>
      </w:r>
      <w:r w:rsidRPr="00914E80">
        <w:rPr>
          <w:rFonts w:ascii="Times New Roman" w:hAnsi="Times New Roman" w:cs="Times New Roman"/>
          <w:color w:val="000000"/>
          <w:sz w:val="24"/>
          <w:szCs w:val="24"/>
        </w:rPr>
        <w:softHyphen/>
        <w:t>во Пушкина А.С., Лермонтова М.Ю.  На ее преданиях  выросло целое поколение замечательных людей.</w:t>
      </w:r>
    </w:p>
    <w:p w:rsidR="006A1CFF" w:rsidRPr="00914E80" w:rsidRDefault="006A1CFF"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3. Слово о писателе</w:t>
      </w:r>
      <w:r w:rsidR="00035E12" w:rsidRPr="00914E80">
        <w:rPr>
          <w:rFonts w:ascii="Times New Roman" w:hAnsi="Times New Roman" w:cs="Times New Roman"/>
          <w:b/>
          <w:sz w:val="24"/>
          <w:szCs w:val="24"/>
        </w:rPr>
        <w:t xml:space="preserve"> (портрет Лермонтова, отца, бабушки, мамы)</w:t>
      </w:r>
    </w:p>
    <w:p w:rsidR="006A1CFF" w:rsidRPr="00914E80" w:rsidRDefault="006A1CFF" w:rsidP="00914E80">
      <w:pPr>
        <w:framePr w:hSpace="180" w:wrap="around" w:vAnchor="text" w:hAnchor="text" w:xAlign="right" w:y="1"/>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М. Ю. Лермонтов</w:t>
      </w:r>
      <w:r w:rsidRPr="00914E80">
        <w:rPr>
          <w:rFonts w:ascii="Times New Roman" w:hAnsi="Times New Roman" w:cs="Times New Roman"/>
          <w:i/>
          <w:sz w:val="24"/>
          <w:szCs w:val="24"/>
        </w:rPr>
        <w:t xml:space="preserve"> (показывается портрет Лермонтова) </w:t>
      </w:r>
      <w:r w:rsidRPr="00914E80">
        <w:rPr>
          <w:rFonts w:ascii="Times New Roman" w:hAnsi="Times New Roman" w:cs="Times New Roman"/>
          <w:sz w:val="24"/>
          <w:szCs w:val="24"/>
        </w:rPr>
        <w:t>прожил короткую, но насыщенную жизнь.</w:t>
      </w:r>
      <w:r w:rsidRPr="00914E80">
        <w:rPr>
          <w:rFonts w:ascii="Times New Roman" w:hAnsi="Times New Roman" w:cs="Times New Roman"/>
          <w:color w:val="464E62"/>
          <w:sz w:val="24"/>
          <w:szCs w:val="24"/>
          <w:shd w:val="clear" w:color="auto" w:fill="FFFFFF"/>
        </w:rPr>
        <w:t xml:space="preserve"> </w:t>
      </w:r>
      <w:r w:rsidRPr="00914E80">
        <w:rPr>
          <w:rFonts w:ascii="Times New Roman" w:hAnsi="Times New Roman" w:cs="Times New Roman"/>
          <w:color w:val="000000" w:themeColor="text1"/>
          <w:sz w:val="24"/>
          <w:szCs w:val="24"/>
          <w:shd w:val="clear" w:color="auto" w:fill="FFFFFF"/>
        </w:rPr>
        <w:t xml:space="preserve">Творчество Лермонтова с наибольшей полнотой и с </w:t>
      </w:r>
      <w:proofErr w:type="gramStart"/>
      <w:r w:rsidRPr="00914E80">
        <w:rPr>
          <w:rFonts w:ascii="Times New Roman" w:hAnsi="Times New Roman" w:cs="Times New Roman"/>
          <w:color w:val="000000" w:themeColor="text1"/>
          <w:sz w:val="24"/>
          <w:szCs w:val="24"/>
          <w:shd w:val="clear" w:color="auto" w:fill="FFFFFF"/>
        </w:rPr>
        <w:t>предельной художественной</w:t>
      </w:r>
      <w:proofErr w:type="gramEnd"/>
      <w:r w:rsidRPr="00914E80">
        <w:rPr>
          <w:rFonts w:ascii="Times New Roman" w:hAnsi="Times New Roman" w:cs="Times New Roman"/>
          <w:color w:val="000000" w:themeColor="text1"/>
          <w:sz w:val="24"/>
          <w:szCs w:val="24"/>
          <w:shd w:val="clear" w:color="auto" w:fill="FFFFFF"/>
        </w:rPr>
        <w:t xml:space="preserve"> силой выразило идейные течения и настроения, характерные для 30-х годов </w:t>
      </w:r>
      <w:proofErr w:type="spellStart"/>
      <w:r w:rsidRPr="00914E80">
        <w:rPr>
          <w:rFonts w:ascii="Times New Roman" w:hAnsi="Times New Roman" w:cs="Times New Roman"/>
          <w:color w:val="000000" w:themeColor="text1"/>
          <w:sz w:val="24"/>
          <w:szCs w:val="24"/>
          <w:shd w:val="clear" w:color="auto" w:fill="FFFFFF"/>
        </w:rPr>
        <w:t>XIX</w:t>
      </w:r>
      <w:proofErr w:type="spellEnd"/>
      <w:r w:rsidRPr="00914E80">
        <w:rPr>
          <w:rFonts w:ascii="Times New Roman" w:hAnsi="Times New Roman" w:cs="Times New Roman"/>
          <w:color w:val="000000" w:themeColor="text1"/>
          <w:sz w:val="24"/>
          <w:szCs w:val="24"/>
          <w:shd w:val="clear" w:color="auto" w:fill="FFFFFF"/>
        </w:rPr>
        <w:t xml:space="preserve"> века.</w:t>
      </w:r>
    </w:p>
    <w:p w:rsidR="006A1CFF" w:rsidRPr="00914E80" w:rsidRDefault="006A1CFF" w:rsidP="00914E80">
      <w:pPr>
        <w:spacing w:line="360" w:lineRule="auto"/>
        <w:ind w:firstLine="709"/>
        <w:contextualSpacing/>
        <w:rPr>
          <w:rFonts w:ascii="Times New Roman" w:hAnsi="Times New Roman" w:cs="Times New Roman"/>
          <w:color w:val="000000"/>
          <w:sz w:val="24"/>
          <w:szCs w:val="24"/>
        </w:rPr>
      </w:pPr>
      <w:r w:rsidRPr="00914E80">
        <w:rPr>
          <w:rFonts w:ascii="Times New Roman" w:hAnsi="Times New Roman" w:cs="Times New Roman"/>
          <w:color w:val="000000"/>
          <w:sz w:val="24"/>
          <w:szCs w:val="24"/>
        </w:rPr>
        <w:t xml:space="preserve">Лермонтов  рос и воспитывался в атмосфере “священных преданий” об Отечественной войне 1812 года. С детских лет он впитывал в себя рассказы о ней  и от своих родных, и от </w:t>
      </w:r>
      <w:proofErr w:type="spellStart"/>
      <w:r w:rsidRPr="00914E80">
        <w:rPr>
          <w:rFonts w:ascii="Times New Roman" w:hAnsi="Times New Roman" w:cs="Times New Roman"/>
          <w:color w:val="000000"/>
          <w:sz w:val="24"/>
          <w:szCs w:val="24"/>
        </w:rPr>
        <w:t>тархановских</w:t>
      </w:r>
      <w:proofErr w:type="spellEnd"/>
      <w:r w:rsidRPr="00914E80">
        <w:rPr>
          <w:rFonts w:ascii="Times New Roman" w:hAnsi="Times New Roman" w:cs="Times New Roman"/>
          <w:color w:val="000000"/>
          <w:sz w:val="24"/>
          <w:szCs w:val="24"/>
        </w:rPr>
        <w:t xml:space="preserve"> мужиков, среди которых было немало участников </w:t>
      </w:r>
      <w:r w:rsidRPr="00914E80">
        <w:rPr>
          <w:rFonts w:ascii="Times New Roman" w:hAnsi="Times New Roman" w:cs="Times New Roman"/>
          <w:color w:val="000000"/>
          <w:sz w:val="24"/>
          <w:szCs w:val="24"/>
        </w:rPr>
        <w:lastRenderedPageBreak/>
        <w:t>великого Бородинского сражения. Сам отец поэта Юрий Петрович, армейский офицер, был в 1812 году в ополчении и, наверное, рассказывал своему сыну о великой военной эпопее. Бабушка с гордостью рассказывала внуку о своих родных братьях:  Дмитрии и Афанасии Столыпиных, прославивших себя в Бородинском сражении.</w:t>
      </w:r>
    </w:p>
    <w:p w:rsidR="00035E12" w:rsidRDefault="00035E12"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4. Историческая справка о Бородинском сражении</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Обратимся к карте России 1812 года. В 1812 году огромная французская армия под командованием императора Наполеона Бонапарта вторглась на территорию России. Основной удар Наполеон решил направить на Москву. Он говорил: «Если я возьму Киев, я буду держать Россию за ноги, если я захвачу Петербург, я возьму Россию за голову, если я займу Москву, я поражу Россию в самое сердце». Однако</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Наполеону не удалось окружить и уничтожить русскую армию. Он встретил сопротивление не только армии, но и всего народа. Но вначале русская армия вынуждена была отступать под напором врага. Русская армия отходила от Смоленска к Москве. Среди солдат и народа всё чаще слышались голоса:</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До каких же пор мы будем отступать?</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 Слышались и другие голоса:</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 – Где же тот полководец, который сумеет объединить русские войска и повести их в бой во имя спасения Родины?</w:t>
      </w:r>
    </w:p>
    <w:p w:rsid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 Такой полководец в России был. Это Михаил Илларионович Кутузов</w:t>
      </w:r>
      <w:r w:rsidRPr="00914E80">
        <w:rPr>
          <w:rFonts w:ascii="Times New Roman" w:hAnsi="Times New Roman" w:cs="Times New Roman"/>
          <w:i/>
          <w:sz w:val="24"/>
          <w:szCs w:val="24"/>
        </w:rPr>
        <w:t xml:space="preserve"> (показывается портрет Кутузова)</w:t>
      </w:r>
      <w:r w:rsidRPr="00914E80">
        <w:rPr>
          <w:rFonts w:ascii="Times New Roman" w:hAnsi="Times New Roman" w:cs="Times New Roman"/>
          <w:sz w:val="24"/>
          <w:szCs w:val="24"/>
        </w:rPr>
        <w:t xml:space="preserve"> – ученик великого Суворова. Кутузов понимал, что отступать больше нельзя – позади Москва, и он решил дать генеральное сражение.</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В 125 км от Москвы, близ села Бородино, русские заняли оборону. Здесь должна была решиться судьба России и всей Европы. Потери русских солдат в Бородинской Битве были огромны. Кутузов приказал отступить, чтобы сохранить войска, а потом вновь ударить по врагу. “С потерей Москвы еще не потеряна Россия, а с потерей армии Россия потеряна”, - эти слова Кутузова вошли в историю.</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По старинному обычаю, жители побежденного города выносили победителю ключи от города. Напрасно Наполеон простоял несколько часов на Поклонной горе, рассчитывая получить ключи от Кремля. Москвичи предпочли уйти из города, бросив свои дома и имущество, но не подчиниться Наполеону.</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(Прочитать стихотворение А.С. Пушкина “Напрасно ждал Наполеон…”)</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Напрасно ждал Наполеон.</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 xml:space="preserve">Последним счастьем </w:t>
      </w:r>
      <w:proofErr w:type="gramStart"/>
      <w:r w:rsidRPr="00914E80">
        <w:rPr>
          <w:rFonts w:ascii="Times New Roman" w:hAnsi="Times New Roman" w:cs="Times New Roman"/>
          <w:i/>
          <w:sz w:val="24"/>
          <w:szCs w:val="24"/>
        </w:rPr>
        <w:t>упоенный</w:t>
      </w:r>
      <w:proofErr w:type="gramEnd"/>
      <w:r w:rsidRPr="00914E80">
        <w:rPr>
          <w:rFonts w:ascii="Times New Roman" w:hAnsi="Times New Roman" w:cs="Times New Roman"/>
          <w:i/>
          <w:sz w:val="24"/>
          <w:szCs w:val="24"/>
        </w:rPr>
        <w:t>.</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Москвы коленопреклоненной</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С ключами старого Кремля:</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lastRenderedPageBreak/>
        <w:t>Нет, не пошла Москва моя</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К нему с повинной головою.</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Не праздник, не приемный дар</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Она готовила пожар</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Нетерпеливому герою.</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Французам нечего было есть. Они мерзли и голодали, и тогда Наполеон решил уйти из Москвы, он бросил свое войско и бесславно бежал во Францию.</w:t>
      </w:r>
    </w:p>
    <w:p w:rsidR="00035E12" w:rsidRPr="00914E80" w:rsidRDefault="00035E12"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Бородинская битва явилась высшим моментом Отечественной войны 1812 года, именно здесь была сломлена мощь французской армии. С этого момента начался стремительный закат военного счастья Наполеона.</w:t>
      </w:r>
    </w:p>
    <w:p w:rsidR="00035E12" w:rsidRPr="00914E80" w:rsidRDefault="00035E12"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5. Знакомство со стихотворением</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bCs/>
          <w:iCs/>
          <w:sz w:val="24"/>
          <w:szCs w:val="24"/>
        </w:rPr>
      </w:pPr>
      <w:r w:rsidRPr="00914E80">
        <w:rPr>
          <w:rFonts w:ascii="Times New Roman" w:hAnsi="Times New Roman" w:cs="Times New Roman"/>
          <w:bCs/>
          <w:iCs/>
          <w:sz w:val="24"/>
          <w:szCs w:val="24"/>
        </w:rPr>
        <w:t>В этом тексте достаточно много слов, которые мы в своей речи не употребляем, поэтому они нам не понятны. Кроме того, они соотносятся с определенной исторической эпохой и далеки от нашего времени. Так как тема стихотворения связана с изображением войны, то здесь присутствует и соответствующая лексика. Давайте найдем эти слова вместе с вами в тексте.</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 xml:space="preserve">Бивуак </w:t>
      </w:r>
      <w:r w:rsidRPr="00914E80">
        <w:rPr>
          <w:rFonts w:ascii="Times New Roman" w:hAnsi="Times New Roman" w:cs="Times New Roman"/>
          <w:bCs/>
          <w:sz w:val="24"/>
          <w:szCs w:val="24"/>
        </w:rPr>
        <w:t>– стоянка войск в поле для ночлега или отдыха;</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Редут</w:t>
      </w:r>
      <w:r w:rsidRPr="00914E80">
        <w:rPr>
          <w:rFonts w:ascii="Times New Roman" w:hAnsi="Times New Roman" w:cs="Times New Roman"/>
          <w:bCs/>
          <w:sz w:val="24"/>
          <w:szCs w:val="24"/>
        </w:rPr>
        <w:t xml:space="preserve"> – полевое укрепление;</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 xml:space="preserve">Лафет </w:t>
      </w:r>
      <w:r w:rsidRPr="00914E80">
        <w:rPr>
          <w:rFonts w:ascii="Times New Roman" w:hAnsi="Times New Roman" w:cs="Times New Roman"/>
          <w:bCs/>
          <w:sz w:val="24"/>
          <w:szCs w:val="24"/>
        </w:rPr>
        <w:t>– станок, на котором укрепляется пушка;</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Кивер</w:t>
      </w:r>
      <w:r w:rsidRPr="00914E80">
        <w:rPr>
          <w:rFonts w:ascii="Times New Roman" w:hAnsi="Times New Roman" w:cs="Times New Roman"/>
          <w:bCs/>
          <w:sz w:val="24"/>
          <w:szCs w:val="24"/>
        </w:rPr>
        <w:t xml:space="preserve"> – высокий головной убор у военных;</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Улан</w:t>
      </w:r>
      <w:r w:rsidRPr="00914E80">
        <w:rPr>
          <w:rFonts w:ascii="Times New Roman" w:hAnsi="Times New Roman" w:cs="Times New Roman"/>
          <w:bCs/>
          <w:sz w:val="24"/>
          <w:szCs w:val="24"/>
        </w:rPr>
        <w:t xml:space="preserve"> – солдат или офицер лёгкой конницы;</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Драгун</w:t>
      </w:r>
      <w:r w:rsidRPr="00914E80">
        <w:rPr>
          <w:rFonts w:ascii="Times New Roman" w:hAnsi="Times New Roman" w:cs="Times New Roman"/>
          <w:bCs/>
          <w:sz w:val="24"/>
          <w:szCs w:val="24"/>
        </w:rPr>
        <w:t xml:space="preserve"> – солдат или офицер кавалерии;</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Картечь</w:t>
      </w:r>
      <w:r w:rsidRPr="00914E80">
        <w:rPr>
          <w:rFonts w:ascii="Times New Roman" w:hAnsi="Times New Roman" w:cs="Times New Roman"/>
          <w:bCs/>
          <w:sz w:val="24"/>
          <w:szCs w:val="24"/>
        </w:rPr>
        <w:t xml:space="preserve"> – артиллерийский снаряд, предназначенный; для поражения противника на близком расстоянии;</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r w:rsidRPr="00914E80">
        <w:rPr>
          <w:rFonts w:ascii="Times New Roman" w:hAnsi="Times New Roman" w:cs="Times New Roman"/>
          <w:bCs/>
          <w:iCs/>
          <w:sz w:val="24"/>
          <w:szCs w:val="24"/>
          <w:u w:val="single"/>
        </w:rPr>
        <w:t>Сеча</w:t>
      </w:r>
      <w:r w:rsidRPr="00914E80">
        <w:rPr>
          <w:rFonts w:ascii="Times New Roman" w:hAnsi="Times New Roman" w:cs="Times New Roman"/>
          <w:bCs/>
          <w:sz w:val="24"/>
          <w:szCs w:val="24"/>
        </w:rPr>
        <w:t xml:space="preserve"> – сражение, битва;</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proofErr w:type="gramStart"/>
      <w:r w:rsidRPr="00914E80">
        <w:rPr>
          <w:rFonts w:ascii="Times New Roman" w:hAnsi="Times New Roman" w:cs="Times New Roman"/>
          <w:bCs/>
          <w:iCs/>
          <w:sz w:val="24"/>
          <w:szCs w:val="24"/>
          <w:u w:val="single"/>
        </w:rPr>
        <w:t>Хват</w:t>
      </w:r>
      <w:proofErr w:type="gramEnd"/>
      <w:r w:rsidRPr="00914E80">
        <w:rPr>
          <w:rFonts w:ascii="Times New Roman" w:hAnsi="Times New Roman" w:cs="Times New Roman"/>
          <w:bCs/>
          <w:iCs/>
          <w:sz w:val="24"/>
          <w:szCs w:val="24"/>
          <w:u w:val="single"/>
        </w:rPr>
        <w:t xml:space="preserve"> </w:t>
      </w:r>
      <w:r w:rsidRPr="00914E80">
        <w:rPr>
          <w:rFonts w:ascii="Times New Roman" w:hAnsi="Times New Roman" w:cs="Times New Roman"/>
          <w:bCs/>
          <w:sz w:val="24"/>
          <w:szCs w:val="24"/>
        </w:rPr>
        <w:t>– удалой, смелый человек;</w:t>
      </w:r>
    </w:p>
    <w:p w:rsidR="00035E12" w:rsidRPr="00914E80" w:rsidRDefault="00035E12" w:rsidP="00914E80">
      <w:pPr>
        <w:framePr w:hSpace="180" w:wrap="around" w:vAnchor="text" w:hAnchor="page" w:x="1399" w:y="2402"/>
        <w:spacing w:line="360" w:lineRule="auto"/>
        <w:ind w:firstLine="709"/>
        <w:contextualSpacing/>
        <w:rPr>
          <w:rFonts w:ascii="Times New Roman" w:hAnsi="Times New Roman" w:cs="Times New Roman"/>
          <w:sz w:val="24"/>
          <w:szCs w:val="24"/>
        </w:rPr>
      </w:pPr>
      <w:proofErr w:type="spellStart"/>
      <w:r w:rsidRPr="00914E80">
        <w:rPr>
          <w:rFonts w:ascii="Times New Roman" w:hAnsi="Times New Roman" w:cs="Times New Roman"/>
          <w:bCs/>
          <w:iCs/>
          <w:sz w:val="24"/>
          <w:szCs w:val="24"/>
          <w:u w:val="single"/>
        </w:rPr>
        <w:t>Басурманы</w:t>
      </w:r>
      <w:proofErr w:type="spellEnd"/>
      <w:r w:rsidRPr="00914E80">
        <w:rPr>
          <w:rFonts w:ascii="Times New Roman" w:hAnsi="Times New Roman" w:cs="Times New Roman"/>
          <w:bCs/>
          <w:iCs/>
          <w:sz w:val="24"/>
          <w:szCs w:val="24"/>
          <w:u w:val="single"/>
        </w:rPr>
        <w:t xml:space="preserve"> </w:t>
      </w:r>
      <w:r w:rsidRPr="00914E80">
        <w:rPr>
          <w:rFonts w:ascii="Times New Roman" w:hAnsi="Times New Roman" w:cs="Times New Roman"/>
          <w:bCs/>
          <w:sz w:val="24"/>
          <w:szCs w:val="24"/>
        </w:rPr>
        <w:t>– враги.</w:t>
      </w:r>
    </w:p>
    <w:p w:rsidR="00035E12" w:rsidRPr="00914E80" w:rsidRDefault="00035E12"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sz w:val="24"/>
          <w:szCs w:val="24"/>
        </w:rPr>
        <w:t xml:space="preserve">Сейчас я вам прочитаю стихотворение «Бородино». Ваша задача – внимательно прослушать его и подумать, почему поэт так его назвал. </w:t>
      </w:r>
      <w:r w:rsidRPr="00914E80">
        <w:rPr>
          <w:rFonts w:ascii="Times New Roman" w:hAnsi="Times New Roman" w:cs="Times New Roman"/>
          <w:i/>
          <w:sz w:val="24"/>
          <w:szCs w:val="24"/>
        </w:rPr>
        <w:t>(Те</w:t>
      </w:r>
      <w:proofErr w:type="gramStart"/>
      <w:r w:rsidRPr="00914E80">
        <w:rPr>
          <w:rFonts w:ascii="Times New Roman" w:hAnsi="Times New Roman" w:cs="Times New Roman"/>
          <w:i/>
          <w:sz w:val="24"/>
          <w:szCs w:val="24"/>
        </w:rPr>
        <w:t>кст ст</w:t>
      </w:r>
      <w:proofErr w:type="gramEnd"/>
      <w:r w:rsidRPr="00914E80">
        <w:rPr>
          <w:rFonts w:ascii="Times New Roman" w:hAnsi="Times New Roman" w:cs="Times New Roman"/>
          <w:i/>
          <w:sz w:val="24"/>
          <w:szCs w:val="24"/>
        </w:rPr>
        <w:t>ихотворения выразительно читается учителем).</w:t>
      </w:r>
    </w:p>
    <w:p w:rsidR="00035E12" w:rsidRPr="00914E80" w:rsidRDefault="00035E12"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6.  Словарная работа</w:t>
      </w:r>
    </w:p>
    <w:p w:rsidR="00035E12" w:rsidRPr="00914E80" w:rsidRDefault="00035E12"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(Обязательно показываются рисунки, изображающие эти слова).</w:t>
      </w:r>
    </w:p>
    <w:p w:rsidR="00914E80" w:rsidRDefault="00914E80" w:rsidP="00914E80">
      <w:pPr>
        <w:spacing w:line="360" w:lineRule="auto"/>
        <w:ind w:firstLine="709"/>
        <w:contextualSpacing/>
        <w:rPr>
          <w:rFonts w:ascii="Times New Roman" w:hAnsi="Times New Roman" w:cs="Times New Roman"/>
          <w:b/>
          <w:sz w:val="24"/>
          <w:szCs w:val="24"/>
        </w:rPr>
      </w:pPr>
    </w:p>
    <w:p w:rsidR="00914E80" w:rsidRDefault="00914E80" w:rsidP="00914E80">
      <w:pPr>
        <w:spacing w:line="360" w:lineRule="auto"/>
        <w:contextualSpacing/>
        <w:rPr>
          <w:rFonts w:ascii="Times New Roman" w:hAnsi="Times New Roman" w:cs="Times New Roman"/>
          <w:b/>
          <w:sz w:val="24"/>
          <w:szCs w:val="24"/>
        </w:rPr>
      </w:pPr>
    </w:p>
    <w:p w:rsidR="00914E80" w:rsidRDefault="00914E80" w:rsidP="00914E80">
      <w:pPr>
        <w:spacing w:line="360" w:lineRule="auto"/>
        <w:ind w:firstLine="709"/>
        <w:contextualSpacing/>
        <w:rPr>
          <w:rFonts w:ascii="Times New Roman" w:hAnsi="Times New Roman" w:cs="Times New Roman"/>
          <w:b/>
          <w:sz w:val="24"/>
          <w:szCs w:val="24"/>
        </w:rPr>
      </w:pPr>
    </w:p>
    <w:p w:rsidR="00035E12" w:rsidRDefault="00035E12"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7. Беседа по содержанию текста</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Итак, почему же поэт назвал своё стихотворение «Бородино»?</w:t>
      </w:r>
    </w:p>
    <w:p w:rsidR="00914E80" w:rsidRPr="00914E80" w:rsidRDefault="00914E80" w:rsidP="00914E80">
      <w:pPr>
        <w:spacing w:line="360" w:lineRule="auto"/>
        <w:ind w:firstLine="709"/>
        <w:contextualSpacing/>
        <w:rPr>
          <w:rFonts w:ascii="Times New Roman" w:hAnsi="Times New Roman" w:cs="Times New Roman"/>
          <w:i/>
          <w:sz w:val="24"/>
          <w:szCs w:val="24"/>
        </w:rPr>
      </w:pPr>
      <w:r w:rsidRPr="00914E80">
        <w:rPr>
          <w:rFonts w:ascii="Times New Roman" w:hAnsi="Times New Roman" w:cs="Times New Roman"/>
          <w:i/>
          <w:sz w:val="24"/>
          <w:szCs w:val="24"/>
        </w:rPr>
        <w:t>(Хотел подчеркнуть грандиозность Бородинского сражения, его решающую роль в судьбе России, громадное значение для русского народа; хотел показать подвиг русских «богатырей»).</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Почему рассказ о Бородинском сражении ведётся от имени старого солдата?</w:t>
      </w:r>
    </w:p>
    <w:p w:rsidR="00914E80" w:rsidRPr="00914E80" w:rsidRDefault="00914E80" w:rsidP="00914E80">
      <w:pPr>
        <w:spacing w:line="360" w:lineRule="auto"/>
        <w:ind w:firstLine="709"/>
        <w:contextualSpacing/>
        <w:rPr>
          <w:rFonts w:ascii="Times New Roman" w:hAnsi="Times New Roman" w:cs="Times New Roman"/>
          <w:i/>
          <w:sz w:val="24"/>
          <w:szCs w:val="24"/>
        </w:rPr>
      </w:pPr>
      <w:proofErr w:type="gramStart"/>
      <w:r w:rsidRPr="00914E80">
        <w:rPr>
          <w:rFonts w:ascii="Times New Roman" w:hAnsi="Times New Roman" w:cs="Times New Roman"/>
          <w:i/>
          <w:sz w:val="24"/>
          <w:szCs w:val="24"/>
        </w:rPr>
        <w:t>(Рассказ от имени старого солдата придаёт описанию Бородинского сражения характер правдивости, естественности.</w:t>
      </w:r>
      <w:proofErr w:type="gramEnd"/>
      <w:r w:rsidRPr="00914E80">
        <w:rPr>
          <w:rFonts w:ascii="Times New Roman" w:hAnsi="Times New Roman" w:cs="Times New Roman"/>
          <w:i/>
          <w:sz w:val="24"/>
          <w:szCs w:val="24"/>
        </w:rPr>
        <w:t xml:space="preserve"> Лермонтов показывает все события через восприятие простого русского человека, рядового солдата, активного участника величайшей из битв. </w:t>
      </w:r>
      <w:r w:rsidRPr="00914E80">
        <w:rPr>
          <w:rFonts w:ascii="Times New Roman" w:hAnsi="Times New Roman" w:cs="Times New Roman"/>
          <w:sz w:val="24"/>
          <w:szCs w:val="24"/>
        </w:rPr>
        <w:t xml:space="preserve"> </w:t>
      </w:r>
      <w:proofErr w:type="spellStart"/>
      <w:proofErr w:type="gramStart"/>
      <w:r w:rsidRPr="00914E80">
        <w:rPr>
          <w:rFonts w:ascii="Times New Roman" w:hAnsi="Times New Roman" w:cs="Times New Roman"/>
          <w:i/>
          <w:sz w:val="24"/>
          <w:szCs w:val="24"/>
        </w:rPr>
        <w:t>Лермонтовский</w:t>
      </w:r>
      <w:proofErr w:type="spellEnd"/>
      <w:r w:rsidRPr="00914E80">
        <w:rPr>
          <w:rFonts w:ascii="Times New Roman" w:hAnsi="Times New Roman" w:cs="Times New Roman"/>
          <w:i/>
          <w:sz w:val="24"/>
          <w:szCs w:val="24"/>
        </w:rPr>
        <w:t xml:space="preserve"> герой говорит от имени целого поколения, пережившего войну 1812 года, от имени всего русского народа, отстоявшего Родину в Бородинском сражении). </w:t>
      </w:r>
      <w:proofErr w:type="gramEnd"/>
    </w:p>
    <w:p w:rsid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Каким вы видите старого солдата? </w:t>
      </w:r>
    </w:p>
    <w:p w:rsidR="00914E80" w:rsidRDefault="00914E80" w:rsidP="00914E80">
      <w:pPr>
        <w:spacing w:line="360" w:lineRule="auto"/>
        <w:ind w:firstLine="709"/>
        <w:contextualSpacing/>
        <w:rPr>
          <w:rFonts w:ascii="Times New Roman" w:hAnsi="Times New Roman" w:cs="Times New Roman"/>
          <w:i/>
          <w:sz w:val="24"/>
          <w:szCs w:val="24"/>
        </w:rPr>
      </w:pPr>
      <w:proofErr w:type="gramStart"/>
      <w:r w:rsidRPr="00914E80">
        <w:rPr>
          <w:rFonts w:ascii="Times New Roman" w:hAnsi="Times New Roman" w:cs="Times New Roman"/>
          <w:i/>
          <w:sz w:val="24"/>
          <w:szCs w:val="24"/>
        </w:rPr>
        <w:t>(Это старый, опытный солдат, много повидавший в жизни.</w:t>
      </w:r>
      <w:proofErr w:type="gramEnd"/>
      <w:r w:rsidRPr="00914E80">
        <w:rPr>
          <w:rFonts w:ascii="Times New Roman" w:hAnsi="Times New Roman" w:cs="Times New Roman"/>
          <w:i/>
          <w:sz w:val="24"/>
          <w:szCs w:val="24"/>
        </w:rPr>
        <w:t xml:space="preserve"> Он активный участник Отечественной войны 1812 года, герой Бородинского сражения. Держится он достойно, скромно, говорит спокойно и  не торопясь. </w:t>
      </w:r>
      <w:proofErr w:type="gramStart"/>
      <w:r w:rsidRPr="00914E80">
        <w:rPr>
          <w:rFonts w:ascii="Times New Roman" w:hAnsi="Times New Roman" w:cs="Times New Roman"/>
          <w:i/>
          <w:sz w:val="24"/>
          <w:szCs w:val="24"/>
        </w:rPr>
        <w:t>И только когда начинает вспоминать  о своих товарищах, о своём командире, он воодушевляется, говорит взволнованно).</w:t>
      </w:r>
      <w:proofErr w:type="gramEnd"/>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Дайте, пожалуйста, его словесный портрет.</w:t>
      </w:r>
    </w:p>
    <w:p w:rsidR="00914E80" w:rsidRPr="00914E80" w:rsidRDefault="00914E80" w:rsidP="00914E80">
      <w:pPr>
        <w:spacing w:line="360" w:lineRule="auto"/>
        <w:ind w:firstLine="709"/>
        <w:contextualSpacing/>
        <w:rPr>
          <w:rFonts w:ascii="Times New Roman" w:hAnsi="Times New Roman" w:cs="Times New Roman"/>
          <w:i/>
          <w:sz w:val="24"/>
          <w:szCs w:val="24"/>
        </w:rPr>
      </w:pPr>
      <w:proofErr w:type="gramStart"/>
      <w:r w:rsidRPr="00914E80">
        <w:rPr>
          <w:rFonts w:ascii="Times New Roman" w:hAnsi="Times New Roman" w:cs="Times New Roman"/>
          <w:i/>
          <w:sz w:val="24"/>
          <w:szCs w:val="24"/>
        </w:rPr>
        <w:t>(Человек 45-50 лет, с простым русским лицом, волосы и усы подёрнулись сединой - слишком много пережито, на лице остались шрамы - страшные следы войны.</w:t>
      </w:r>
      <w:proofErr w:type="gramEnd"/>
      <w:r w:rsidRPr="00914E80">
        <w:rPr>
          <w:rFonts w:ascii="Times New Roman" w:hAnsi="Times New Roman" w:cs="Times New Roman"/>
          <w:i/>
          <w:sz w:val="24"/>
          <w:szCs w:val="24"/>
        </w:rPr>
        <w:t xml:space="preserve"> В военной одежде, на голове - кивер. </w:t>
      </w:r>
      <w:proofErr w:type="gramStart"/>
      <w:r w:rsidRPr="00914E80">
        <w:rPr>
          <w:rFonts w:ascii="Times New Roman" w:hAnsi="Times New Roman" w:cs="Times New Roman"/>
          <w:i/>
          <w:sz w:val="24"/>
          <w:szCs w:val="24"/>
        </w:rPr>
        <w:t>Старый ветеран – человек смелый, мужественный).</w:t>
      </w:r>
      <w:proofErr w:type="gramEnd"/>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Прочитайте, пожалуйста, стихотворение еще раз самостоятельно и подумайте, какие части можно выделить в этом стихотворении? </w:t>
      </w:r>
    </w:p>
    <w:p w:rsidR="00914E80" w:rsidRPr="00914E80" w:rsidRDefault="00914E80" w:rsidP="00914E80">
      <w:pPr>
        <w:framePr w:hSpace="180" w:wrap="around" w:vAnchor="text" w:hAnchor="text" w:xAlign="right" w:y="1"/>
        <w:spacing w:line="360" w:lineRule="auto"/>
        <w:ind w:firstLine="709"/>
        <w:contextualSpacing/>
        <w:rPr>
          <w:rFonts w:ascii="Times New Roman" w:hAnsi="Times New Roman" w:cs="Times New Roman"/>
          <w:sz w:val="24"/>
          <w:szCs w:val="24"/>
        </w:rPr>
      </w:pPr>
    </w:p>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А теперь составим с вами таблицу. В тетрадях чертим таблицу из двух колонок: 1 колонка – часть стихотворения; 2 колонка – цитата из стихотворения</w:t>
      </w:r>
      <w:proofErr w:type="gramStart"/>
      <w:r w:rsidRPr="00914E80">
        <w:rPr>
          <w:rFonts w:ascii="Times New Roman" w:hAnsi="Times New Roman" w:cs="Times New Roman"/>
          <w:sz w:val="24"/>
          <w:szCs w:val="24"/>
        </w:rPr>
        <w:t>.»</w:t>
      </w:r>
      <w:proofErr w:type="gramEnd"/>
    </w:p>
    <w:p w:rsidR="00035E12" w:rsidRPr="00914E80" w:rsidRDefault="00035E12" w:rsidP="00914E80">
      <w:pPr>
        <w:pStyle w:val="a4"/>
        <w:spacing w:line="360" w:lineRule="auto"/>
        <w:ind w:left="0" w:firstLine="709"/>
        <w:rPr>
          <w:rFonts w:ascii="Times New Roman" w:hAnsi="Times New Roman" w:cs="Times New Roman"/>
          <w:sz w:val="24"/>
          <w:szCs w:val="24"/>
        </w:rPr>
      </w:pPr>
    </w:p>
    <w:tbl>
      <w:tblPr>
        <w:tblStyle w:val="a5"/>
        <w:tblW w:w="0" w:type="auto"/>
        <w:tblLook w:val="04A0"/>
      </w:tblPr>
      <w:tblGrid>
        <w:gridCol w:w="2702"/>
        <w:gridCol w:w="2702"/>
      </w:tblGrid>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b/>
                <w:sz w:val="24"/>
                <w:szCs w:val="24"/>
              </w:rPr>
            </w:pPr>
            <w:r w:rsidRPr="00914E80">
              <w:rPr>
                <w:rFonts w:ascii="Times New Roman" w:hAnsi="Times New Roman" w:cs="Times New Roman"/>
                <w:b/>
                <w:sz w:val="24"/>
                <w:szCs w:val="24"/>
              </w:rPr>
              <w:t>Часть стихотворения</w:t>
            </w:r>
          </w:p>
        </w:tc>
        <w:tc>
          <w:tcPr>
            <w:tcW w:w="2702" w:type="dxa"/>
          </w:tcPr>
          <w:p w:rsidR="00035E12" w:rsidRPr="00914E80" w:rsidRDefault="00035E12" w:rsidP="00914E80">
            <w:pPr>
              <w:pStyle w:val="a4"/>
              <w:spacing w:line="360" w:lineRule="auto"/>
              <w:ind w:left="0" w:firstLine="709"/>
              <w:rPr>
                <w:rFonts w:ascii="Times New Roman" w:hAnsi="Times New Roman" w:cs="Times New Roman"/>
                <w:b/>
                <w:sz w:val="24"/>
                <w:szCs w:val="24"/>
              </w:rPr>
            </w:pPr>
            <w:r w:rsidRPr="00914E80">
              <w:rPr>
                <w:rFonts w:ascii="Times New Roman" w:hAnsi="Times New Roman" w:cs="Times New Roman"/>
                <w:b/>
                <w:sz w:val="24"/>
                <w:szCs w:val="24"/>
              </w:rPr>
              <w:t>цитата</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Отступление</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«Мы долго очень отступали…»</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Выбор места сражения</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«И вот нашли большое поле…»</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lastRenderedPageBreak/>
              <w:t>Ожидание боя</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«Мы ждали третий день…»</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Перед сражением</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«Кто кивер чистил весь избитый, кто штык точил, ворча сердито»</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Клятва верности</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«И умереть мы обещали и клятву верности сдержали»</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Бородинское сражение</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«Ну, ж, был денек! Сквозь дым летучий, Французы двинулись как тучи…», «Вам не видать таких сражений…»</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После боя</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«Тогда считать мы стали раны, товарищей считать»</w:t>
            </w:r>
          </w:p>
        </w:tc>
      </w:tr>
      <w:tr w:rsidR="00035E12" w:rsidRPr="00914E80" w:rsidTr="00990A15">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Заключение</w:t>
            </w:r>
          </w:p>
        </w:tc>
        <w:tc>
          <w:tcPr>
            <w:tcW w:w="2702" w:type="dxa"/>
          </w:tcPr>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«Да, были люди в наше время, могучее лихое племя…»</w:t>
            </w:r>
          </w:p>
        </w:tc>
      </w:tr>
    </w:tbl>
    <w:p w:rsidR="00035E12" w:rsidRPr="00914E80" w:rsidRDefault="00035E12" w:rsidP="00914E80">
      <w:pPr>
        <w:framePr w:hSpace="180" w:wrap="around" w:vAnchor="text" w:hAnchor="page" w:x="1414" w:y="1307"/>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Попробуем определить тему этого стихотворения, о чём оно? Запишите ответ в тетрадь.</w:t>
      </w:r>
    </w:p>
    <w:p w:rsidR="00035E12" w:rsidRPr="00914E80" w:rsidRDefault="00035E12" w:rsidP="00914E80">
      <w:pPr>
        <w:framePr w:hSpace="180" w:wrap="around" w:vAnchor="text" w:hAnchor="page" w:x="1414" w:y="1307"/>
        <w:spacing w:line="360" w:lineRule="auto"/>
        <w:ind w:firstLine="709"/>
        <w:contextualSpacing/>
        <w:rPr>
          <w:rFonts w:ascii="Times New Roman" w:hAnsi="Times New Roman" w:cs="Times New Roman"/>
          <w:i/>
          <w:sz w:val="24"/>
          <w:szCs w:val="24"/>
        </w:rPr>
      </w:pPr>
      <w:proofErr w:type="gramStart"/>
      <w:r w:rsidRPr="00914E80">
        <w:rPr>
          <w:rFonts w:ascii="Times New Roman" w:hAnsi="Times New Roman" w:cs="Times New Roman"/>
          <w:i/>
          <w:sz w:val="24"/>
          <w:szCs w:val="24"/>
        </w:rPr>
        <w:t>(Об одном из эпизодов Отечественной войны 1812 года.</w:t>
      </w:r>
      <w:proofErr w:type="gramEnd"/>
      <w:r w:rsidRPr="00914E80">
        <w:rPr>
          <w:rFonts w:ascii="Times New Roman" w:hAnsi="Times New Roman" w:cs="Times New Roman"/>
          <w:i/>
          <w:sz w:val="24"/>
          <w:szCs w:val="24"/>
        </w:rPr>
        <w:t xml:space="preserve"> </w:t>
      </w:r>
      <w:proofErr w:type="gramStart"/>
      <w:r w:rsidRPr="00914E80">
        <w:rPr>
          <w:rFonts w:ascii="Times New Roman" w:hAnsi="Times New Roman" w:cs="Times New Roman"/>
          <w:i/>
          <w:sz w:val="24"/>
          <w:szCs w:val="24"/>
        </w:rPr>
        <w:t>Тема – изображение Бородинской битвы).</w:t>
      </w:r>
      <w:proofErr w:type="gramEnd"/>
    </w:p>
    <w:p w:rsidR="00035E12" w:rsidRPr="00914E80" w:rsidRDefault="00035E12" w:rsidP="00914E80">
      <w:pPr>
        <w:framePr w:hSpace="180" w:wrap="around" w:vAnchor="text" w:hAnchor="page" w:x="1414" w:y="1307"/>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Какие чувства и мысли автор пытается передать читателю? Какова идея произведения? Запишите в тетрадь.</w:t>
      </w:r>
    </w:p>
    <w:p w:rsidR="00035E12" w:rsidRPr="00914E80" w:rsidRDefault="00035E12"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sz w:val="24"/>
          <w:szCs w:val="24"/>
        </w:rPr>
        <w:t xml:space="preserve"> ( </w:t>
      </w:r>
      <w:proofErr w:type="gramStart"/>
      <w:r w:rsidRPr="00914E80">
        <w:rPr>
          <w:rFonts w:ascii="Times New Roman" w:hAnsi="Times New Roman" w:cs="Times New Roman"/>
          <w:sz w:val="24"/>
          <w:szCs w:val="24"/>
        </w:rPr>
        <w:t>т</w:t>
      </w:r>
      <w:proofErr w:type="gramEnd"/>
      <w:r w:rsidRPr="00914E80">
        <w:rPr>
          <w:rFonts w:ascii="Times New Roman" w:hAnsi="Times New Roman" w:cs="Times New Roman"/>
          <w:sz w:val="24"/>
          <w:szCs w:val="24"/>
        </w:rPr>
        <w:t>аблица, по мере заполнения ребятами, выводится на слайд; у учеников таблица в тетради)</w:t>
      </w:r>
    </w:p>
    <w:p w:rsidR="00035E12" w:rsidRPr="00914E80" w:rsidRDefault="00035E12" w:rsidP="00914E80">
      <w:pPr>
        <w:spacing w:line="360" w:lineRule="auto"/>
        <w:ind w:firstLine="709"/>
        <w:contextualSpacing/>
        <w:rPr>
          <w:rFonts w:ascii="Times New Roman" w:hAnsi="Times New Roman" w:cs="Times New Roman"/>
          <w:i/>
          <w:sz w:val="24"/>
          <w:szCs w:val="24"/>
        </w:rPr>
      </w:pPr>
      <w:proofErr w:type="gramStart"/>
      <w:r w:rsidRPr="00914E80">
        <w:rPr>
          <w:rFonts w:ascii="Times New Roman" w:hAnsi="Times New Roman" w:cs="Times New Roman"/>
          <w:i/>
          <w:sz w:val="24"/>
          <w:szCs w:val="24"/>
        </w:rPr>
        <w:t>(Идея стихотворения – восхищение подвигом русских солдат:</w:t>
      </w:r>
      <w:proofErr w:type="gramEnd"/>
      <w:r w:rsidRPr="00914E80">
        <w:rPr>
          <w:rFonts w:ascii="Times New Roman" w:hAnsi="Times New Roman" w:cs="Times New Roman"/>
          <w:i/>
          <w:sz w:val="24"/>
          <w:szCs w:val="24"/>
        </w:rPr>
        <w:t xml:space="preserve"> </w:t>
      </w:r>
      <w:proofErr w:type="gramStart"/>
      <w:r w:rsidRPr="00914E80">
        <w:rPr>
          <w:rFonts w:ascii="Times New Roman" w:hAnsi="Times New Roman" w:cs="Times New Roman"/>
          <w:i/>
          <w:sz w:val="24"/>
          <w:szCs w:val="24"/>
        </w:rPr>
        <w:t>«Да, были люди в наше время, богатыри – не вы»).</w:t>
      </w:r>
      <w:proofErr w:type="gramEnd"/>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Тема Отечественной войны 1812 года нашла отражение не только в литературе, но и изобразительном искусстве. Давайте посмотрим на репродукции картин художников, </w:t>
      </w:r>
      <w:r w:rsidRPr="00914E80">
        <w:rPr>
          <w:rFonts w:ascii="Times New Roman" w:hAnsi="Times New Roman" w:cs="Times New Roman"/>
          <w:sz w:val="24"/>
          <w:szCs w:val="24"/>
        </w:rPr>
        <w:lastRenderedPageBreak/>
        <w:t>которые отобразили на своих полотнах эти героические события (на слайдах отображена подборка репродукций картин)»</w:t>
      </w:r>
    </w:p>
    <w:p w:rsidR="00914E80" w:rsidRPr="00914E80" w:rsidRDefault="00914E80"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Подведение итогов урока</w:t>
      </w:r>
    </w:p>
    <w:p w:rsidR="00914E80" w:rsidRPr="00914E80" w:rsidRDefault="00914E80"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b/>
          <w:sz w:val="24"/>
          <w:szCs w:val="24"/>
          <w:u w:val="single"/>
        </w:rPr>
        <w:t xml:space="preserve">Учитель: </w:t>
      </w:r>
      <w:r w:rsidRPr="00914E80">
        <w:rPr>
          <w:rFonts w:ascii="Times New Roman" w:hAnsi="Times New Roman" w:cs="Times New Roman"/>
          <w:sz w:val="24"/>
          <w:szCs w:val="24"/>
        </w:rPr>
        <w:t xml:space="preserve">Что нового мы сегодня узнали на уроке? Чему научились? </w:t>
      </w:r>
    </w:p>
    <w:p w:rsidR="00914E80" w:rsidRPr="00914E80" w:rsidRDefault="00914E80"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b/>
          <w:sz w:val="24"/>
          <w:szCs w:val="24"/>
          <w:u w:val="single"/>
        </w:rPr>
        <w:t>Ученики: «</w:t>
      </w:r>
      <w:r w:rsidRPr="00914E80">
        <w:rPr>
          <w:rFonts w:ascii="Times New Roman" w:hAnsi="Times New Roman" w:cs="Times New Roman"/>
          <w:sz w:val="24"/>
          <w:szCs w:val="24"/>
        </w:rPr>
        <w:t>Сегодня мы познакомились со стихотворением М.Ю. Лермонтова «Бородино», с жизнью поэта, с событиями войны 1812 года, определили тему и идею стихотворения, учились выразительно читать».</w:t>
      </w:r>
    </w:p>
    <w:p w:rsidR="00914E80" w:rsidRPr="00914E80" w:rsidRDefault="00914E80"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b/>
          <w:sz w:val="24"/>
          <w:szCs w:val="24"/>
          <w:u w:val="single"/>
        </w:rPr>
        <w:t>Учитель</w:t>
      </w:r>
      <w:r w:rsidRPr="00914E80">
        <w:rPr>
          <w:rFonts w:ascii="Times New Roman" w:hAnsi="Times New Roman" w:cs="Times New Roman"/>
          <w:sz w:val="24"/>
          <w:szCs w:val="24"/>
        </w:rPr>
        <w:t>: «Есть какие-нибудь вопросы?»</w:t>
      </w:r>
    </w:p>
    <w:p w:rsidR="00914E80" w:rsidRPr="00914E80" w:rsidRDefault="00914E80" w:rsidP="00914E80">
      <w:pPr>
        <w:spacing w:line="360" w:lineRule="auto"/>
        <w:ind w:firstLine="709"/>
        <w:contextualSpacing/>
        <w:rPr>
          <w:rFonts w:ascii="Times New Roman" w:hAnsi="Times New Roman" w:cs="Times New Roman"/>
          <w:sz w:val="24"/>
          <w:szCs w:val="24"/>
        </w:rPr>
      </w:pPr>
      <w:r w:rsidRPr="00914E80">
        <w:rPr>
          <w:rFonts w:ascii="Times New Roman" w:hAnsi="Times New Roman" w:cs="Times New Roman"/>
          <w:sz w:val="24"/>
          <w:szCs w:val="24"/>
        </w:rPr>
        <w:t xml:space="preserve"> </w:t>
      </w:r>
      <w:r w:rsidRPr="00914E80">
        <w:rPr>
          <w:rFonts w:ascii="Times New Roman" w:hAnsi="Times New Roman" w:cs="Times New Roman"/>
          <w:b/>
          <w:sz w:val="24"/>
          <w:szCs w:val="24"/>
          <w:u w:val="single"/>
        </w:rPr>
        <w:t>Ученики: «</w:t>
      </w:r>
      <w:r w:rsidRPr="00914E80">
        <w:rPr>
          <w:rFonts w:ascii="Times New Roman" w:hAnsi="Times New Roman" w:cs="Times New Roman"/>
          <w:sz w:val="24"/>
          <w:szCs w:val="24"/>
        </w:rPr>
        <w:t>Нет</w:t>
      </w:r>
      <w:proofErr w:type="gramStart"/>
      <w:r w:rsidRPr="00914E80">
        <w:rPr>
          <w:rFonts w:ascii="Times New Roman" w:hAnsi="Times New Roman" w:cs="Times New Roman"/>
          <w:sz w:val="24"/>
          <w:szCs w:val="24"/>
        </w:rPr>
        <w:t>.»</w:t>
      </w:r>
      <w:proofErr w:type="gramEnd"/>
    </w:p>
    <w:p w:rsidR="00914E80" w:rsidRPr="00914E80" w:rsidRDefault="00914E80"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b/>
          <w:sz w:val="24"/>
          <w:szCs w:val="24"/>
        </w:rPr>
        <w:t>Домашнее задание</w:t>
      </w:r>
    </w:p>
    <w:p w:rsidR="00914E80" w:rsidRPr="00914E80" w:rsidRDefault="00914E80" w:rsidP="00914E80">
      <w:pPr>
        <w:pStyle w:val="a4"/>
        <w:spacing w:line="360" w:lineRule="auto"/>
        <w:ind w:left="0" w:firstLine="709"/>
        <w:rPr>
          <w:rFonts w:ascii="Times New Roman" w:hAnsi="Times New Roman" w:cs="Times New Roman"/>
          <w:sz w:val="24"/>
          <w:szCs w:val="24"/>
        </w:rPr>
      </w:pPr>
      <w:r w:rsidRPr="00914E80">
        <w:rPr>
          <w:rFonts w:ascii="Times New Roman" w:hAnsi="Times New Roman" w:cs="Times New Roman"/>
          <w:b/>
          <w:sz w:val="24"/>
          <w:szCs w:val="24"/>
          <w:u w:val="single"/>
        </w:rPr>
        <w:t>Учитель: «</w:t>
      </w:r>
      <w:r w:rsidRPr="00914E80">
        <w:rPr>
          <w:rFonts w:ascii="Times New Roman" w:hAnsi="Times New Roman" w:cs="Times New Roman"/>
          <w:sz w:val="24"/>
          <w:szCs w:val="24"/>
        </w:rPr>
        <w:t>Запишите домашнее задание выучить наизусть отрывок стихотворения.</w:t>
      </w:r>
    </w:p>
    <w:p w:rsidR="00914E80" w:rsidRPr="00914E80" w:rsidRDefault="00914E80" w:rsidP="00914E80">
      <w:pPr>
        <w:spacing w:line="360" w:lineRule="auto"/>
        <w:ind w:firstLine="709"/>
        <w:contextualSpacing/>
        <w:rPr>
          <w:rFonts w:ascii="Times New Roman" w:hAnsi="Times New Roman" w:cs="Times New Roman"/>
          <w:b/>
          <w:sz w:val="24"/>
          <w:szCs w:val="24"/>
        </w:rPr>
      </w:pPr>
      <w:r w:rsidRPr="00914E80">
        <w:rPr>
          <w:rFonts w:ascii="Times New Roman" w:hAnsi="Times New Roman" w:cs="Times New Roman"/>
          <w:sz w:val="24"/>
          <w:szCs w:val="24"/>
        </w:rPr>
        <w:t xml:space="preserve">Молодцы. Вы сегодня хорошо поработали. Если нет вопросов, то вы свободны. </w:t>
      </w:r>
      <w:proofErr w:type="gramStart"/>
      <w:r w:rsidRPr="00914E80">
        <w:rPr>
          <w:rFonts w:ascii="Times New Roman" w:hAnsi="Times New Roman" w:cs="Times New Roman"/>
          <w:sz w:val="24"/>
          <w:szCs w:val="24"/>
        </w:rPr>
        <w:t>До</w:t>
      </w:r>
      <w:proofErr w:type="gramEnd"/>
      <w:r w:rsidRPr="00914E80">
        <w:rPr>
          <w:rFonts w:ascii="Times New Roman" w:hAnsi="Times New Roman" w:cs="Times New Roman"/>
          <w:sz w:val="24"/>
          <w:szCs w:val="24"/>
        </w:rPr>
        <w:t xml:space="preserve"> свидание.»</w:t>
      </w:r>
    </w:p>
    <w:p w:rsidR="00035E12" w:rsidRPr="00035E12" w:rsidRDefault="00035E12" w:rsidP="00035E12">
      <w:pPr>
        <w:spacing w:line="360" w:lineRule="auto"/>
        <w:rPr>
          <w:rFonts w:ascii="Times New Roman" w:hAnsi="Times New Roman" w:cs="Times New Roman"/>
          <w:sz w:val="28"/>
        </w:rPr>
      </w:pPr>
    </w:p>
    <w:p w:rsidR="0014605A" w:rsidRDefault="0014605A"/>
    <w:sectPr w:rsidR="0014605A" w:rsidSect="001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A1CFF"/>
    <w:rsid w:val="00035E12"/>
    <w:rsid w:val="0014605A"/>
    <w:rsid w:val="00353DEE"/>
    <w:rsid w:val="00493C6D"/>
    <w:rsid w:val="006A1CFF"/>
    <w:rsid w:val="00914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1CFF"/>
    <w:rPr>
      <w:color w:val="0000FF"/>
      <w:u w:val="single"/>
    </w:rPr>
  </w:style>
  <w:style w:type="character" w:customStyle="1" w:styleId="apple-converted-space">
    <w:name w:val="apple-converted-space"/>
    <w:basedOn w:val="a0"/>
    <w:rsid w:val="006A1CFF"/>
  </w:style>
  <w:style w:type="paragraph" w:styleId="a4">
    <w:name w:val="List Paragraph"/>
    <w:basedOn w:val="a"/>
    <w:uiPriority w:val="34"/>
    <w:qFormat/>
    <w:rsid w:val="00035E12"/>
    <w:pPr>
      <w:ind w:left="720"/>
      <w:contextualSpacing/>
    </w:pPr>
  </w:style>
  <w:style w:type="table" w:styleId="a5">
    <w:name w:val="Table Grid"/>
    <w:basedOn w:val="a1"/>
    <w:uiPriority w:val="59"/>
    <w:rsid w:val="00035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08621">
      <w:bodyDiv w:val="1"/>
      <w:marLeft w:val="0"/>
      <w:marRight w:val="0"/>
      <w:marTop w:val="0"/>
      <w:marBottom w:val="0"/>
      <w:divBdr>
        <w:top w:val="none" w:sz="0" w:space="0" w:color="auto"/>
        <w:left w:val="none" w:sz="0" w:space="0" w:color="auto"/>
        <w:bottom w:val="none" w:sz="0" w:space="0" w:color="auto"/>
        <w:right w:val="none" w:sz="0" w:space="0" w:color="auto"/>
      </w:divBdr>
    </w:div>
    <w:div w:id="243415393">
      <w:bodyDiv w:val="1"/>
      <w:marLeft w:val="0"/>
      <w:marRight w:val="0"/>
      <w:marTop w:val="0"/>
      <w:marBottom w:val="0"/>
      <w:divBdr>
        <w:top w:val="none" w:sz="0" w:space="0" w:color="auto"/>
        <w:left w:val="none" w:sz="0" w:space="0" w:color="auto"/>
        <w:bottom w:val="none" w:sz="0" w:space="0" w:color="auto"/>
        <w:right w:val="none" w:sz="0" w:space="0" w:color="auto"/>
      </w:divBdr>
    </w:div>
    <w:div w:id="249773419">
      <w:bodyDiv w:val="1"/>
      <w:marLeft w:val="0"/>
      <w:marRight w:val="0"/>
      <w:marTop w:val="0"/>
      <w:marBottom w:val="0"/>
      <w:divBdr>
        <w:top w:val="none" w:sz="0" w:space="0" w:color="auto"/>
        <w:left w:val="none" w:sz="0" w:space="0" w:color="auto"/>
        <w:bottom w:val="none" w:sz="0" w:space="0" w:color="auto"/>
        <w:right w:val="none" w:sz="0" w:space="0" w:color="auto"/>
      </w:divBdr>
    </w:div>
    <w:div w:id="384644726">
      <w:bodyDiv w:val="1"/>
      <w:marLeft w:val="0"/>
      <w:marRight w:val="0"/>
      <w:marTop w:val="0"/>
      <w:marBottom w:val="0"/>
      <w:divBdr>
        <w:top w:val="none" w:sz="0" w:space="0" w:color="auto"/>
        <w:left w:val="none" w:sz="0" w:space="0" w:color="auto"/>
        <w:bottom w:val="none" w:sz="0" w:space="0" w:color="auto"/>
        <w:right w:val="none" w:sz="0" w:space="0" w:color="auto"/>
      </w:divBdr>
    </w:div>
    <w:div w:id="419955859">
      <w:bodyDiv w:val="1"/>
      <w:marLeft w:val="0"/>
      <w:marRight w:val="0"/>
      <w:marTop w:val="0"/>
      <w:marBottom w:val="0"/>
      <w:divBdr>
        <w:top w:val="none" w:sz="0" w:space="0" w:color="auto"/>
        <w:left w:val="none" w:sz="0" w:space="0" w:color="auto"/>
        <w:bottom w:val="none" w:sz="0" w:space="0" w:color="auto"/>
        <w:right w:val="none" w:sz="0" w:space="0" w:color="auto"/>
      </w:divBdr>
    </w:div>
    <w:div w:id="689188845">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1999265411">
      <w:bodyDiv w:val="1"/>
      <w:marLeft w:val="0"/>
      <w:marRight w:val="0"/>
      <w:marTop w:val="0"/>
      <w:marBottom w:val="0"/>
      <w:divBdr>
        <w:top w:val="none" w:sz="0" w:space="0" w:color="auto"/>
        <w:left w:val="none" w:sz="0" w:space="0" w:color="auto"/>
        <w:bottom w:val="none" w:sz="0" w:space="0" w:color="auto"/>
        <w:right w:val="none" w:sz="0" w:space="0" w:color="auto"/>
      </w:divBdr>
    </w:div>
    <w:div w:id="2078899221">
      <w:bodyDiv w:val="1"/>
      <w:marLeft w:val="0"/>
      <w:marRight w:val="0"/>
      <w:marTop w:val="0"/>
      <w:marBottom w:val="0"/>
      <w:divBdr>
        <w:top w:val="none" w:sz="0" w:space="0" w:color="auto"/>
        <w:left w:val="none" w:sz="0" w:space="0" w:color="auto"/>
        <w:bottom w:val="none" w:sz="0" w:space="0" w:color="auto"/>
        <w:right w:val="none" w:sz="0" w:space="0" w:color="auto"/>
      </w:divBdr>
    </w:div>
    <w:div w:id="2092846852">
      <w:bodyDiv w:val="1"/>
      <w:marLeft w:val="0"/>
      <w:marRight w:val="0"/>
      <w:marTop w:val="0"/>
      <w:marBottom w:val="0"/>
      <w:divBdr>
        <w:top w:val="none" w:sz="0" w:space="0" w:color="auto"/>
        <w:left w:val="none" w:sz="0" w:space="0" w:color="auto"/>
        <w:bottom w:val="none" w:sz="0" w:space="0" w:color="auto"/>
        <w:right w:val="none" w:sz="0" w:space="0" w:color="auto"/>
      </w:divBdr>
    </w:div>
    <w:div w:id="2123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oynablog.ru/2011/02/20/armiya-napoleona-v-mosk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ynablog.ru/2011/03/02/otnoshenie-rossii-i-francii-pered-otechestvennoj-vojnoj-1812-goda/" TargetMode="External"/><Relationship Id="rId5" Type="http://schemas.openxmlformats.org/officeDocument/2006/relationships/hyperlink" Target="http://voynablog.ru/2011/03/01/narodnoe-opolchenie-v-otechestvennoj-vojne-1812-goda/" TargetMode="External"/><Relationship Id="rId4" Type="http://schemas.openxmlformats.org/officeDocument/2006/relationships/hyperlink" Target="http://voynablog.ru/2011/02/14/nachalo-otechestvennoj-vojny-1812-god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2014-12-01T19:15:00Z</cp:lastPrinted>
  <dcterms:created xsi:type="dcterms:W3CDTF">2014-12-01T18:45:00Z</dcterms:created>
  <dcterms:modified xsi:type="dcterms:W3CDTF">2014-12-01T19:17:00Z</dcterms:modified>
</cp:coreProperties>
</file>