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5F" w:rsidRDefault="00254B5F" w:rsidP="00A42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505">
        <w:rPr>
          <w:rFonts w:ascii="Times New Roman" w:eastAsia="DFKai-SB" w:hAnsi="Times New Roman"/>
          <w:b/>
          <w:color w:val="C00000"/>
          <w:sz w:val="44"/>
          <w:szCs w:val="44"/>
        </w:rPr>
        <w:t>Литературная</w:t>
      </w:r>
      <w:r w:rsidRPr="009C5505">
        <w:rPr>
          <w:rFonts w:ascii="DFKai-SB" w:eastAsia="DFKai-SB" w:hAnsi="DFKai-SB"/>
          <w:b/>
          <w:color w:val="C00000"/>
          <w:sz w:val="44"/>
          <w:szCs w:val="44"/>
        </w:rPr>
        <w:t xml:space="preserve"> </w:t>
      </w:r>
      <w:r w:rsidRPr="009C5505">
        <w:rPr>
          <w:rFonts w:ascii="Times New Roman" w:eastAsia="DFKai-SB" w:hAnsi="Times New Roman"/>
          <w:b/>
          <w:color w:val="C00000"/>
          <w:sz w:val="44"/>
          <w:szCs w:val="44"/>
        </w:rPr>
        <w:t>игра</w:t>
      </w:r>
      <w:r w:rsidRPr="009C5505">
        <w:rPr>
          <w:rFonts w:ascii="DFKai-SB" w:eastAsia="DFKai-SB" w:hAnsi="DFKai-SB"/>
          <w:b/>
          <w:color w:val="C00000"/>
          <w:sz w:val="44"/>
          <w:szCs w:val="44"/>
        </w:rPr>
        <w:t xml:space="preserve">, </w:t>
      </w:r>
      <w:r w:rsidRPr="009C5505">
        <w:rPr>
          <w:rFonts w:ascii="Times New Roman" w:eastAsia="DFKai-SB" w:hAnsi="Times New Roman"/>
          <w:b/>
          <w:color w:val="C00000"/>
          <w:sz w:val="44"/>
          <w:szCs w:val="44"/>
        </w:rPr>
        <w:t>посвящённая</w:t>
      </w:r>
      <w:r w:rsidRPr="009C5505">
        <w:rPr>
          <w:rFonts w:ascii="DFKai-SB" w:eastAsia="DFKai-SB" w:hAnsi="DFKai-SB"/>
          <w:b/>
          <w:color w:val="C00000"/>
          <w:sz w:val="44"/>
          <w:szCs w:val="44"/>
        </w:rPr>
        <w:t xml:space="preserve"> 230-</w:t>
      </w:r>
      <w:r w:rsidRPr="009C5505">
        <w:rPr>
          <w:rFonts w:ascii="Times New Roman" w:eastAsia="DFKai-SB" w:hAnsi="Times New Roman"/>
          <w:b/>
          <w:color w:val="C00000"/>
          <w:sz w:val="44"/>
          <w:szCs w:val="44"/>
        </w:rPr>
        <w:t>летию</w:t>
      </w:r>
      <w:r w:rsidRPr="009C5505">
        <w:rPr>
          <w:rFonts w:ascii="DFKai-SB" w:eastAsia="DFKai-SB" w:hAnsi="DFKai-SB"/>
          <w:b/>
          <w:color w:val="C00000"/>
          <w:sz w:val="44"/>
          <w:szCs w:val="44"/>
        </w:rPr>
        <w:t xml:space="preserve"> </w:t>
      </w:r>
      <w:r w:rsidRPr="009C5505">
        <w:rPr>
          <w:rFonts w:ascii="Times New Roman" w:eastAsia="DFKai-SB" w:hAnsi="Times New Roman"/>
          <w:b/>
          <w:color w:val="C00000"/>
          <w:sz w:val="44"/>
          <w:szCs w:val="44"/>
        </w:rPr>
        <w:t>комедии</w:t>
      </w:r>
      <w:r w:rsidRPr="009C5505">
        <w:rPr>
          <w:rFonts w:ascii="DFKai-SB" w:eastAsia="DFKai-SB" w:hAnsi="DFKai-SB"/>
          <w:b/>
          <w:color w:val="C00000"/>
          <w:sz w:val="44"/>
          <w:szCs w:val="44"/>
        </w:rPr>
        <w:t xml:space="preserve">  </w:t>
      </w:r>
      <w:r w:rsidRPr="009C5505">
        <w:rPr>
          <w:rFonts w:ascii="Times New Roman" w:eastAsia="DFKai-SB" w:hAnsi="Times New Roman"/>
          <w:b/>
          <w:color w:val="C00000"/>
          <w:sz w:val="44"/>
          <w:szCs w:val="44"/>
        </w:rPr>
        <w:t>Д</w:t>
      </w:r>
      <w:r w:rsidRPr="009C5505">
        <w:rPr>
          <w:rFonts w:ascii="DFKai-SB" w:eastAsia="DFKai-SB" w:hAnsi="DFKai-SB"/>
          <w:b/>
          <w:color w:val="C00000"/>
          <w:sz w:val="44"/>
          <w:szCs w:val="44"/>
        </w:rPr>
        <w:t>.</w:t>
      </w:r>
      <w:r w:rsidRPr="009C5505">
        <w:rPr>
          <w:rFonts w:ascii="Times New Roman" w:eastAsia="DFKai-SB" w:hAnsi="Times New Roman"/>
          <w:b/>
          <w:color w:val="C00000"/>
          <w:sz w:val="44"/>
          <w:szCs w:val="44"/>
        </w:rPr>
        <w:t>И</w:t>
      </w:r>
      <w:r w:rsidRPr="009C5505">
        <w:rPr>
          <w:rFonts w:ascii="DFKai-SB" w:eastAsia="DFKai-SB" w:hAnsi="DFKai-SB"/>
          <w:b/>
          <w:color w:val="C00000"/>
          <w:sz w:val="44"/>
          <w:szCs w:val="44"/>
        </w:rPr>
        <w:t>.</w:t>
      </w:r>
      <w:r w:rsidRPr="009C5505">
        <w:rPr>
          <w:rFonts w:ascii="Times New Roman" w:eastAsia="DFKai-SB" w:hAnsi="Times New Roman"/>
          <w:b/>
          <w:color w:val="C00000"/>
          <w:sz w:val="44"/>
          <w:szCs w:val="44"/>
        </w:rPr>
        <w:t>Фонвизина</w:t>
      </w:r>
      <w:r w:rsidRPr="009C5505">
        <w:rPr>
          <w:rFonts w:ascii="DFKai-SB" w:eastAsia="DFKai-SB" w:hAnsi="DFKai-SB"/>
          <w:b/>
          <w:color w:val="C00000"/>
          <w:sz w:val="44"/>
          <w:szCs w:val="44"/>
        </w:rPr>
        <w:t xml:space="preserve"> </w:t>
      </w:r>
      <w:r w:rsidRPr="009C5505">
        <w:rPr>
          <w:rFonts w:ascii="DFKai-SB" w:eastAsia="DFKai-SB" w:hAnsi="DFKai-SB" w:hint="eastAsia"/>
          <w:b/>
          <w:color w:val="C00000"/>
          <w:sz w:val="44"/>
          <w:szCs w:val="44"/>
        </w:rPr>
        <w:t>«</w:t>
      </w:r>
      <w:r w:rsidRPr="009C5505">
        <w:rPr>
          <w:rFonts w:ascii="Times New Roman" w:eastAsia="DFKai-SB" w:hAnsi="Times New Roman"/>
          <w:b/>
          <w:color w:val="C00000"/>
          <w:sz w:val="44"/>
          <w:szCs w:val="44"/>
        </w:rPr>
        <w:t>Недоросль</w:t>
      </w:r>
      <w:r w:rsidRPr="009C5505">
        <w:rPr>
          <w:rFonts w:ascii="DFKai-SB" w:eastAsia="DFKai-SB" w:hAnsi="DFKai-SB" w:hint="eastAsia"/>
          <w:b/>
          <w:color w:val="C00000"/>
          <w:sz w:val="44"/>
          <w:szCs w:val="44"/>
        </w:rPr>
        <w:t>»</w:t>
      </w:r>
      <w:r w:rsidRPr="009C5505">
        <w:rPr>
          <w:rFonts w:ascii="DFKai-SB" w:eastAsia="DFKai-SB" w:hAnsi="DFKai-SB"/>
          <w:b/>
          <w:color w:val="C00000"/>
          <w:sz w:val="44"/>
          <w:szCs w:val="44"/>
        </w:rPr>
        <w:t>.</w:t>
      </w:r>
    </w:p>
    <w:p w:rsidR="00254B5F" w:rsidRDefault="00254B5F" w:rsidP="00A42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B5F" w:rsidRDefault="00254B5F" w:rsidP="00A42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B5F" w:rsidRPr="00A42305" w:rsidRDefault="00254B5F" w:rsidP="00A423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разработка внеклассного мероприятия по литературе </w:t>
      </w:r>
    </w:p>
    <w:p w:rsidR="00254B5F" w:rsidRPr="00A42305" w:rsidRDefault="00254B5F" w:rsidP="00A423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B5F" w:rsidRPr="00904D68" w:rsidRDefault="00254B5F" w:rsidP="003943A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904D68">
        <w:rPr>
          <w:rFonts w:ascii="Times New Roman" w:hAnsi="Times New Roman"/>
          <w:b/>
          <w:bCs/>
          <w:sz w:val="28"/>
          <w:szCs w:val="28"/>
          <w:lang w:eastAsia="ru-RU"/>
        </w:rPr>
        <w:t>Ход игры</w:t>
      </w:r>
    </w:p>
    <w:p w:rsidR="00254B5F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54B5F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Для проведения игры формируются команды из 6 человек.  Для подсчёта результатов создаётся счётная комиссия из числа студентов или преподавателей.</w:t>
      </w:r>
    </w:p>
    <w:p w:rsidR="00254B5F" w:rsidRPr="002D21FA" w:rsidRDefault="00254B5F" w:rsidP="00A4230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 w:rsidRPr="002D21FA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Вступительное слово ведущего.</w:t>
      </w:r>
    </w:p>
    <w:p w:rsidR="00254B5F" w:rsidRPr="002D21FA" w:rsidRDefault="00254B5F" w:rsidP="00A42305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21FA">
        <w:rPr>
          <w:rFonts w:ascii="Times New Roman" w:hAnsi="Times New Roman"/>
          <w:b/>
          <w:bCs/>
          <w:sz w:val="28"/>
          <w:szCs w:val="28"/>
          <w:lang w:eastAsia="ru-RU"/>
        </w:rPr>
        <w:t>260 лет назад родился драматург Денис Фонвизин. Вроде давно, а персонаж его знаменитой комедии и теперь живее всех живых.</w:t>
      </w:r>
    </w:p>
    <w:p w:rsidR="00254B5F" w:rsidRPr="009C5505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05">
        <w:rPr>
          <w:rFonts w:ascii="Times New Roman" w:hAnsi="Times New Roman"/>
          <w:sz w:val="28"/>
          <w:szCs w:val="28"/>
        </w:rPr>
        <w:t>"Недоросль" - шедевр русской драматургии, бессмертная комедия, знакомая нам еще со школьных лет. В ней прямо указан корень всех бед России - крепостное право и общественное невежество. Крепостное право давно отменено, а вот невежество... "Не хочу учиться, хочу жениться", - заявляет недоросль по имени Митрофанушка, сын помещиков Простаковых. Воспитание превращает подростка в жестокое и ленивое существо. "Ну что для отечества может выйти из Митрофанушки?.." - скорее не вопрос, а горькое сожаление о судьбе России. И все было бы печально, если бы... не было так смешно!</w:t>
      </w:r>
    </w:p>
    <w:p w:rsidR="00254B5F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505">
        <w:rPr>
          <w:rFonts w:ascii="Times New Roman" w:hAnsi="Times New Roman"/>
          <w:sz w:val="28"/>
          <w:szCs w:val="28"/>
        </w:rPr>
        <w:t>Сегодняшняя литературная игра позволит нам узнать, е</w:t>
      </w:r>
      <w:r w:rsidRPr="009C5505">
        <w:rPr>
          <w:rFonts w:ascii="Times New Roman" w:hAnsi="Times New Roman"/>
          <w:sz w:val="28"/>
          <w:szCs w:val="28"/>
          <w:lang w:eastAsia="ru-RU"/>
        </w:rPr>
        <w:t xml:space="preserve">сть ли среди наших студентов те самые недоросли, о  судьбе которых рассказал Д.И.Фонвизин? </w:t>
      </w:r>
    </w:p>
    <w:p w:rsidR="00254B5F" w:rsidRPr="009C5505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B5F" w:rsidRPr="002D21FA" w:rsidRDefault="00254B5F" w:rsidP="00A4230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D21FA">
        <w:rPr>
          <w:rFonts w:ascii="Times New Roman" w:hAnsi="Times New Roman"/>
          <w:b/>
          <w:sz w:val="28"/>
          <w:szCs w:val="28"/>
          <w:u w:val="single"/>
          <w:lang w:eastAsia="ru-RU"/>
        </w:rPr>
        <w:t>Объявление ведущим условий игры.</w:t>
      </w:r>
    </w:p>
    <w:p w:rsidR="00254B5F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B5F" w:rsidRPr="00C05594" w:rsidRDefault="00254B5F" w:rsidP="00A4230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5594">
        <w:rPr>
          <w:rFonts w:ascii="Times New Roman" w:hAnsi="Times New Roman"/>
          <w:b/>
          <w:bCs/>
          <w:sz w:val="28"/>
          <w:szCs w:val="28"/>
          <w:lang w:eastAsia="ru-RU"/>
        </w:rPr>
        <w:t>ЛИТЕРАТУРНАЯ ИГРА</w:t>
      </w:r>
    </w:p>
    <w:p w:rsidR="00254B5F" w:rsidRPr="002D21FA" w:rsidRDefault="00254B5F" w:rsidP="00A4230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D21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D21F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Жеребьёвк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а</w:t>
      </w:r>
      <w:r w:rsidRPr="002D21FA">
        <w:rPr>
          <w:rFonts w:ascii="Times New Roman" w:hAnsi="Times New Roman"/>
          <w:bCs/>
          <w:sz w:val="28"/>
          <w:szCs w:val="28"/>
          <w:lang w:eastAsia="ru-RU"/>
        </w:rPr>
        <w:t>. Команды в течение 1 минуты письменно отвечают на вопросы и сдают ответы в счётную комиссию.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Учитывается скорость и точность ответов.</w:t>
      </w:r>
    </w:p>
    <w:p w:rsidR="00254B5F" w:rsidRPr="007E5CFB" w:rsidRDefault="00254B5F" w:rsidP="00A42305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CFB">
        <w:rPr>
          <w:rFonts w:ascii="Times New Roman" w:hAnsi="Times New Roman"/>
          <w:sz w:val="28"/>
          <w:szCs w:val="28"/>
          <w:lang w:eastAsia="ru-RU"/>
        </w:rPr>
        <w:t xml:space="preserve">К какому литературному  течению (классицизму, романтизму, реализму) принадлежит творчество Д.И.Фонвизина. </w:t>
      </w:r>
    </w:p>
    <w:p w:rsidR="00254B5F" w:rsidRPr="007E5CFB" w:rsidRDefault="00254B5F" w:rsidP="00A42305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CFB">
        <w:rPr>
          <w:rFonts w:ascii="Times New Roman" w:hAnsi="Times New Roman"/>
          <w:sz w:val="28"/>
          <w:szCs w:val="28"/>
          <w:lang w:eastAsia="ru-RU"/>
        </w:rPr>
        <w:t>По представлениям классиков вся литература делилась на высокие и низкие жанры. Какому жанру принадлежит комедия «Недоросль»?</w:t>
      </w:r>
    </w:p>
    <w:p w:rsidR="00254B5F" w:rsidRPr="007E5CFB" w:rsidRDefault="00254B5F" w:rsidP="00A42305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CFB">
        <w:rPr>
          <w:rFonts w:ascii="Times New Roman" w:hAnsi="Times New Roman"/>
          <w:sz w:val="28"/>
          <w:szCs w:val="28"/>
          <w:lang w:eastAsia="ru-RU"/>
        </w:rPr>
        <w:t>Важнейшая особенность   драматического классического произведения – правило трёх единств. Назовите их.</w:t>
      </w:r>
    </w:p>
    <w:p w:rsidR="00254B5F" w:rsidRPr="007E5CFB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54B5F" w:rsidRDefault="00254B5F" w:rsidP="00A4230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5594">
        <w:rPr>
          <w:rFonts w:ascii="Times New Roman" w:hAnsi="Times New Roman"/>
          <w:b/>
          <w:sz w:val="28"/>
          <w:szCs w:val="28"/>
          <w:lang w:eastAsia="ru-RU"/>
        </w:rPr>
        <w:t xml:space="preserve">1 тур </w:t>
      </w:r>
    </w:p>
    <w:p w:rsidR="00254B5F" w:rsidRPr="00C05594" w:rsidRDefault="00254B5F" w:rsidP="00A4230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0559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Конкурс 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«</w:t>
      </w:r>
      <w:r w:rsidRPr="00C05594">
        <w:rPr>
          <w:rFonts w:ascii="Times New Roman" w:hAnsi="Times New Roman"/>
          <w:b/>
          <w:sz w:val="28"/>
          <w:szCs w:val="28"/>
          <w:u w:val="single"/>
          <w:lang w:eastAsia="ru-RU"/>
        </w:rPr>
        <w:t>Давайте знакомиться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»</w:t>
      </w:r>
      <w:r w:rsidRPr="00C0559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.  </w:t>
      </w:r>
    </w:p>
    <w:p w:rsidR="00254B5F" w:rsidRPr="00C05594" w:rsidRDefault="00254B5F" w:rsidP="00A4230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594">
        <w:rPr>
          <w:rFonts w:ascii="Times New Roman" w:hAnsi="Times New Roman"/>
          <w:sz w:val="28"/>
          <w:szCs w:val="28"/>
          <w:u w:val="single"/>
          <w:lang w:eastAsia="ru-RU"/>
        </w:rPr>
        <w:t>К</w:t>
      </w:r>
      <w:r w:rsidRPr="00C05594">
        <w:rPr>
          <w:rFonts w:ascii="Times New Roman" w:hAnsi="Times New Roman"/>
          <w:sz w:val="28"/>
          <w:szCs w:val="28"/>
          <w:lang w:eastAsia="ru-RU"/>
        </w:rPr>
        <w:t>оманда  знакомит других участников с  3 интересными фактами из жизни Д.Фонвизина, о которых узнала в процессе подготовки к игре. Задача команды  - подобрать малоизвестные, не повторяющиеся в ответе другой команды факты.  Каждый интересный факт – 1 бал.</w:t>
      </w:r>
    </w:p>
    <w:p w:rsidR="00254B5F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B5F" w:rsidRPr="007E5CFB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B5F" w:rsidRPr="007E5CFB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E5CFB">
        <w:rPr>
          <w:rFonts w:ascii="Times New Roman" w:hAnsi="Times New Roman"/>
          <w:sz w:val="28"/>
          <w:szCs w:val="28"/>
          <w:lang w:eastAsia="ru-RU"/>
        </w:rPr>
        <w:t>После первой части конкурса команды по очереди  отвечают на вопросы ведущего об авторе книги – Д.И.Фонвизине. Полные ответы оцениваются в 3 бала. В случае затруднения одной команды,  другая команда получает возможность заработать дополнительный бал.</w:t>
      </w:r>
    </w:p>
    <w:p w:rsidR="00254B5F" w:rsidRPr="006D7F8D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CFB">
        <w:rPr>
          <w:rFonts w:ascii="Times New Roman" w:hAnsi="Times New Roman"/>
          <w:b/>
          <w:sz w:val="28"/>
          <w:szCs w:val="28"/>
          <w:u w:val="single"/>
          <w:lang w:eastAsia="ru-RU"/>
        </w:rPr>
        <w:t>Вопросы:</w:t>
      </w:r>
    </w:p>
    <w:p w:rsidR="00254B5F" w:rsidRPr="005B24A3" w:rsidRDefault="00254B5F" w:rsidP="00A4230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4A3">
        <w:rPr>
          <w:rFonts w:ascii="Times New Roman" w:hAnsi="Times New Roman"/>
          <w:sz w:val="28"/>
          <w:szCs w:val="28"/>
        </w:rPr>
        <w:t xml:space="preserve">Отец  Фонвизина  "был человек большого здравого рассудка, но не имел случая, по тогдашнему образу воспитания, просветить себя учением", однако был довольно начитан, преимущественно в сочинениях нравоучительного характера.  Своего отца он сделает прототипом одного из персонажей пьесы </w:t>
      </w:r>
      <w:r>
        <w:rPr>
          <w:rFonts w:ascii="Times New Roman" w:hAnsi="Times New Roman"/>
          <w:sz w:val="28"/>
          <w:szCs w:val="28"/>
        </w:rPr>
        <w:t>«</w:t>
      </w:r>
      <w:r w:rsidRPr="005B24A3">
        <w:rPr>
          <w:rFonts w:ascii="Times New Roman" w:hAnsi="Times New Roman"/>
          <w:sz w:val="28"/>
          <w:szCs w:val="28"/>
        </w:rPr>
        <w:t xml:space="preserve">Недоросль».  Назовите этого героя – </w:t>
      </w:r>
      <w:r w:rsidRPr="00C05594">
        <w:rPr>
          <w:rFonts w:ascii="Times New Roman" w:hAnsi="Times New Roman"/>
          <w:i/>
          <w:sz w:val="28"/>
          <w:szCs w:val="28"/>
        </w:rPr>
        <w:t>Стародум.</w:t>
      </w:r>
    </w:p>
    <w:p w:rsidR="00254B5F" w:rsidRPr="00C05594" w:rsidRDefault="00254B5F" w:rsidP="00A4230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D3C47">
        <w:rPr>
          <w:rFonts w:ascii="Times New Roman" w:hAnsi="Times New Roman"/>
          <w:sz w:val="28"/>
          <w:szCs w:val="28"/>
        </w:rPr>
        <w:t>Объем  домашнего образования был не особенно велик, так как средства не позволяли отцу Ф. "нанимать учителей иностранных языков".  Чему  учился Фонвизин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C47">
        <w:rPr>
          <w:rFonts w:ascii="Times New Roman" w:hAnsi="Times New Roman"/>
          <w:sz w:val="28"/>
          <w:szCs w:val="28"/>
        </w:rPr>
        <w:t xml:space="preserve">пристальным вниманием своего отца? - </w:t>
      </w:r>
      <w:r w:rsidRPr="00C05594">
        <w:rPr>
          <w:rFonts w:ascii="Times New Roman" w:hAnsi="Times New Roman"/>
          <w:i/>
          <w:sz w:val="28"/>
          <w:szCs w:val="28"/>
        </w:rPr>
        <w:t xml:space="preserve">осваивал элементы русской грамотности и чтение церковных книг. </w:t>
      </w:r>
    </w:p>
    <w:p w:rsidR="00254B5F" w:rsidRPr="00C05594" w:rsidRDefault="00254B5F" w:rsidP="00A4230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6581C">
        <w:rPr>
          <w:rFonts w:ascii="Times New Roman" w:hAnsi="Times New Roman"/>
          <w:sz w:val="28"/>
          <w:szCs w:val="28"/>
        </w:rPr>
        <w:t xml:space="preserve">Девятилетним мальчиком он был записан солдатом в Семёновский полк и числился там “недорослем”. Что это значит? – </w:t>
      </w:r>
      <w:r w:rsidRPr="00C05594">
        <w:rPr>
          <w:rFonts w:ascii="Times New Roman" w:hAnsi="Times New Roman"/>
          <w:i/>
          <w:sz w:val="28"/>
          <w:szCs w:val="28"/>
        </w:rPr>
        <w:t>он числился  отпущенным со службы для прохождения “указных наук”.</w:t>
      </w:r>
    </w:p>
    <w:p w:rsidR="00254B5F" w:rsidRPr="00FD3C47" w:rsidRDefault="00254B5F" w:rsidP="00A4230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 два года обучения в университете Фонвизин  настолько хорошо освоил  иностранные языки, что в дальнейшем очень много и хорошо переводил.  Какими иностранными языками он владел в совершенстве? – </w:t>
      </w:r>
      <w:r w:rsidRPr="00C05594">
        <w:rPr>
          <w:rFonts w:ascii="Times New Roman" w:hAnsi="Times New Roman"/>
          <w:i/>
          <w:sz w:val="28"/>
          <w:szCs w:val="28"/>
        </w:rPr>
        <w:t>французским и немецким.</w:t>
      </w:r>
    </w:p>
    <w:p w:rsidR="00254B5F" w:rsidRPr="0076581C" w:rsidRDefault="00254B5F" w:rsidP="00A4230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81C">
        <w:rPr>
          <w:rFonts w:ascii="Times New Roman" w:hAnsi="Times New Roman"/>
          <w:sz w:val="28"/>
          <w:szCs w:val="28"/>
        </w:rPr>
        <w:t>С 1756 по 1762 год его имя постоянно фигурирует в списках, которые публиковались в газете «Московские ведомости».</w:t>
      </w:r>
      <w:r>
        <w:rPr>
          <w:rFonts w:ascii="Times New Roman" w:hAnsi="Times New Roman"/>
          <w:sz w:val="28"/>
          <w:szCs w:val="28"/>
        </w:rPr>
        <w:t xml:space="preserve"> Что это за списки? – </w:t>
      </w:r>
      <w:r w:rsidRPr="00C05594">
        <w:rPr>
          <w:rFonts w:ascii="Times New Roman" w:hAnsi="Times New Roman"/>
          <w:i/>
          <w:sz w:val="28"/>
          <w:szCs w:val="28"/>
        </w:rPr>
        <w:t>списки отличившихся учеников.</w:t>
      </w:r>
    </w:p>
    <w:p w:rsidR="00254B5F" w:rsidRPr="00C05594" w:rsidRDefault="00254B5F" w:rsidP="00A4230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6581C">
        <w:rPr>
          <w:rFonts w:ascii="Times New Roman" w:hAnsi="Times New Roman"/>
          <w:sz w:val="28"/>
          <w:szCs w:val="28"/>
        </w:rPr>
        <w:t xml:space="preserve">В 1760 году Фонвизина в числе лучших учеников направляют в Петербург для представления куратору университета И.И. Шувалову. От этой поездки остались в памяти два события: встреча с Ломоносовым и </w:t>
      </w:r>
      <w:r>
        <w:rPr>
          <w:rFonts w:ascii="Times New Roman" w:hAnsi="Times New Roman"/>
          <w:sz w:val="28"/>
          <w:szCs w:val="28"/>
        </w:rPr>
        <w:t xml:space="preserve"> … ?  </w:t>
      </w:r>
      <w:r w:rsidRPr="00C05594">
        <w:rPr>
          <w:rFonts w:ascii="Times New Roman" w:hAnsi="Times New Roman"/>
          <w:i/>
          <w:sz w:val="28"/>
          <w:szCs w:val="28"/>
        </w:rPr>
        <w:t>-  первое его посещение российского театра.</w:t>
      </w:r>
    </w:p>
    <w:p w:rsidR="00254B5F" w:rsidRPr="00C05594" w:rsidRDefault="00254B5F" w:rsidP="00A4230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D3C47">
        <w:rPr>
          <w:rFonts w:ascii="Times New Roman" w:hAnsi="Times New Roman"/>
          <w:color w:val="000000"/>
          <w:sz w:val="28"/>
          <w:szCs w:val="28"/>
        </w:rPr>
        <w:t xml:space="preserve">В апреле 1759 юноша Фонвизин был "произведен в студенты". Что это значит?  - </w:t>
      </w:r>
      <w:r w:rsidRPr="00C05594">
        <w:rPr>
          <w:rFonts w:ascii="Times New Roman" w:hAnsi="Times New Roman"/>
          <w:i/>
          <w:color w:val="000000"/>
          <w:sz w:val="28"/>
          <w:szCs w:val="28"/>
        </w:rPr>
        <w:t>по итогам окончания Московской гимназии зачислен в студенты Московского университета.</w:t>
      </w:r>
    </w:p>
    <w:p w:rsidR="00254B5F" w:rsidRPr="005B24A3" w:rsidRDefault="00254B5F" w:rsidP="00A4230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4A3">
        <w:rPr>
          <w:rFonts w:ascii="Times New Roman" w:hAnsi="Times New Roman"/>
          <w:sz w:val="28"/>
          <w:szCs w:val="28"/>
          <w:lang w:eastAsia="ru-RU"/>
        </w:rPr>
        <w:t>Как назывался литературный рукописный журнал университета, в котором пробовал себя Д.Фонвизин? –</w:t>
      </w:r>
      <w:r>
        <w:rPr>
          <w:rFonts w:ascii="Times New Roman" w:hAnsi="Times New Roman"/>
          <w:sz w:val="28"/>
          <w:szCs w:val="28"/>
          <w:lang w:eastAsia="ru-RU"/>
        </w:rPr>
        <w:t xml:space="preserve"> «П</w:t>
      </w:r>
      <w:r w:rsidRPr="005B24A3">
        <w:rPr>
          <w:rFonts w:ascii="Times New Roman" w:hAnsi="Times New Roman"/>
          <w:sz w:val="28"/>
          <w:szCs w:val="28"/>
          <w:lang w:eastAsia="ru-RU"/>
        </w:rPr>
        <w:t>олезное увеселение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B24A3">
        <w:rPr>
          <w:rFonts w:ascii="Times New Roman" w:hAnsi="Times New Roman"/>
          <w:sz w:val="28"/>
          <w:szCs w:val="28"/>
          <w:lang w:eastAsia="ru-RU"/>
        </w:rPr>
        <w:t>.</w:t>
      </w:r>
    </w:p>
    <w:p w:rsidR="00254B5F" w:rsidRPr="00E74D03" w:rsidRDefault="00254B5F" w:rsidP="00A4230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B24A3">
        <w:rPr>
          <w:rFonts w:ascii="Times New Roman" w:hAnsi="Times New Roman"/>
          <w:sz w:val="28"/>
          <w:szCs w:val="28"/>
        </w:rPr>
        <w:t xml:space="preserve">Первая книга Фонвизина вышла из университетской типографии.. как она называлась? -  </w:t>
      </w:r>
      <w:r w:rsidRPr="00C05594">
        <w:rPr>
          <w:rFonts w:ascii="Times New Roman" w:hAnsi="Times New Roman"/>
          <w:i/>
          <w:sz w:val="28"/>
          <w:szCs w:val="28"/>
        </w:rPr>
        <w:t>«Басни нравоучительные»</w:t>
      </w:r>
    </w:p>
    <w:p w:rsidR="00254B5F" w:rsidRPr="00E74D03" w:rsidRDefault="00254B5F" w:rsidP="00A4230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Фонвизин известен как переводчик и драматург. Но в молодости он пробовал себя ещё в одном литературном жанре. Каком? – писал стихи.</w:t>
      </w:r>
    </w:p>
    <w:p w:rsidR="00254B5F" w:rsidRPr="00FD3C47" w:rsidRDefault="00254B5F" w:rsidP="00A4230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После окончания  университета Фонвизин покинул Москву. Где ему предстояло жить?   - </w:t>
      </w:r>
      <w:r w:rsidRPr="00C05594">
        <w:rPr>
          <w:rFonts w:ascii="Times New Roman" w:hAnsi="Times New Roman"/>
          <w:i/>
          <w:sz w:val="28"/>
          <w:szCs w:val="28"/>
        </w:rPr>
        <w:t>в Петербурге.</w:t>
      </w:r>
    </w:p>
    <w:p w:rsidR="00254B5F" w:rsidRPr="00E74D03" w:rsidRDefault="00254B5F" w:rsidP="00A4230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D03">
        <w:rPr>
          <w:rFonts w:ascii="Times New Roman" w:hAnsi="Times New Roman"/>
          <w:sz w:val="28"/>
          <w:szCs w:val="28"/>
          <w:lang w:eastAsia="ru-RU"/>
        </w:rPr>
        <w:t xml:space="preserve">Какую должность занимал Д.Фонвизин в коллегии иностранных дел?  - </w:t>
      </w:r>
      <w:r w:rsidRPr="00C05594">
        <w:rPr>
          <w:rFonts w:ascii="Times New Roman" w:hAnsi="Times New Roman"/>
          <w:i/>
          <w:sz w:val="28"/>
          <w:szCs w:val="28"/>
          <w:lang w:eastAsia="ru-RU"/>
        </w:rPr>
        <w:t>служил переводчиком.</w:t>
      </w:r>
      <w:r w:rsidRPr="00E74D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4B5F" w:rsidRPr="005B24A3" w:rsidRDefault="00254B5F" w:rsidP="00A4230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4A3">
        <w:rPr>
          <w:rFonts w:ascii="Times New Roman" w:hAnsi="Times New Roman"/>
          <w:sz w:val="28"/>
          <w:szCs w:val="28"/>
          <w:lang w:eastAsia="ru-RU"/>
        </w:rPr>
        <w:t xml:space="preserve">Членом какого литературного кружка был Фонвизин, проживая в Петербурге в 80-е годы? – </w:t>
      </w:r>
      <w:r w:rsidRPr="00C05594">
        <w:rPr>
          <w:rFonts w:ascii="Times New Roman" w:hAnsi="Times New Roman"/>
          <w:i/>
          <w:sz w:val="28"/>
          <w:szCs w:val="28"/>
          <w:lang w:eastAsia="ru-RU"/>
        </w:rPr>
        <w:t>Елагинского кружка.</w:t>
      </w:r>
    </w:p>
    <w:p w:rsidR="00254B5F" w:rsidRPr="005B24A3" w:rsidRDefault="00254B5F" w:rsidP="00A4230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4A3">
        <w:rPr>
          <w:rFonts w:ascii="Times New Roman" w:hAnsi="Times New Roman"/>
          <w:sz w:val="28"/>
          <w:szCs w:val="28"/>
        </w:rPr>
        <w:t xml:space="preserve">В 1777—1778 годах Фонвизин выезжает за границу и довольно долго находится в этой стране. Где именно? – </w:t>
      </w:r>
      <w:r w:rsidRPr="00C05594">
        <w:rPr>
          <w:rFonts w:ascii="Times New Roman" w:hAnsi="Times New Roman"/>
          <w:i/>
          <w:sz w:val="28"/>
          <w:szCs w:val="28"/>
        </w:rPr>
        <w:t>во Франции.</w:t>
      </w:r>
    </w:p>
    <w:p w:rsidR="00254B5F" w:rsidRPr="005B24A3" w:rsidRDefault="00254B5F" w:rsidP="00A4230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B24A3">
        <w:rPr>
          <w:rFonts w:ascii="Times New Roman" w:hAnsi="Times New Roman"/>
          <w:sz w:val="28"/>
          <w:szCs w:val="28"/>
          <w:lang w:eastAsia="ru-RU"/>
        </w:rPr>
        <w:t>Какую комедию Фонвизина называли</w:t>
      </w:r>
      <w:r w:rsidRPr="00C055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B24A3">
        <w:rPr>
          <w:rFonts w:ascii="Times New Roman" w:hAnsi="Times New Roman"/>
          <w:sz w:val="28"/>
          <w:szCs w:val="28"/>
        </w:rPr>
        <w:t xml:space="preserve">первой в русской литературе «комедией нравов» - </w:t>
      </w:r>
      <w:r w:rsidRPr="00C05594">
        <w:rPr>
          <w:rFonts w:ascii="Times New Roman" w:hAnsi="Times New Roman"/>
          <w:i/>
          <w:sz w:val="28"/>
          <w:szCs w:val="28"/>
        </w:rPr>
        <w:t>«Бригадир»</w:t>
      </w:r>
    </w:p>
    <w:p w:rsidR="00254B5F" w:rsidRPr="00C05594" w:rsidRDefault="00254B5F" w:rsidP="00A4230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B24A3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769 г"/>
        </w:smartTagPr>
        <w:r w:rsidRPr="005B24A3">
          <w:rPr>
            <w:rFonts w:ascii="Times New Roman" w:hAnsi="Times New Roman"/>
            <w:sz w:val="28"/>
            <w:szCs w:val="28"/>
          </w:rPr>
          <w:t>1769 г</w:t>
        </w:r>
      </w:smartTag>
      <w:r w:rsidRPr="005B24A3">
        <w:rPr>
          <w:rFonts w:ascii="Times New Roman" w:hAnsi="Times New Roman"/>
          <w:sz w:val="28"/>
          <w:szCs w:val="28"/>
        </w:rPr>
        <w:t xml:space="preserve">., после успеха своего «Бригадира», Фонвизин стал одним из секретарей графа Никиты Ивановича Панина.  Какую должность при дворе занимал этот граф? – </w:t>
      </w:r>
      <w:r w:rsidRPr="00C05594">
        <w:rPr>
          <w:rFonts w:ascii="Times New Roman" w:hAnsi="Times New Roman"/>
          <w:i/>
          <w:sz w:val="28"/>
          <w:szCs w:val="28"/>
        </w:rPr>
        <w:t>воспитатель наследника престола.</w:t>
      </w:r>
    </w:p>
    <w:p w:rsidR="00254B5F" w:rsidRPr="00E74D03" w:rsidRDefault="00254B5F" w:rsidP="00A4230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4D03">
        <w:rPr>
          <w:rFonts w:ascii="Times New Roman" w:hAnsi="Times New Roman"/>
          <w:color w:val="000000"/>
          <w:sz w:val="28"/>
          <w:szCs w:val="28"/>
        </w:rPr>
        <w:t xml:space="preserve">Согласно литературной легенде, Потемкин, поздравляя его с успехом этой пьесы, сказал: "Умри, Денис, или больше ничего не пиши". О какой пьесе так отозвался царский фаврит? – </w:t>
      </w:r>
      <w:r w:rsidRPr="00C05594">
        <w:rPr>
          <w:rFonts w:ascii="Times New Roman" w:hAnsi="Times New Roman"/>
          <w:i/>
          <w:color w:val="000000"/>
          <w:sz w:val="28"/>
          <w:szCs w:val="28"/>
        </w:rPr>
        <w:t>о комедии «Недоросль».</w:t>
      </w:r>
    </w:p>
    <w:p w:rsidR="00254B5F" w:rsidRPr="00C05594" w:rsidRDefault="00254B5F" w:rsidP="00A4230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B24A3">
        <w:rPr>
          <w:rFonts w:ascii="Times New Roman" w:hAnsi="Times New Roman"/>
          <w:sz w:val="28"/>
          <w:szCs w:val="28"/>
        </w:rPr>
        <w:t xml:space="preserve">Одним из лучших произведений русской публицистики является «Рассуждение о непременных государственных законах» (конец 1782 — начало 1783 гг.).  для кого оно было предназначено? -  </w:t>
      </w:r>
      <w:r w:rsidRPr="00C05594">
        <w:rPr>
          <w:rFonts w:ascii="Times New Roman" w:hAnsi="Times New Roman"/>
          <w:i/>
          <w:sz w:val="28"/>
          <w:szCs w:val="28"/>
        </w:rPr>
        <w:t>для   будущего императора Павла Петровича</w:t>
      </w:r>
    </w:p>
    <w:p w:rsidR="00254B5F" w:rsidRPr="00C05594" w:rsidRDefault="00254B5F" w:rsidP="00A4230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24A3">
        <w:rPr>
          <w:rFonts w:ascii="Times New Roman" w:hAnsi="Times New Roman"/>
          <w:color w:val="000000"/>
          <w:sz w:val="28"/>
          <w:szCs w:val="28"/>
        </w:rPr>
        <w:t>В  1782-1783 гг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B24A3">
        <w:rPr>
          <w:rFonts w:ascii="Times New Roman" w:hAnsi="Times New Roman"/>
          <w:color w:val="000000"/>
          <w:sz w:val="28"/>
          <w:szCs w:val="28"/>
        </w:rPr>
        <w:t xml:space="preserve"> на страницах журнала «Собеседни</w:t>
      </w:r>
      <w:r>
        <w:rPr>
          <w:rFonts w:ascii="Times New Roman" w:hAnsi="Times New Roman"/>
          <w:color w:val="000000"/>
          <w:sz w:val="28"/>
          <w:szCs w:val="28"/>
        </w:rPr>
        <w:t xml:space="preserve">к любителей российского слова» </w:t>
      </w:r>
      <w:r w:rsidRPr="005B24A3">
        <w:rPr>
          <w:rFonts w:ascii="Times New Roman" w:hAnsi="Times New Roman"/>
          <w:color w:val="000000"/>
          <w:sz w:val="28"/>
          <w:szCs w:val="28"/>
        </w:rPr>
        <w:t xml:space="preserve"> развернулась полемика Д.Фонвизина с одним очень известным лицом на политические темы. Назовите это лицо. – </w:t>
      </w:r>
      <w:r w:rsidRPr="00C05594">
        <w:rPr>
          <w:rFonts w:ascii="Times New Roman" w:hAnsi="Times New Roman"/>
          <w:i/>
          <w:color w:val="000000"/>
          <w:sz w:val="28"/>
          <w:szCs w:val="28"/>
        </w:rPr>
        <w:t xml:space="preserve">Екатерина </w:t>
      </w:r>
      <w:r w:rsidRPr="00C05594">
        <w:rPr>
          <w:rFonts w:ascii="Times New Roman" w:hAnsi="Times New Roman"/>
          <w:i/>
          <w:color w:val="000000"/>
          <w:sz w:val="28"/>
          <w:szCs w:val="28"/>
          <w:lang w:val="en-US"/>
        </w:rPr>
        <w:t>II</w:t>
      </w:r>
      <w:r w:rsidRPr="00C05594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54B5F" w:rsidRPr="00C05594" w:rsidRDefault="00254B5F" w:rsidP="00A4230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B24A3">
        <w:rPr>
          <w:rFonts w:ascii="Times New Roman" w:hAnsi="Times New Roman"/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1788 г"/>
        </w:smartTagPr>
        <w:r w:rsidRPr="005B24A3">
          <w:rPr>
            <w:rFonts w:ascii="Times New Roman" w:hAnsi="Times New Roman"/>
            <w:sz w:val="28"/>
            <w:szCs w:val="28"/>
          </w:rPr>
          <w:t>1788 г</w:t>
        </w:r>
      </w:smartTag>
      <w:r w:rsidRPr="005B24A3">
        <w:rPr>
          <w:rFonts w:ascii="Times New Roman" w:hAnsi="Times New Roman"/>
          <w:sz w:val="28"/>
          <w:szCs w:val="28"/>
        </w:rPr>
        <w:t xml:space="preserve">. Фонвизин подготовил свое "Полное собрание сочинений и переводов". Сколько томов  должно было войти в это собрание сочинений? – </w:t>
      </w:r>
      <w:r w:rsidRPr="00C05594">
        <w:rPr>
          <w:rFonts w:ascii="Times New Roman" w:hAnsi="Times New Roman"/>
          <w:i/>
          <w:sz w:val="28"/>
          <w:szCs w:val="28"/>
        </w:rPr>
        <w:t>5.</w:t>
      </w:r>
    </w:p>
    <w:p w:rsidR="00254B5F" w:rsidRPr="00E74D03" w:rsidRDefault="00254B5F" w:rsidP="00A4230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4D03">
        <w:rPr>
          <w:rFonts w:ascii="Times New Roman" w:hAnsi="Times New Roman"/>
          <w:sz w:val="28"/>
          <w:szCs w:val="28"/>
        </w:rPr>
        <w:t xml:space="preserve"> В последние годы жизни </w:t>
      </w:r>
      <w:r w:rsidRPr="00E74D03">
        <w:rPr>
          <w:rFonts w:ascii="Times New Roman" w:hAnsi="Times New Roman"/>
          <w:color w:val="000000"/>
          <w:sz w:val="28"/>
          <w:szCs w:val="28"/>
        </w:rPr>
        <w:t xml:space="preserve">Фонвизин работал над автобиографией, оставшейся незаконченной. Как она должна была называться? - </w:t>
      </w:r>
      <w:r w:rsidRPr="00C05594">
        <w:rPr>
          <w:rFonts w:ascii="Times New Roman" w:hAnsi="Times New Roman"/>
          <w:i/>
          <w:color w:val="000000"/>
          <w:sz w:val="28"/>
          <w:szCs w:val="28"/>
        </w:rPr>
        <w:t>"Чистосердечное признание"</w:t>
      </w:r>
    </w:p>
    <w:p w:rsidR="00254B5F" w:rsidRPr="007E5CFB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B5F" w:rsidRPr="00C05594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05594">
        <w:rPr>
          <w:rFonts w:ascii="Times New Roman" w:hAnsi="Times New Roman"/>
          <w:b/>
          <w:sz w:val="28"/>
          <w:szCs w:val="28"/>
          <w:u w:val="single"/>
          <w:lang w:eastAsia="ru-RU"/>
        </w:rPr>
        <w:t>Конкурс  «Портреты».</w:t>
      </w:r>
    </w:p>
    <w:p w:rsidR="00254B5F" w:rsidRPr="0034643F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594">
        <w:rPr>
          <w:rFonts w:ascii="Times New Roman" w:hAnsi="Times New Roman"/>
          <w:sz w:val="28"/>
          <w:szCs w:val="28"/>
          <w:lang w:eastAsia="ru-RU"/>
        </w:rPr>
        <w:t>Командам предлагается по описанию узнать героя.  Используется презентация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За каждый правильный ответ – 1 балл.</w:t>
      </w:r>
    </w:p>
    <w:p w:rsidR="00254B5F" w:rsidRPr="00C05594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B5F" w:rsidRDefault="00254B5F" w:rsidP="00A42305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62FA5">
        <w:rPr>
          <w:rFonts w:ascii="Times New Roman" w:hAnsi="Times New Roman"/>
          <w:sz w:val="28"/>
          <w:szCs w:val="28"/>
        </w:rPr>
        <w:t xml:space="preserve">Кто, не стесняясь, может пустить в ход </w:t>
      </w:r>
      <w:r>
        <w:rPr>
          <w:rFonts w:ascii="Times New Roman" w:hAnsi="Times New Roman"/>
          <w:sz w:val="28"/>
          <w:szCs w:val="28"/>
        </w:rPr>
        <w:t>кулаки</w:t>
      </w:r>
      <w:r w:rsidRPr="00F62FA5">
        <w:rPr>
          <w:rFonts w:ascii="Times New Roman" w:hAnsi="Times New Roman"/>
          <w:sz w:val="28"/>
          <w:szCs w:val="28"/>
        </w:rPr>
        <w:t xml:space="preserve">? - </w:t>
      </w:r>
      <w:r w:rsidRPr="00C05594">
        <w:rPr>
          <w:rFonts w:ascii="Times New Roman" w:hAnsi="Times New Roman"/>
          <w:i/>
          <w:sz w:val="28"/>
          <w:szCs w:val="28"/>
        </w:rPr>
        <w:t>Простакова</w:t>
      </w:r>
      <w:r w:rsidRPr="00C05594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254B5F" w:rsidRPr="00F02664" w:rsidRDefault="00254B5F" w:rsidP="00A42305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664">
        <w:rPr>
          <w:rFonts w:ascii="Times New Roman" w:hAnsi="Times New Roman"/>
          <w:sz w:val="28"/>
          <w:szCs w:val="28"/>
          <w:lang w:eastAsia="ru-RU"/>
        </w:rPr>
        <w:t xml:space="preserve">Один – отставной сержант,  другой -  дьячок от Покрова. Кто это? – </w:t>
      </w:r>
      <w:r w:rsidRPr="00C05594">
        <w:rPr>
          <w:rFonts w:ascii="Times New Roman" w:hAnsi="Times New Roman"/>
          <w:i/>
          <w:sz w:val="28"/>
          <w:szCs w:val="28"/>
          <w:lang w:eastAsia="ru-RU"/>
        </w:rPr>
        <w:t>учителя Митрофанушки. Цыфиркин и Кутейкин.</w:t>
      </w:r>
    </w:p>
    <w:p w:rsidR="00254B5F" w:rsidRPr="00F62FA5" w:rsidRDefault="00254B5F" w:rsidP="00A42305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62FA5">
        <w:rPr>
          <w:rFonts w:ascii="Times New Roman" w:hAnsi="Times New Roman"/>
          <w:sz w:val="28"/>
          <w:szCs w:val="28"/>
        </w:rPr>
        <w:t xml:space="preserve">Не  дурак плотно покушать, в нём кровь кипит, он непоседа. – </w:t>
      </w:r>
      <w:r w:rsidRPr="00C05594">
        <w:rPr>
          <w:rFonts w:ascii="Times New Roman" w:hAnsi="Times New Roman"/>
          <w:i/>
          <w:sz w:val="28"/>
          <w:szCs w:val="28"/>
        </w:rPr>
        <w:t>Митрофанушка.</w:t>
      </w:r>
    </w:p>
    <w:p w:rsidR="00254B5F" w:rsidRPr="00F62FA5" w:rsidRDefault="00254B5F" w:rsidP="00A42305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2FA5">
        <w:rPr>
          <w:rFonts w:ascii="Times New Roman" w:hAnsi="Times New Roman"/>
          <w:sz w:val="28"/>
          <w:szCs w:val="28"/>
          <w:lang w:eastAsia="ru-RU"/>
        </w:rPr>
        <w:t xml:space="preserve">Чей отец умер на сундуке с деньгами?   - </w:t>
      </w:r>
      <w:r w:rsidRPr="00C05594">
        <w:rPr>
          <w:rFonts w:ascii="Times New Roman" w:hAnsi="Times New Roman"/>
          <w:i/>
          <w:sz w:val="28"/>
          <w:szCs w:val="28"/>
          <w:lang w:eastAsia="ru-RU"/>
        </w:rPr>
        <w:t>Скотинина и Простаковой.</w:t>
      </w:r>
    </w:p>
    <w:p w:rsidR="00254B5F" w:rsidRPr="00F62FA5" w:rsidRDefault="00254B5F" w:rsidP="00A42305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2FA5">
        <w:rPr>
          <w:rFonts w:ascii="Times New Roman" w:hAnsi="Times New Roman"/>
          <w:sz w:val="28"/>
          <w:szCs w:val="28"/>
        </w:rPr>
        <w:t xml:space="preserve">Некоторое время он служил при дворе, но отошел от него «...без деревень, без ленты, без чинов», так как понял, что там нет места людям правды. – </w:t>
      </w:r>
      <w:r w:rsidRPr="00C05594">
        <w:rPr>
          <w:rFonts w:ascii="Times New Roman" w:hAnsi="Times New Roman"/>
          <w:i/>
          <w:sz w:val="28"/>
          <w:szCs w:val="28"/>
        </w:rPr>
        <w:t>Стародум.</w:t>
      </w:r>
    </w:p>
    <w:p w:rsidR="00254B5F" w:rsidRPr="00F62FA5" w:rsidRDefault="00254B5F" w:rsidP="00A42305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2FA5">
        <w:rPr>
          <w:rFonts w:ascii="Times New Roman" w:hAnsi="Times New Roman"/>
          <w:sz w:val="28"/>
          <w:szCs w:val="28"/>
        </w:rPr>
        <w:t>Истинный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FA5">
        <w:rPr>
          <w:rFonts w:ascii="Times New Roman" w:hAnsi="Times New Roman"/>
          <w:sz w:val="28"/>
          <w:szCs w:val="28"/>
        </w:rPr>
        <w:t xml:space="preserve"> образ </w:t>
      </w:r>
      <w:r>
        <w:rPr>
          <w:rFonts w:ascii="Times New Roman" w:hAnsi="Times New Roman"/>
          <w:sz w:val="28"/>
          <w:szCs w:val="28"/>
        </w:rPr>
        <w:t>этого героя</w:t>
      </w:r>
      <w:r w:rsidRPr="00F62FA5">
        <w:rPr>
          <w:rFonts w:ascii="Times New Roman" w:hAnsi="Times New Roman"/>
          <w:sz w:val="28"/>
          <w:szCs w:val="28"/>
        </w:rPr>
        <w:t xml:space="preserve"> раскрывается в отношении к подвластным. Она не считает своих крепостных крестьян людьми и грубо обращается с ними.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05594">
        <w:rPr>
          <w:rFonts w:ascii="Times New Roman" w:hAnsi="Times New Roman"/>
          <w:i/>
          <w:sz w:val="28"/>
          <w:szCs w:val="28"/>
        </w:rPr>
        <w:t>Простакова.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4B5F" w:rsidRPr="00F62FA5" w:rsidRDefault="00254B5F" w:rsidP="00A42305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2FA5">
        <w:rPr>
          <w:rFonts w:ascii="Times New Roman" w:hAnsi="Times New Roman"/>
          <w:sz w:val="28"/>
          <w:szCs w:val="28"/>
        </w:rPr>
        <w:t xml:space="preserve">Имя его означает по-гречески «матерью явленный», «подобный своей матери» - </w:t>
      </w:r>
      <w:r w:rsidRPr="00C05594">
        <w:rPr>
          <w:rFonts w:ascii="Times New Roman" w:hAnsi="Times New Roman"/>
          <w:i/>
          <w:sz w:val="28"/>
          <w:szCs w:val="28"/>
        </w:rPr>
        <w:t>Митрофанушка.</w:t>
      </w:r>
    </w:p>
    <w:p w:rsidR="00254B5F" w:rsidRPr="00F62FA5" w:rsidRDefault="00254B5F" w:rsidP="00A42305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2FA5">
        <w:rPr>
          <w:rFonts w:ascii="Times New Roman" w:hAnsi="Times New Roman"/>
          <w:color w:val="333333"/>
          <w:sz w:val="28"/>
          <w:szCs w:val="28"/>
        </w:rPr>
        <w:t xml:space="preserve">Несмотря на свою молодость, он уже участвовал в важных действиях и проявил при этом подлинное бесстрашие. – </w:t>
      </w:r>
      <w:r w:rsidRPr="00C05594">
        <w:rPr>
          <w:rFonts w:ascii="Times New Roman" w:hAnsi="Times New Roman"/>
          <w:i/>
          <w:color w:val="333333"/>
          <w:sz w:val="28"/>
          <w:szCs w:val="28"/>
        </w:rPr>
        <w:t>Милон.</w:t>
      </w:r>
    </w:p>
    <w:p w:rsidR="00254B5F" w:rsidRPr="005F5B20" w:rsidRDefault="00254B5F" w:rsidP="00A42305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2FA5">
        <w:rPr>
          <w:rFonts w:ascii="Times New Roman" w:hAnsi="Times New Roman"/>
          <w:sz w:val="28"/>
          <w:szCs w:val="28"/>
        </w:rPr>
        <w:t xml:space="preserve">Он изворачивается, хитрит, чувствует свою выгоду. В общем, он не глуп. </w:t>
      </w:r>
      <w:r w:rsidRPr="00C05594">
        <w:rPr>
          <w:rFonts w:ascii="Times New Roman" w:hAnsi="Times New Roman"/>
          <w:i/>
          <w:sz w:val="28"/>
          <w:szCs w:val="28"/>
        </w:rPr>
        <w:t>– Митрофанушка.</w:t>
      </w:r>
    </w:p>
    <w:p w:rsidR="00254B5F" w:rsidRDefault="00254B5F" w:rsidP="00A42305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</w:p>
    <w:p w:rsidR="00254B5F" w:rsidRDefault="00254B5F" w:rsidP="00A42305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</w:p>
    <w:p w:rsidR="00254B5F" w:rsidRPr="00F62FA5" w:rsidRDefault="00254B5F" w:rsidP="00A42305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</w:p>
    <w:p w:rsidR="00254B5F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F5B20">
        <w:rPr>
          <w:rFonts w:ascii="Times New Roman" w:hAnsi="Times New Roman"/>
          <w:b/>
          <w:sz w:val="28"/>
          <w:szCs w:val="28"/>
          <w:u w:val="single"/>
          <w:lang w:eastAsia="ru-RU"/>
        </w:rPr>
        <w:t>Конкурс   «Смотрите, кто говорит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7E5CFB">
        <w:rPr>
          <w:rFonts w:ascii="Times New Roman" w:hAnsi="Times New Roman"/>
          <w:b/>
          <w:sz w:val="28"/>
          <w:szCs w:val="28"/>
          <w:lang w:eastAsia="ru-RU"/>
        </w:rPr>
        <w:t xml:space="preserve">.  </w:t>
      </w:r>
    </w:p>
    <w:p w:rsidR="00254B5F" w:rsidRPr="0034643F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594">
        <w:rPr>
          <w:rFonts w:ascii="Times New Roman" w:hAnsi="Times New Roman"/>
          <w:sz w:val="28"/>
          <w:szCs w:val="28"/>
          <w:lang w:eastAsia="ru-RU"/>
        </w:rPr>
        <w:t>Участники должны узнать, кому из героев принадлежат слова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05594">
        <w:rPr>
          <w:rFonts w:ascii="Times New Roman" w:hAnsi="Times New Roman"/>
          <w:sz w:val="28"/>
          <w:szCs w:val="28"/>
          <w:lang w:eastAsia="ru-RU"/>
        </w:rPr>
        <w:t>Используется презентация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За каждый правильный ответ – 1 балл.</w:t>
      </w:r>
    </w:p>
    <w:p w:rsidR="00254B5F" w:rsidRPr="00C05594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B5F" w:rsidRPr="007E5CFB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E5CFB">
        <w:rPr>
          <w:rFonts w:ascii="Times New Roman" w:hAnsi="Times New Roman"/>
          <w:b/>
          <w:sz w:val="28"/>
          <w:szCs w:val="28"/>
          <w:u w:val="single"/>
          <w:lang w:eastAsia="ru-RU"/>
        </w:rPr>
        <w:t>Вопросы:</w:t>
      </w:r>
    </w:p>
    <w:p w:rsidR="00254B5F" w:rsidRPr="00F02664" w:rsidRDefault="00254B5F" w:rsidP="00A42305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664">
        <w:rPr>
          <w:rFonts w:ascii="Times New Roman" w:hAnsi="Times New Roman"/>
          <w:sz w:val="28"/>
          <w:szCs w:val="28"/>
        </w:rPr>
        <w:t xml:space="preserve">Кому принадлежат слова: «Тиранствовать никто  не волен» - </w:t>
      </w:r>
      <w:r w:rsidRPr="00C05594">
        <w:rPr>
          <w:rFonts w:ascii="Times New Roman" w:hAnsi="Times New Roman"/>
          <w:i/>
          <w:sz w:val="28"/>
          <w:szCs w:val="28"/>
        </w:rPr>
        <w:t>Правдину</w:t>
      </w:r>
    </w:p>
    <w:p w:rsidR="00254B5F" w:rsidRDefault="00254B5F" w:rsidP="00A42305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664">
        <w:rPr>
          <w:rFonts w:ascii="Times New Roman" w:hAnsi="Times New Roman"/>
          <w:sz w:val="28"/>
          <w:szCs w:val="28"/>
        </w:rPr>
        <w:t xml:space="preserve">Кто умел так ругаться: «Собачья дочь», «старая хрычовка», «бестия»? – </w:t>
      </w:r>
      <w:r w:rsidRPr="00C05594">
        <w:rPr>
          <w:rFonts w:ascii="Times New Roman" w:hAnsi="Times New Roman"/>
          <w:i/>
          <w:sz w:val="28"/>
          <w:szCs w:val="28"/>
        </w:rPr>
        <w:t>Простакова.</w:t>
      </w:r>
    </w:p>
    <w:p w:rsidR="00254B5F" w:rsidRPr="00C05594" w:rsidRDefault="00254B5F" w:rsidP="00A42305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594">
        <w:rPr>
          <w:rFonts w:ascii="Times New Roman" w:hAnsi="Times New Roman"/>
          <w:sz w:val="28"/>
          <w:szCs w:val="28"/>
        </w:rPr>
        <w:t xml:space="preserve">Кто из персонажей произносит эту мудрёную фразу:  “Меня хоть теперь щелепами, лишь бы выю грешжечу путем накостылять!.. Притча во языцах! -  </w:t>
      </w:r>
      <w:r w:rsidRPr="00C05594">
        <w:rPr>
          <w:rFonts w:ascii="Times New Roman" w:hAnsi="Times New Roman"/>
          <w:i/>
          <w:sz w:val="28"/>
          <w:szCs w:val="28"/>
        </w:rPr>
        <w:t>учитель Кутейкин.</w:t>
      </w:r>
    </w:p>
    <w:p w:rsidR="00254B5F" w:rsidRPr="007E5CFB" w:rsidRDefault="00254B5F" w:rsidP="00A42305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FB">
        <w:rPr>
          <w:sz w:val="28"/>
          <w:szCs w:val="28"/>
        </w:rPr>
        <w:t xml:space="preserve">Кто любил приговаривать:  “Ну, будь я свиной сын, если...” – </w:t>
      </w:r>
      <w:r w:rsidRPr="00C05594">
        <w:rPr>
          <w:i/>
          <w:sz w:val="28"/>
          <w:szCs w:val="28"/>
        </w:rPr>
        <w:t>Скотинин.</w:t>
      </w:r>
    </w:p>
    <w:p w:rsidR="00254B5F" w:rsidRPr="007E5CFB" w:rsidRDefault="00254B5F" w:rsidP="00A42305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FB">
        <w:rPr>
          <w:rFonts w:ascii="Times New Roman" w:hAnsi="Times New Roman"/>
          <w:sz w:val="28"/>
          <w:szCs w:val="28"/>
        </w:rPr>
        <w:t>«Наличные деньги - не наличные достоинства»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05594">
        <w:rPr>
          <w:rFonts w:ascii="Times New Roman" w:hAnsi="Times New Roman"/>
          <w:i/>
          <w:sz w:val="28"/>
          <w:szCs w:val="28"/>
        </w:rPr>
        <w:t>Стародум.</w:t>
      </w:r>
    </w:p>
    <w:p w:rsidR="00254B5F" w:rsidRPr="007E5CFB" w:rsidRDefault="00254B5F" w:rsidP="00A42305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FB">
        <w:rPr>
          <w:rFonts w:ascii="Times New Roman" w:hAnsi="Times New Roman"/>
          <w:sz w:val="28"/>
          <w:szCs w:val="28"/>
        </w:rPr>
        <w:t xml:space="preserve">Кто поучал своего сына словами: «Имей сердце, имей душу и будешь человек во всякое время?» - </w:t>
      </w:r>
      <w:r w:rsidRPr="00C05594">
        <w:rPr>
          <w:rFonts w:ascii="Times New Roman" w:hAnsi="Times New Roman"/>
          <w:i/>
          <w:sz w:val="28"/>
          <w:szCs w:val="28"/>
        </w:rPr>
        <w:t>Стародум</w:t>
      </w:r>
    </w:p>
    <w:p w:rsidR="00254B5F" w:rsidRDefault="00254B5F" w:rsidP="00A42305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FB">
        <w:rPr>
          <w:rFonts w:ascii="Times New Roman" w:hAnsi="Times New Roman"/>
          <w:sz w:val="28"/>
          <w:szCs w:val="28"/>
        </w:rPr>
        <w:t xml:space="preserve">Кто из героев был убеждён, что  там, где «Начинаются чины, перестает искренность» - </w:t>
      </w:r>
      <w:r w:rsidRPr="00C05594">
        <w:rPr>
          <w:rFonts w:ascii="Times New Roman" w:hAnsi="Times New Roman"/>
          <w:i/>
          <w:sz w:val="28"/>
          <w:szCs w:val="28"/>
        </w:rPr>
        <w:t>Стародум.</w:t>
      </w:r>
    </w:p>
    <w:p w:rsidR="00254B5F" w:rsidRPr="00F62FA5" w:rsidRDefault="00254B5F" w:rsidP="00A42305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FA5">
        <w:rPr>
          <w:rFonts w:ascii="Times New Roman" w:hAnsi="Times New Roman"/>
          <w:sz w:val="28"/>
          <w:szCs w:val="28"/>
        </w:rPr>
        <w:t xml:space="preserve">Кто из учителей изъясняется простым языком бывшего солдата — </w:t>
      </w:r>
      <w:hyperlink r:id="rId5" w:tooltip="лучший сборник сочинений" w:history="1">
        <w:r w:rsidRPr="00C05594">
          <w:rPr>
            <w:rStyle w:val="Hyperlink"/>
            <w:rFonts w:ascii="Times New Roman" w:hAnsi="Times New Roman"/>
            <w:i/>
            <w:sz w:val="28"/>
            <w:szCs w:val="28"/>
          </w:rPr>
          <w:t>учитель</w:t>
        </w:r>
      </w:hyperlink>
      <w:r w:rsidRPr="00C05594">
        <w:rPr>
          <w:rFonts w:ascii="Times New Roman" w:hAnsi="Times New Roman"/>
          <w:i/>
          <w:sz w:val="28"/>
          <w:szCs w:val="28"/>
        </w:rPr>
        <w:t xml:space="preserve"> арифметики Цыфиркин.</w:t>
      </w:r>
    </w:p>
    <w:p w:rsidR="00254B5F" w:rsidRDefault="00254B5F" w:rsidP="00A42305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FA5">
        <w:rPr>
          <w:rFonts w:ascii="Times New Roman" w:hAnsi="Times New Roman"/>
          <w:sz w:val="28"/>
          <w:szCs w:val="28"/>
        </w:rPr>
        <w:t xml:space="preserve">Кто дал  Митрофанушке совет пословицей: «Век живи, век учись, друг мой сердешный» - </w:t>
      </w:r>
      <w:r w:rsidRPr="00C05594">
        <w:rPr>
          <w:rFonts w:ascii="Times New Roman" w:hAnsi="Times New Roman"/>
          <w:i/>
          <w:sz w:val="28"/>
          <w:szCs w:val="28"/>
        </w:rPr>
        <w:t>Простакова.</w:t>
      </w:r>
    </w:p>
    <w:p w:rsidR="00254B5F" w:rsidRPr="00F62FA5" w:rsidRDefault="00254B5F" w:rsidP="00A42305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отзывается о Простаковой, </w:t>
      </w:r>
      <w:r w:rsidRPr="00C05594">
        <w:rPr>
          <w:rFonts w:ascii="Times New Roman" w:hAnsi="Times New Roman"/>
          <w:sz w:val="28"/>
          <w:szCs w:val="28"/>
        </w:rPr>
        <w:t xml:space="preserve">как о «Мастерице толковать указы»? – </w:t>
      </w:r>
      <w:r w:rsidRPr="00C05594">
        <w:rPr>
          <w:rFonts w:ascii="Times New Roman" w:hAnsi="Times New Roman"/>
          <w:i/>
          <w:sz w:val="28"/>
          <w:szCs w:val="28"/>
        </w:rPr>
        <w:t>Правдин.</w:t>
      </w:r>
    </w:p>
    <w:p w:rsidR="00254B5F" w:rsidRDefault="00254B5F" w:rsidP="00A42305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FB">
        <w:rPr>
          <w:rFonts w:ascii="Times New Roman" w:hAnsi="Times New Roman"/>
          <w:sz w:val="28"/>
          <w:szCs w:val="28"/>
        </w:rPr>
        <w:t>«Ученье - вздор»</w:t>
      </w:r>
      <w:r>
        <w:rPr>
          <w:rFonts w:ascii="Times New Roman" w:hAnsi="Times New Roman"/>
          <w:sz w:val="28"/>
          <w:szCs w:val="28"/>
        </w:rPr>
        <w:t xml:space="preserve"> - Скотинин.</w:t>
      </w:r>
    </w:p>
    <w:p w:rsidR="00254B5F" w:rsidRDefault="00254B5F" w:rsidP="00A42305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FB">
        <w:rPr>
          <w:rFonts w:ascii="Times New Roman" w:hAnsi="Times New Roman"/>
          <w:sz w:val="28"/>
          <w:szCs w:val="28"/>
        </w:rPr>
        <w:t>«Дал мне Бог ученичка, боярского сынка»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05594">
        <w:rPr>
          <w:rFonts w:ascii="Times New Roman" w:hAnsi="Times New Roman"/>
          <w:i/>
          <w:sz w:val="28"/>
          <w:szCs w:val="28"/>
        </w:rPr>
        <w:t>Цыфиркин.</w:t>
      </w:r>
    </w:p>
    <w:p w:rsidR="00254B5F" w:rsidRPr="00C05594" w:rsidRDefault="00254B5F" w:rsidP="00A42305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FB">
        <w:rPr>
          <w:rFonts w:ascii="Times New Roman" w:hAnsi="Times New Roman"/>
          <w:sz w:val="28"/>
          <w:szCs w:val="28"/>
        </w:rPr>
        <w:t>«Суженого конём не объедешь»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05594">
        <w:rPr>
          <w:rFonts w:ascii="Times New Roman" w:hAnsi="Times New Roman"/>
          <w:i/>
          <w:sz w:val="28"/>
          <w:szCs w:val="28"/>
        </w:rPr>
        <w:t>Скотинин.</w:t>
      </w:r>
    </w:p>
    <w:p w:rsidR="00254B5F" w:rsidRPr="007E5CFB" w:rsidRDefault="00254B5F" w:rsidP="00A4230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4B5F" w:rsidRPr="005F5B20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F5B20">
        <w:rPr>
          <w:rFonts w:ascii="Times New Roman" w:hAnsi="Times New Roman"/>
          <w:b/>
          <w:sz w:val="28"/>
          <w:szCs w:val="28"/>
          <w:u w:val="single"/>
        </w:rPr>
        <w:t>Конкурс  «Уроки Митрофанушки».</w:t>
      </w:r>
    </w:p>
    <w:p w:rsidR="00254B5F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43F">
        <w:rPr>
          <w:rFonts w:ascii="Times New Roman" w:hAnsi="Times New Roman"/>
          <w:sz w:val="28"/>
          <w:szCs w:val="28"/>
        </w:rPr>
        <w:t xml:space="preserve">Команда выбирает область знаний  (история, география, русский язык) и </w:t>
      </w:r>
      <w:r>
        <w:rPr>
          <w:rFonts w:ascii="Times New Roman" w:hAnsi="Times New Roman"/>
          <w:sz w:val="28"/>
          <w:szCs w:val="28"/>
        </w:rPr>
        <w:t xml:space="preserve">получает по 3 вопроса различной сложности. За каждый правильный ответ – 3 балла.  Используется презентация. </w:t>
      </w:r>
    </w:p>
    <w:p w:rsidR="00254B5F" w:rsidRDefault="00254B5F" w:rsidP="00A423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ИСТОРИЯ</w:t>
      </w:r>
    </w:p>
    <w:p w:rsidR="00254B5F" w:rsidRPr="0034643F" w:rsidRDefault="00254B5F" w:rsidP="00A4230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643F">
        <w:rPr>
          <w:rFonts w:ascii="Times New Roman" w:hAnsi="Times New Roman"/>
          <w:bCs/>
          <w:sz w:val="28"/>
          <w:szCs w:val="28"/>
        </w:rPr>
        <w:t>Как в Древней Руси называли любой документ, а в СССР и России – лишь документ, выдаваемый за успехи в каком-либо деле?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34643F">
        <w:rPr>
          <w:rFonts w:ascii="Times New Roman" w:hAnsi="Times New Roman"/>
          <w:bCs/>
          <w:i/>
          <w:sz w:val="28"/>
          <w:szCs w:val="28"/>
        </w:rPr>
        <w:t>грамота</w:t>
      </w:r>
      <w:r w:rsidRPr="0034643F">
        <w:rPr>
          <w:rFonts w:ascii="Times New Roman" w:hAnsi="Times New Roman"/>
          <w:bCs/>
          <w:sz w:val="28"/>
          <w:szCs w:val="28"/>
        </w:rPr>
        <w:br/>
        <w:t>2. Как называлась старинная русская мера счёта, равная числу 12?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34643F">
        <w:rPr>
          <w:rFonts w:ascii="Times New Roman" w:hAnsi="Times New Roman"/>
          <w:bCs/>
          <w:i/>
          <w:sz w:val="28"/>
          <w:szCs w:val="28"/>
        </w:rPr>
        <w:t>дюжина</w:t>
      </w:r>
      <w:r w:rsidRPr="0034643F">
        <w:rPr>
          <w:rFonts w:ascii="Times New Roman" w:hAnsi="Times New Roman"/>
          <w:bCs/>
          <w:sz w:val="28"/>
          <w:szCs w:val="28"/>
        </w:rPr>
        <w:br/>
        <w:t>3. Как в средневековой России назывался придворный слуга, состоявший при великом князе или царе для личных услуг, если теперь этим словом туристы называют спальный мешок?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34643F">
        <w:rPr>
          <w:rFonts w:ascii="Times New Roman" w:hAnsi="Times New Roman"/>
          <w:bCs/>
          <w:i/>
          <w:sz w:val="28"/>
          <w:szCs w:val="28"/>
        </w:rPr>
        <w:t>спальник</w:t>
      </w:r>
    </w:p>
    <w:p w:rsidR="00254B5F" w:rsidRDefault="00254B5F" w:rsidP="00A42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43F">
        <w:rPr>
          <w:rFonts w:ascii="Times New Roman" w:hAnsi="Times New Roman"/>
          <w:sz w:val="28"/>
          <w:szCs w:val="28"/>
        </w:rPr>
        <w:t>РУССКИЙ ЯЗЫК</w:t>
      </w:r>
    </w:p>
    <w:p w:rsidR="00254B5F" w:rsidRPr="0034643F" w:rsidRDefault="00254B5F" w:rsidP="00A42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43F">
        <w:rPr>
          <w:rFonts w:ascii="Times New Roman" w:hAnsi="Times New Roman"/>
          <w:bCs/>
          <w:sz w:val="28"/>
          <w:szCs w:val="28"/>
        </w:rPr>
        <w:t>1. «Вечор» – это вчера или сегодня?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34643F">
        <w:rPr>
          <w:rFonts w:ascii="Times New Roman" w:hAnsi="Times New Roman"/>
          <w:bCs/>
          <w:i/>
          <w:sz w:val="28"/>
          <w:szCs w:val="28"/>
        </w:rPr>
        <w:t>вчера вечером</w:t>
      </w:r>
      <w:r w:rsidRPr="0034643F">
        <w:rPr>
          <w:rFonts w:ascii="Times New Roman" w:hAnsi="Times New Roman"/>
          <w:bCs/>
          <w:sz w:val="28"/>
          <w:szCs w:val="28"/>
        </w:rPr>
        <w:br/>
        <w:t>2. Кто должен на горе свистнуть, чтобы нечто несбыточное произошло?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34643F">
        <w:rPr>
          <w:rFonts w:ascii="Times New Roman" w:hAnsi="Times New Roman"/>
          <w:bCs/>
          <w:i/>
          <w:sz w:val="28"/>
          <w:szCs w:val="28"/>
        </w:rPr>
        <w:t>рак</w:t>
      </w:r>
      <w:r w:rsidRPr="0034643F">
        <w:rPr>
          <w:rFonts w:ascii="Times New Roman" w:hAnsi="Times New Roman"/>
          <w:bCs/>
          <w:sz w:val="28"/>
          <w:szCs w:val="28"/>
        </w:rPr>
        <w:br/>
        <w:t>3. Переведите на современный язык старинное русское слово жребоигрие?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34643F">
        <w:rPr>
          <w:rFonts w:ascii="Times New Roman" w:hAnsi="Times New Roman"/>
          <w:bCs/>
          <w:i/>
          <w:sz w:val="28"/>
          <w:szCs w:val="28"/>
        </w:rPr>
        <w:t>лотерея</w:t>
      </w:r>
    </w:p>
    <w:p w:rsidR="00254B5F" w:rsidRDefault="00254B5F" w:rsidP="00A42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43F">
        <w:rPr>
          <w:rFonts w:ascii="Times New Roman" w:hAnsi="Times New Roman"/>
          <w:sz w:val="28"/>
          <w:szCs w:val="28"/>
        </w:rPr>
        <w:t>ГЕОГРАФИЯ</w:t>
      </w:r>
    </w:p>
    <w:p w:rsidR="00254B5F" w:rsidRPr="0034643F" w:rsidRDefault="00254B5F" w:rsidP="00A42305">
      <w:pPr>
        <w:pStyle w:val="ListParagraph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4643F">
        <w:rPr>
          <w:rFonts w:ascii="Times New Roman" w:hAnsi="Times New Roman"/>
          <w:bCs/>
          <w:sz w:val="28"/>
          <w:szCs w:val="28"/>
        </w:rPr>
        <w:t>Назовите реки, протек</w:t>
      </w:r>
      <w:r>
        <w:rPr>
          <w:rFonts w:ascii="Times New Roman" w:hAnsi="Times New Roman"/>
          <w:bCs/>
          <w:sz w:val="28"/>
          <w:szCs w:val="28"/>
        </w:rPr>
        <w:t>ающие в нашей стране, от названи</w:t>
      </w:r>
      <w:r w:rsidRPr="0034643F">
        <w:rPr>
          <w:rFonts w:ascii="Times New Roman" w:hAnsi="Times New Roman"/>
          <w:bCs/>
          <w:sz w:val="28"/>
          <w:szCs w:val="28"/>
        </w:rPr>
        <w:t xml:space="preserve">я которых происходят фамилии трёх героев известных произведений ПУШКИНА И ЛЕРМОНТОВА. -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643F">
        <w:rPr>
          <w:rFonts w:ascii="Times New Roman" w:hAnsi="Times New Roman"/>
          <w:bCs/>
          <w:i/>
          <w:sz w:val="28"/>
          <w:szCs w:val="28"/>
        </w:rPr>
        <w:t>Онега и Печора</w:t>
      </w:r>
      <w:r w:rsidRPr="0034643F">
        <w:rPr>
          <w:rFonts w:ascii="Times New Roman" w:hAnsi="Times New Roman"/>
          <w:bCs/>
          <w:sz w:val="28"/>
          <w:szCs w:val="28"/>
        </w:rPr>
        <w:br/>
        <w:t xml:space="preserve">2. Какой полуостров «жалуется» на свою территорию? 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34643F">
        <w:rPr>
          <w:rFonts w:ascii="Times New Roman" w:hAnsi="Times New Roman"/>
          <w:bCs/>
          <w:i/>
          <w:sz w:val="28"/>
          <w:szCs w:val="28"/>
        </w:rPr>
        <w:t>Ямал</w:t>
      </w:r>
      <w:r w:rsidRPr="0034643F">
        <w:rPr>
          <w:rFonts w:ascii="Times New Roman" w:hAnsi="Times New Roman"/>
          <w:bCs/>
          <w:sz w:val="28"/>
          <w:szCs w:val="28"/>
        </w:rPr>
        <w:br/>
        <w:t xml:space="preserve">3.    В какой стране, по мнению героя чеховской "Свадьбы", всё есть? 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5666E8">
        <w:rPr>
          <w:rFonts w:ascii="Times New Roman" w:hAnsi="Times New Roman"/>
          <w:bCs/>
          <w:i/>
          <w:sz w:val="28"/>
          <w:szCs w:val="28"/>
        </w:rPr>
        <w:t>в Греции</w:t>
      </w:r>
      <w:r w:rsidRPr="005666E8">
        <w:rPr>
          <w:rFonts w:ascii="Times New Roman" w:hAnsi="Times New Roman"/>
          <w:bCs/>
          <w:i/>
          <w:sz w:val="28"/>
          <w:szCs w:val="28"/>
        </w:rPr>
        <w:br/>
      </w:r>
      <w:r w:rsidRPr="0034643F">
        <w:rPr>
          <w:rFonts w:ascii="Times New Roman" w:hAnsi="Times New Roman"/>
          <w:bCs/>
          <w:sz w:val="28"/>
          <w:szCs w:val="28"/>
        </w:rPr>
        <w:t> </w:t>
      </w:r>
    </w:p>
    <w:p w:rsidR="00254B5F" w:rsidRPr="0034643F" w:rsidRDefault="00254B5F" w:rsidP="00A423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34643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Подведение итогов.</w:t>
      </w:r>
    </w:p>
    <w:p w:rsidR="00254B5F" w:rsidRDefault="00254B5F" w:rsidP="00A4230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B5F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B5F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Литература:</w:t>
      </w:r>
    </w:p>
    <w:p w:rsidR="00254B5F" w:rsidRDefault="00254B5F" w:rsidP="00A4230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B5F" w:rsidRPr="008A5C15" w:rsidRDefault="00254B5F" w:rsidP="00A423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C15">
        <w:rPr>
          <w:rFonts w:ascii="Times New Roman" w:hAnsi="Times New Roman"/>
          <w:bCs/>
          <w:sz w:val="28"/>
          <w:szCs w:val="28"/>
        </w:rPr>
        <w:t>Д.И.Фонвизин,  «Недоросль».</w:t>
      </w:r>
    </w:p>
    <w:p w:rsidR="00254B5F" w:rsidRPr="008A5C15" w:rsidRDefault="00254B5F" w:rsidP="00A423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C15">
        <w:rPr>
          <w:rFonts w:ascii="Times New Roman" w:hAnsi="Times New Roman"/>
          <w:bCs/>
          <w:sz w:val="28"/>
          <w:szCs w:val="28"/>
        </w:rPr>
        <w:t>Макогоненко Г.П. «История изданий сочинений Д. И. Фонвизина и судьба его литературного наследства».</w:t>
      </w:r>
    </w:p>
    <w:p w:rsidR="00254B5F" w:rsidRPr="008A5C15" w:rsidRDefault="00254B5F" w:rsidP="00A423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C15">
        <w:rPr>
          <w:rFonts w:ascii="Times New Roman" w:hAnsi="Times New Roman"/>
          <w:sz w:val="28"/>
          <w:szCs w:val="28"/>
        </w:rPr>
        <w:t xml:space="preserve">Е. А. Акулова, </w:t>
      </w:r>
      <w:hyperlink r:id="rId6" w:history="1">
        <w:r w:rsidRPr="008A5C15">
          <w:rPr>
            <w:rFonts w:ascii="Times New Roman" w:hAnsi="Times New Roman"/>
            <w:sz w:val="28"/>
            <w:szCs w:val="28"/>
          </w:rPr>
          <w:t>"Фонвизин в школе"</w:t>
        </w:r>
      </w:hyperlink>
      <w:r w:rsidRPr="008A5C15">
        <w:rPr>
          <w:rFonts w:ascii="Times New Roman" w:hAnsi="Times New Roman"/>
          <w:sz w:val="28"/>
          <w:szCs w:val="28"/>
        </w:rPr>
        <w:br/>
      </w:r>
      <w:r w:rsidRPr="00934916">
        <w:rPr>
          <w:rFonts w:ascii="Times New Roman" w:hAnsi="Times New Roman"/>
          <w:iCs/>
          <w:sz w:val="28"/>
          <w:szCs w:val="28"/>
        </w:rPr>
        <w:t>Кочеткова Н.</w:t>
      </w:r>
      <w:r w:rsidRPr="008A5C1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A5C15">
        <w:rPr>
          <w:rFonts w:ascii="Times New Roman" w:hAnsi="Times New Roman"/>
          <w:sz w:val="28"/>
          <w:szCs w:val="28"/>
        </w:rPr>
        <w:t>Фонвизин в Петербурге. Л., 1984.</w:t>
      </w:r>
    </w:p>
    <w:p w:rsidR="00254B5F" w:rsidRPr="008A5C15" w:rsidRDefault="00254B5F" w:rsidP="00A423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5C15">
        <w:rPr>
          <w:rFonts w:ascii="Times New Roman" w:hAnsi="Times New Roman"/>
          <w:sz w:val="28"/>
          <w:szCs w:val="28"/>
        </w:rPr>
        <w:t>Энциклопедия Брокгауза и Ефрона и другие интернет-ресурсы</w:t>
      </w:r>
    </w:p>
    <w:p w:rsidR="00254B5F" w:rsidRDefault="00254B5F" w:rsidP="00A42305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B5F" w:rsidRDefault="00254B5F" w:rsidP="00A42305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B5F" w:rsidRPr="008A5C15" w:rsidRDefault="00254B5F" w:rsidP="00A42305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Приложение:  </w:t>
      </w:r>
      <w:r>
        <w:rPr>
          <w:rFonts w:ascii="Times New Roman" w:hAnsi="Times New Roman"/>
          <w:bCs/>
          <w:sz w:val="28"/>
          <w:szCs w:val="28"/>
          <w:lang w:eastAsia="ru-RU"/>
        </w:rPr>
        <w:t>Презентация к игре.</w:t>
      </w:r>
    </w:p>
    <w:p w:rsidR="00254B5F" w:rsidRDefault="00254B5F"/>
    <w:sectPr w:rsidR="00254B5F" w:rsidSect="00B7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8D7"/>
    <w:multiLevelType w:val="hybridMultilevel"/>
    <w:tmpl w:val="C97C48D6"/>
    <w:lvl w:ilvl="0" w:tplc="051EB6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B64DAD"/>
    <w:multiLevelType w:val="hybridMultilevel"/>
    <w:tmpl w:val="DF38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A15978"/>
    <w:multiLevelType w:val="hybridMultilevel"/>
    <w:tmpl w:val="180C08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FF119BC"/>
    <w:multiLevelType w:val="hybridMultilevel"/>
    <w:tmpl w:val="09986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340B43"/>
    <w:multiLevelType w:val="hybridMultilevel"/>
    <w:tmpl w:val="5E60F5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44B3FE6"/>
    <w:multiLevelType w:val="hybridMultilevel"/>
    <w:tmpl w:val="551CA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9E73BB"/>
    <w:multiLevelType w:val="hybridMultilevel"/>
    <w:tmpl w:val="3DD0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F44C7B"/>
    <w:multiLevelType w:val="hybridMultilevel"/>
    <w:tmpl w:val="5ABC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305"/>
    <w:rsid w:val="00243141"/>
    <w:rsid w:val="00254B5F"/>
    <w:rsid w:val="002D21FA"/>
    <w:rsid w:val="0034643F"/>
    <w:rsid w:val="003943A3"/>
    <w:rsid w:val="005666E8"/>
    <w:rsid w:val="005B24A3"/>
    <w:rsid w:val="005F5B20"/>
    <w:rsid w:val="006D7F8D"/>
    <w:rsid w:val="0076581C"/>
    <w:rsid w:val="007E5CFB"/>
    <w:rsid w:val="007F4946"/>
    <w:rsid w:val="008A5C15"/>
    <w:rsid w:val="00904D68"/>
    <w:rsid w:val="00913A9D"/>
    <w:rsid w:val="00934916"/>
    <w:rsid w:val="009C5505"/>
    <w:rsid w:val="00A42305"/>
    <w:rsid w:val="00B77E8B"/>
    <w:rsid w:val="00C05594"/>
    <w:rsid w:val="00E03CCB"/>
    <w:rsid w:val="00E74D03"/>
    <w:rsid w:val="00F00E6D"/>
    <w:rsid w:val="00F02664"/>
    <w:rsid w:val="00F62FA5"/>
    <w:rsid w:val="00FD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42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4230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42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kiysad.ru/raznlit/fonvizin.html" TargetMode="External"/><Relationship Id="rId5" Type="http://schemas.openxmlformats.org/officeDocument/2006/relationships/hyperlink" Target="http://www.testsoch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1443</Words>
  <Characters>8228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2014-04-13T16:22:00Z</dcterms:created>
  <dcterms:modified xsi:type="dcterms:W3CDTF">2015-08-30T14:12:00Z</dcterms:modified>
</cp:coreProperties>
</file>