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0C" w:rsidRPr="00F32E7A" w:rsidRDefault="00A7590C" w:rsidP="00A7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7A">
        <w:rPr>
          <w:rFonts w:ascii="Times New Roman" w:hAnsi="Times New Roman" w:cs="Times New Roman"/>
          <w:b/>
          <w:sz w:val="24"/>
          <w:szCs w:val="24"/>
        </w:rPr>
        <w:t>Притча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селение находилось в глубоком горном ущелье и его жители ничего не знали о своих соседях. Они употребляли очень вкусную воду из горной реки, но качество ее  оставляло желать лучшего. У каждого, кто  пил ее долгое время, на шее образовывался уродливый нарост, а головы поворачивались  с огромным трудом. Все жители  имели такой нарост.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Однажды сюда случайно забрел человек из дальних мест. Его сразу же обступила толпа любопытных. Они с нескрываемым изумлением разглядывали странника и смеялись над его «тощей» шеей. Не стерпев, пришелец воскликнул: «Довольно потешаться надо мной! Лучше на свои наросты посмотрите! Вам бы полечиться да вырезать эти опухоли! А вы смеетесь над моей худой шеей»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 был таким: «Мы все в деревне похожи друг на друга как две капли воды, и так было испокон веков. Если ты такой ненормальный, то не следует обвинять в этом других!»</w:t>
      </w:r>
    </w:p>
    <w:p w:rsidR="00A7590C" w:rsidRPr="00F32E7A" w:rsidRDefault="00A7590C" w:rsidP="00A7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7A">
        <w:rPr>
          <w:rFonts w:ascii="Times New Roman" w:hAnsi="Times New Roman" w:cs="Times New Roman"/>
          <w:b/>
          <w:sz w:val="24"/>
          <w:szCs w:val="24"/>
        </w:rPr>
        <w:t>Притча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селение находилось в глубоком горном ущелье и его жители ничего не знали о своих соседях. Они употребляли очень вкусную воду из горной реки, но качество ее  оставляло желать лучшего. У каждого, кто  пил ее долгое время, на шее образовывался уродливый нарост, а головы поворачивались  с огромным трудом. Все жители  имели такой нарост.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Однажды сюда случайно забрел человек из дальних мест. Его сразу же обступила толпа любопытных. Они с нескрываемым изумлением разглядывали странника и смеялись над его «тощей» шеей. Не стерпев, пришелец воскликнул: «Довольно потешаться надо мной! Лучше на свои наросты посмотрите! Вам бы полечиться да вырезать эти опухоли! А вы смеетесь над моей худой шеей»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 был таким: «Мы все в деревне похожи друг на друга как две капли воды, и так было испокон веков. Если ты такой ненормальный, то не следует обвинять в этом других!»</w:t>
      </w:r>
    </w:p>
    <w:p w:rsidR="00A7590C" w:rsidRPr="00F32E7A" w:rsidRDefault="00A7590C" w:rsidP="00A7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7A">
        <w:rPr>
          <w:rFonts w:ascii="Times New Roman" w:hAnsi="Times New Roman" w:cs="Times New Roman"/>
          <w:b/>
          <w:sz w:val="24"/>
          <w:szCs w:val="24"/>
        </w:rPr>
        <w:t>Притча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селение находилось в глубоком горном ущелье и его жители ничего не знали о своих соседях. Они употребляли очень вкусную воду из горной реки, но качество ее  оставляло желать лучшего. У каждого, кто  пил ее долгое время, на шее образовывался уродливый нарост, а головы поворачивались  с огромным трудом. Все жители  имели такой нарост.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Однажды сюда случайно забрел человек из дальних мест. Его сразу же обступила толпа любопытных. Они с нескрываемым изумлением разглядывали странника и смеялись над его «тощей» шеей. Не стерпев, пришелец воскликнул: «Довольно потешаться надо мной! Лучше на свои наросты посмотрите! Вам бы полечиться да вырезать эти опухоли! А вы смеетесь над моей худой шеей»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 был таким: «Мы все в деревне похожи друг на друга как две капли воды, и так было испокон веков. Если ты такой ненормальный, то не следует обвинять в этом других!»</w:t>
      </w:r>
    </w:p>
    <w:p w:rsidR="00A7590C" w:rsidRPr="00F32E7A" w:rsidRDefault="00A7590C" w:rsidP="00A7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7A">
        <w:rPr>
          <w:rFonts w:ascii="Times New Roman" w:hAnsi="Times New Roman" w:cs="Times New Roman"/>
          <w:b/>
          <w:sz w:val="24"/>
          <w:szCs w:val="24"/>
        </w:rPr>
        <w:lastRenderedPageBreak/>
        <w:t>Притча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селение находилось в глубоком горном ущелье и его жители ничего не знали о своих соседях. Они употребляли очень вкусную воду из горной реки, но качество ее  оставляло желать лучшего. У каждого, кто  пил ее долгое время, на шее образовывался уродливый нарост, а головы поворачивались  с огромным трудом. Все жители  имели такой нарост.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Однажды сюда случайно забрел человек из дальних мест. Его сразу же обступила толпа любопытных. Они с нескрываемым изумлением разглядывали странника и смеялись над его «тощей» шеей. Не стерпев, пришелец воскликнул: «Довольно потешаться надо мной! Лучше на свои наросты посмотрите! Вам бы полечиться да вырезать эти опухоли! А вы смеетесь над моей худой шеей»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 был таким: «Мы все в деревне похожи друг на друга как две капли воды, и так было испокон веков. Если ты такой ненормальный, то не следует обвинять в этом других!»</w:t>
      </w:r>
    </w:p>
    <w:p w:rsidR="00A7590C" w:rsidRPr="00F32E7A" w:rsidRDefault="00A7590C" w:rsidP="00A7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7A">
        <w:rPr>
          <w:rFonts w:ascii="Times New Roman" w:hAnsi="Times New Roman" w:cs="Times New Roman"/>
          <w:b/>
          <w:sz w:val="24"/>
          <w:szCs w:val="24"/>
        </w:rPr>
        <w:t>Притча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селение находилось в глубоком горном ущелье и его жители ничего не знали о своих соседях. Они употребляли очень вкусную воду из горной реки, но качество ее  оставляло желать лучшего. У каждого, кто  пил ее долгое время, на шее образовывался уродливый нарост, а головы поворачивались  с огромным трудом. Все жители  имели такой нарост.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Однажды сюда случайно забрел человек из дальних мест. Его сразу же обступила толпа любопытных. Они с нескрываемым изумлением разглядывали странника и смеялись над его «тощей» шеей. Не стерпев, пришелец воскликнул: «Довольно потешаться надо мной! Лучше на свои наросты посмотрите! Вам бы полечиться да вырезать эти опухоли! А вы смеетесь над моей худой шеей»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 был таким: «Мы все в деревне похожи друг на друга как две капли воды, и так было испокон веков. Если ты такой ненормальный, то не следует обвинять в этом других!»</w:t>
      </w:r>
    </w:p>
    <w:p w:rsidR="00A7590C" w:rsidRPr="00F32E7A" w:rsidRDefault="00A7590C" w:rsidP="00A7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7A">
        <w:rPr>
          <w:rFonts w:ascii="Times New Roman" w:hAnsi="Times New Roman" w:cs="Times New Roman"/>
          <w:b/>
          <w:sz w:val="24"/>
          <w:szCs w:val="24"/>
        </w:rPr>
        <w:t>Притча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селение находилось в глубоком горном ущелье и его жители ничего не знали о своих соседях. Они употребляли очень вкусную воду из горной реки, но качество ее  оставляло желать лучшего. У каждого, кто  пил ее долгое время, на шее образовывался уродливый нарост, а головы поворачивались  с огромным трудом. Все жители  имели такой нарост.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Однажды сюда случайно забрел человек из дальних мест. Его сразу же обступила толпа любопытных. Они с нескрываемым изумлением разглядывали странника и смеялись над его «тощей» шеей. Не стерпев, пришелец воскликнул: «Довольно потешаться надо мной! Лучше на свои наросты посмотрите! Вам бы полечиться да вырезать эти опухоли! А вы смеетесь над моей худой шеей»</w:t>
      </w:r>
    </w:p>
    <w:p w:rsidR="00A7590C" w:rsidRDefault="00A7590C" w:rsidP="00A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 был таким: «Мы все в деревне похожи друг на друга как две капли воды, и так было испокон веков. Если ты такой ненормальный, то не следует обвинять в этом других!»</w:t>
      </w:r>
    </w:p>
    <w:p w:rsidR="00A7590C" w:rsidRDefault="00A7590C" w:rsidP="00A759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Толерантность – терпимость, снисходительность к чужим мнениям, верованиям, поведению, обычаям, культуре, чувствам, идеям.</w:t>
      </w:r>
      <w:proofErr w:type="gramEnd"/>
    </w:p>
    <w:p w:rsidR="00A7590C" w:rsidRDefault="00A7590C" w:rsidP="00A759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 по отношению к другому мнению, поступку, позиции.</w:t>
      </w:r>
    </w:p>
    <w:p w:rsidR="00A7590C" w:rsidRDefault="00A7590C" w:rsidP="00A759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 по отношению к другим людям, отличающимся по их убеждениям, ценностям и поведению.</w:t>
      </w:r>
    </w:p>
    <w:p w:rsidR="00A7590C" w:rsidRDefault="00A7590C" w:rsidP="00A759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способность личности или общества относиться непредвзято к мнению группы, отличающемуся от распространенных представлений.</w:t>
      </w:r>
    </w:p>
    <w:p w:rsidR="00D23712" w:rsidRDefault="00D23712"/>
    <w:p w:rsidR="00A7590C" w:rsidRPr="00A7590C" w:rsidRDefault="00A7590C" w:rsidP="00A7590C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590C">
        <w:rPr>
          <w:rFonts w:ascii="Times New Roman" w:hAnsi="Times New Roman" w:cs="Times New Roman"/>
          <w:i/>
          <w:sz w:val="28"/>
          <w:szCs w:val="28"/>
        </w:rPr>
        <w:t>Толерантность – терпимость, снисходительность к чужим мнениям, верованиям, поведению, обычаям, культуре, чувствам, идеям.</w:t>
      </w:r>
      <w:proofErr w:type="gramEnd"/>
    </w:p>
    <w:p w:rsidR="00A7590C" w:rsidRDefault="00A7590C" w:rsidP="00A7590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A7590C">
        <w:rPr>
          <w:rFonts w:ascii="Times New Roman" w:hAnsi="Times New Roman" w:cs="Times New Roman"/>
          <w:i/>
          <w:sz w:val="28"/>
          <w:szCs w:val="28"/>
        </w:rPr>
        <w:t>Толерантность – терпимость по отношению к другому мнению, поступку, позиции.</w:t>
      </w:r>
    </w:p>
    <w:p w:rsidR="00A7590C" w:rsidRDefault="00A7590C" w:rsidP="00A7590C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7590C" w:rsidRPr="00A7590C" w:rsidRDefault="00A7590C" w:rsidP="00A7590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A7590C" w:rsidRPr="00A7590C" w:rsidRDefault="00A7590C" w:rsidP="00A7590C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A7590C">
        <w:rPr>
          <w:rFonts w:ascii="Times New Roman" w:hAnsi="Times New Roman" w:cs="Times New Roman"/>
          <w:i/>
          <w:sz w:val="28"/>
          <w:szCs w:val="28"/>
        </w:rPr>
        <w:t>Толерантность – терпимость по отношению к другим людям, отличающимся по их убеждениям, ценностям и поведению.</w:t>
      </w:r>
    </w:p>
    <w:p w:rsidR="00A7590C" w:rsidRPr="00A7590C" w:rsidRDefault="00A7590C" w:rsidP="00A7590C">
      <w:pPr>
        <w:pStyle w:val="a3"/>
        <w:numPr>
          <w:ilvl w:val="0"/>
          <w:numId w:val="3"/>
        </w:numPr>
        <w:ind w:left="0" w:hanging="284"/>
        <w:rPr>
          <w:rFonts w:ascii="Times New Roman" w:hAnsi="Times New Roman" w:cs="Times New Roman"/>
          <w:i/>
          <w:sz w:val="28"/>
          <w:szCs w:val="28"/>
        </w:rPr>
      </w:pPr>
      <w:r w:rsidRPr="00A7590C">
        <w:rPr>
          <w:rFonts w:ascii="Times New Roman" w:hAnsi="Times New Roman" w:cs="Times New Roman"/>
          <w:i/>
          <w:sz w:val="28"/>
          <w:szCs w:val="28"/>
        </w:rPr>
        <w:t>Толерантность – способность личности или общества относиться непредвзято к мнению группы, отличающемуся от распространенных представлений.</w:t>
      </w:r>
    </w:p>
    <w:p w:rsidR="00A7590C" w:rsidRDefault="00A7590C" w:rsidP="00A7590C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590C">
        <w:rPr>
          <w:rFonts w:ascii="Times New Roman" w:hAnsi="Times New Roman" w:cs="Times New Roman"/>
          <w:i/>
          <w:sz w:val="28"/>
          <w:szCs w:val="28"/>
        </w:rPr>
        <w:t>Толерантность – терпимость, снисходительность к чужим мнениям, верованиям, поведению, обычаям, культуре, чувствам, идеям.</w:t>
      </w:r>
      <w:proofErr w:type="gramEnd"/>
    </w:p>
    <w:p w:rsidR="00A7590C" w:rsidRPr="00A7590C" w:rsidRDefault="00A7590C" w:rsidP="00A7590C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7590C" w:rsidRDefault="00A7590C" w:rsidP="00A7590C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A7590C" w:rsidRDefault="00A7590C" w:rsidP="00A7590C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 по отношению к другому мнению, поступку, позиции.</w:t>
      </w:r>
    </w:p>
    <w:p w:rsidR="00A7590C" w:rsidRDefault="00A7590C" w:rsidP="00A7590C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 по отношению к другим людям, отличающимся по их убеждениям, ценностям и поведению.</w:t>
      </w:r>
    </w:p>
    <w:p w:rsidR="00A7590C" w:rsidRDefault="00A7590C" w:rsidP="00A7590C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способность личности или общества относиться непредвзято к мнению группы, отличающемуся от распространенных представлений.</w:t>
      </w:r>
    </w:p>
    <w:p w:rsidR="00A7590C" w:rsidRDefault="00A7590C" w:rsidP="00A7590C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терпимость, снисходительность к чужим мнениям, верованиям, поведению, обычаям, культуре, чувствам, идеям.</w:t>
      </w:r>
      <w:proofErr w:type="gramEnd"/>
    </w:p>
    <w:p w:rsidR="00A7590C" w:rsidRPr="00A7590C" w:rsidRDefault="00A7590C" w:rsidP="00A7590C">
      <w:pPr>
        <w:rPr>
          <w:rFonts w:ascii="Times New Roman" w:hAnsi="Times New Roman" w:cs="Times New Roman"/>
          <w:i/>
          <w:sz w:val="24"/>
          <w:szCs w:val="24"/>
        </w:rPr>
      </w:pPr>
    </w:p>
    <w:p w:rsidR="00A7590C" w:rsidRDefault="00A7590C" w:rsidP="00A7590C">
      <w:pPr>
        <w:pStyle w:val="a3"/>
        <w:numPr>
          <w:ilvl w:val="0"/>
          <w:numId w:val="5"/>
        </w:numPr>
        <w:ind w:left="0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 по отношению к другому мнению, поступку, позиции.</w:t>
      </w:r>
    </w:p>
    <w:p w:rsidR="00A7590C" w:rsidRDefault="00A7590C" w:rsidP="00A7590C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 по отношению к другим людям, отличающимся по их убеждениям, ценностям и поведению.</w:t>
      </w:r>
    </w:p>
    <w:p w:rsidR="00A7590C" w:rsidRDefault="00A7590C" w:rsidP="00A7590C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способность личности или общества относиться непредвзято к мнению группы, отличающемуся от распространенных представлений.</w:t>
      </w:r>
    </w:p>
    <w:p w:rsidR="00A7590C" w:rsidRDefault="00A7590C" w:rsidP="00A7590C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терпимость, снисходительность к чужим мнениям, верованиям, поведению, обычаям, культуре, чувствам, идеям.</w:t>
      </w:r>
      <w:proofErr w:type="gramEnd"/>
    </w:p>
    <w:p w:rsidR="00A7590C" w:rsidRPr="00A7590C" w:rsidRDefault="00A7590C" w:rsidP="00A7590C">
      <w:pPr>
        <w:rPr>
          <w:rFonts w:ascii="Times New Roman" w:hAnsi="Times New Roman" w:cs="Times New Roman"/>
          <w:i/>
          <w:sz w:val="24"/>
          <w:szCs w:val="24"/>
        </w:rPr>
      </w:pPr>
    </w:p>
    <w:p w:rsidR="00A7590C" w:rsidRDefault="00A7590C" w:rsidP="00A7590C">
      <w:pPr>
        <w:pStyle w:val="a3"/>
        <w:numPr>
          <w:ilvl w:val="0"/>
          <w:numId w:val="6"/>
        </w:numPr>
        <w:ind w:left="0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 по отношению к другому мнению, поступку, позиции.</w:t>
      </w:r>
    </w:p>
    <w:p w:rsidR="00A7590C" w:rsidRDefault="00A7590C" w:rsidP="00A7590C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Толерантность – терпимость по отношению к другим людям, отличающимся по их убеждениям, ценностям и поведению.</w:t>
      </w:r>
    </w:p>
    <w:p w:rsid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A70">
        <w:rPr>
          <w:rFonts w:ascii="Times New Roman" w:hAnsi="Times New Roman" w:cs="Times New Roman"/>
          <w:b/>
          <w:i/>
          <w:sz w:val="28"/>
          <w:szCs w:val="28"/>
        </w:rPr>
        <w:t>Равноправие, конфликт, доброжелательность, угроза, враждебность, принятие, сотрудничество, национализм, компромисс</w:t>
      </w: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p w:rsidR="00680A70" w:rsidRPr="00680A70" w:rsidRDefault="00680A70" w:rsidP="00680A70">
      <w:pPr>
        <w:rPr>
          <w:rFonts w:ascii="Times New Roman" w:hAnsi="Times New Roman" w:cs="Times New Roman"/>
          <w:b/>
          <w:sz w:val="28"/>
          <w:szCs w:val="28"/>
        </w:rPr>
      </w:pPr>
    </w:p>
    <w:sectPr w:rsidR="00680A70" w:rsidRPr="00680A70" w:rsidSect="00A7590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F17"/>
    <w:multiLevelType w:val="hybridMultilevel"/>
    <w:tmpl w:val="DD5A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3501"/>
    <w:multiLevelType w:val="hybridMultilevel"/>
    <w:tmpl w:val="FF5A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66738"/>
    <w:multiLevelType w:val="hybridMultilevel"/>
    <w:tmpl w:val="ADFC1396"/>
    <w:lvl w:ilvl="0" w:tplc="8AFEC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6048A2"/>
    <w:multiLevelType w:val="hybridMultilevel"/>
    <w:tmpl w:val="29CA7B68"/>
    <w:lvl w:ilvl="0" w:tplc="4424AB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4936E8"/>
    <w:multiLevelType w:val="hybridMultilevel"/>
    <w:tmpl w:val="4D52D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55B06"/>
    <w:multiLevelType w:val="hybridMultilevel"/>
    <w:tmpl w:val="30E08D54"/>
    <w:lvl w:ilvl="0" w:tplc="26F6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90C"/>
    <w:rsid w:val="00492DFA"/>
    <w:rsid w:val="00510B27"/>
    <w:rsid w:val="00680A70"/>
    <w:rsid w:val="007320C8"/>
    <w:rsid w:val="00A7590C"/>
    <w:rsid w:val="00D2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FF3D-14EF-4B15-B8C2-6ABDD79F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2009-11-15T19:06:00Z</dcterms:created>
  <dcterms:modified xsi:type="dcterms:W3CDTF">2009-11-16T14:35:00Z</dcterms:modified>
</cp:coreProperties>
</file>