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94" w:rsidRDefault="00570894" w:rsidP="00D71B25">
      <w:pPr>
        <w:spacing w:before="120" w:after="120" w:line="240" w:lineRule="auto"/>
        <w:ind w:firstLine="360"/>
        <w:jc w:val="both"/>
        <w:rPr>
          <w:b/>
          <w:bCs/>
          <w:i/>
          <w:iCs/>
          <w:color w:val="000000"/>
          <w:sz w:val="27"/>
          <w:szCs w:val="27"/>
          <w:shd w:val="clear" w:color="auto" w:fill="FFFFFF"/>
        </w:rPr>
      </w:pPr>
      <w:bookmarkStart w:id="0" w:name="_GoBack"/>
      <w:bookmarkEnd w:id="0"/>
      <w:r w:rsidRPr="00570894">
        <w:rPr>
          <w:rFonts w:ascii="Times New Roman" w:hAnsi="Times New Roman" w:cs="Times New Roman"/>
          <w:b/>
          <w:bCs/>
          <w:color w:val="000000"/>
          <w:sz w:val="28"/>
          <w:szCs w:val="28"/>
          <w:shd w:val="clear" w:color="auto" w:fill="FFFFFF"/>
        </w:rPr>
        <w:t>ИГРОВЫЕ ТЕХНОЛОГИИ НА УРОКАХ РУССКОГО ЯЗЫКА В КОРРЕКЦИОННОЙ ШКОЛЕ VIII вида</w:t>
      </w:r>
      <w:r w:rsidRPr="00570894">
        <w:rPr>
          <w:rFonts w:ascii="Times New Roman" w:hAnsi="Times New Roman" w:cs="Times New Roman"/>
          <w:color w:val="000000"/>
          <w:sz w:val="28"/>
          <w:szCs w:val="28"/>
        </w:rPr>
        <w:br/>
      </w:r>
      <w:r>
        <w:rPr>
          <w:rFonts w:ascii="Times New Roman" w:hAnsi="Times New Roman" w:cs="Times New Roman"/>
          <w:b/>
          <w:bCs/>
          <w:i/>
          <w:iCs/>
          <w:color w:val="000000"/>
          <w:sz w:val="28"/>
          <w:szCs w:val="28"/>
          <w:shd w:val="clear" w:color="auto" w:fill="FFFFFF"/>
        </w:rPr>
        <w:t>Маркелова Ольга Александровна, учител</w:t>
      </w:r>
      <w:proofErr w:type="gramStart"/>
      <w:r>
        <w:rPr>
          <w:rFonts w:ascii="Times New Roman" w:hAnsi="Times New Roman" w:cs="Times New Roman"/>
          <w:b/>
          <w:bCs/>
          <w:i/>
          <w:iCs/>
          <w:color w:val="000000"/>
          <w:sz w:val="28"/>
          <w:szCs w:val="28"/>
          <w:shd w:val="clear" w:color="auto" w:fill="FFFFFF"/>
        </w:rPr>
        <w:t>ь-</w:t>
      </w:r>
      <w:proofErr w:type="gramEnd"/>
      <w:r>
        <w:rPr>
          <w:rFonts w:ascii="Times New Roman" w:hAnsi="Times New Roman" w:cs="Times New Roman"/>
          <w:b/>
          <w:bCs/>
          <w:i/>
          <w:iCs/>
          <w:color w:val="000000"/>
          <w:sz w:val="28"/>
          <w:szCs w:val="28"/>
          <w:shd w:val="clear" w:color="auto" w:fill="FFFFFF"/>
        </w:rPr>
        <w:t xml:space="preserve"> дефектолог</w:t>
      </w:r>
      <w:r w:rsidRPr="00570894">
        <w:rPr>
          <w:rFonts w:ascii="Times New Roman" w:hAnsi="Times New Roman" w:cs="Times New Roman"/>
          <w:b/>
          <w:bCs/>
          <w:i/>
          <w:iCs/>
          <w:color w:val="000000"/>
          <w:sz w:val="28"/>
          <w:szCs w:val="28"/>
          <w:shd w:val="clear" w:color="auto" w:fill="FFFFFF"/>
        </w:rPr>
        <w:t>, высшая категория</w:t>
      </w:r>
      <w:r>
        <w:rPr>
          <w:b/>
          <w:bCs/>
          <w:i/>
          <w:iCs/>
          <w:color w:val="000000"/>
          <w:sz w:val="27"/>
          <w:szCs w:val="27"/>
          <w:shd w:val="clear" w:color="auto" w:fill="FFFFFF"/>
        </w:rPr>
        <w:t>.</w:t>
      </w:r>
    </w:p>
    <w:p w:rsidR="00570894" w:rsidRPr="00570894" w:rsidRDefault="00570894"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Использование игровых технологий на уроках русского языка помогает вести изучение и закрепление материала на уровне эмоционального осознания, отсюда развивается познавательный интерес к русскому языку. Игра на уроках русского языка позволяет обогатить словарный запас, расширить кругозор учащихся. Игра воспитывает качества творческой личности: инициативу, настойчивость, целеустремленность, умение находить решение в нестандартной ситуации.</w:t>
      </w:r>
    </w:p>
    <w:p w:rsid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color w:val="000000"/>
          <w:sz w:val="28"/>
          <w:szCs w:val="28"/>
          <w:lang w:eastAsia="ru-RU"/>
        </w:rPr>
        <w:t>Одним из эффективных средств развития интереса к учебному предмету является использование на уроках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 Дидактические игры способствуют развитию мышления, памяти, внимания, наблюдате</w:t>
      </w:r>
      <w:r w:rsidRPr="00570894">
        <w:rPr>
          <w:rFonts w:ascii="Times New Roman" w:eastAsia="Times New Roman" w:hAnsi="Times New Roman" w:cs="Times New Roman"/>
          <w:color w:val="000000"/>
          <w:sz w:val="28"/>
          <w:szCs w:val="28"/>
          <w:lang w:eastAsia="ru-RU"/>
        </w:rPr>
        <w:t xml:space="preserve">льности. На методической неделе мной был дан урок по русскому языку с использованием дидактической игры. </w:t>
      </w:r>
    </w:p>
    <w:p w:rsidR="00570894" w:rsidRPr="00570894" w:rsidRDefault="00570894" w:rsidP="00570894">
      <w:pPr>
        <w:spacing w:before="120" w:after="120" w:line="240" w:lineRule="auto"/>
        <w:ind w:firstLine="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Урок с дидактической игрой.</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Дидактическая игра от игры вообще отличается наличием чётко поставленной цели обучения и соответствующими ей педагогическими р</w:t>
      </w:r>
      <w:r>
        <w:rPr>
          <w:rFonts w:ascii="Times New Roman" w:eastAsia="Times New Roman" w:hAnsi="Times New Roman" w:cs="Times New Roman"/>
          <w:color w:val="000000"/>
          <w:sz w:val="28"/>
          <w:szCs w:val="28"/>
          <w:lang w:eastAsia="ru-RU"/>
        </w:rPr>
        <w:t>езультатами.</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roofErr w:type="gramStart"/>
      <w:r w:rsidRPr="00570894">
        <w:rPr>
          <w:rFonts w:ascii="Times New Roman" w:eastAsia="Times New Roman" w:hAnsi="Times New Roman" w:cs="Times New Roman"/>
          <w:color w:val="000000"/>
          <w:sz w:val="28"/>
          <w:szCs w:val="28"/>
          <w:lang w:eastAsia="ru-RU"/>
        </w:rPr>
        <w:t>Назначение дидактических игр – развитие познавательных процессов у школьников (восприятия, внимания, памяти, наблюдательности, сообразительности) и закрепление з</w:t>
      </w:r>
      <w:r>
        <w:rPr>
          <w:rFonts w:ascii="Times New Roman" w:eastAsia="Times New Roman" w:hAnsi="Times New Roman" w:cs="Times New Roman"/>
          <w:color w:val="000000"/>
          <w:sz w:val="28"/>
          <w:szCs w:val="28"/>
          <w:lang w:eastAsia="ru-RU"/>
        </w:rPr>
        <w:t>наний, приобретенных на уроках.</w:t>
      </w:r>
      <w:proofErr w:type="gramEnd"/>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Дидактическая игра – ценное средство воспитания умственной активности детей. Она вызывает у детей живой интерес к процессу познания и помогает им усвоить любой материал. Дидактическая игра направлена на усвоение, расширение, углубление, систематизацию представлений детей об окружающем, развитие интересо</w:t>
      </w:r>
      <w:r>
        <w:rPr>
          <w:rFonts w:ascii="Times New Roman" w:eastAsia="Times New Roman" w:hAnsi="Times New Roman" w:cs="Times New Roman"/>
          <w:color w:val="000000"/>
          <w:sz w:val="28"/>
          <w:szCs w:val="28"/>
          <w:lang w:eastAsia="ru-RU"/>
        </w:rPr>
        <w:t>в и способностей.</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Основная форма обучения в школе – урок. И дидактическая игра в школе применяется как самостоятельный метод, а в отдельных случаях – как дидактический прием.</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Перед учителем стоит конкретная задача – развивать умственные способности учащи</w:t>
      </w:r>
      <w:r>
        <w:rPr>
          <w:rFonts w:ascii="Times New Roman" w:eastAsia="Times New Roman" w:hAnsi="Times New Roman" w:cs="Times New Roman"/>
          <w:color w:val="000000"/>
          <w:sz w:val="28"/>
          <w:szCs w:val="28"/>
          <w:lang w:eastAsia="ru-RU"/>
        </w:rPr>
        <w:t>хся, учить их мыслить</w:t>
      </w:r>
      <w:r w:rsidRPr="00570894">
        <w:rPr>
          <w:rFonts w:ascii="Times New Roman" w:eastAsia="Times New Roman" w:hAnsi="Times New Roman" w:cs="Times New Roman"/>
          <w:color w:val="000000"/>
          <w:sz w:val="28"/>
          <w:szCs w:val="28"/>
          <w:lang w:eastAsia="ru-RU"/>
        </w:rPr>
        <w:t xml:space="preserve">, самостоятельность, постоянно создавать в учебном процессе ситуации, требующие повышенных умственных усилий. В решении этой задачи большую помощь учителю </w:t>
      </w:r>
      <w:r w:rsidRPr="00570894">
        <w:rPr>
          <w:rFonts w:ascii="Times New Roman" w:eastAsia="Times New Roman" w:hAnsi="Times New Roman" w:cs="Times New Roman"/>
          <w:color w:val="000000"/>
          <w:sz w:val="28"/>
          <w:szCs w:val="28"/>
          <w:lang w:eastAsia="ru-RU"/>
        </w:rPr>
        <w:lastRenderedPageBreak/>
        <w:t>окажет использование дидактических игр в сочетании с другими методами обучения.</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1. Игра – форма деятельности учащихся, в которой осознается окружающий мир, открывается простор для личной активности и творчества.</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2. Игра должна быть построена на интересе, участники должны получать удовольствие от игры.</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3. Обязателен элемент соревнования между участниками игры.</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xml:space="preserve">   Требования к подбору игр следующие.</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2. Игры должны соответствовать изучаемому материалу и строиться с учетом подготовленности учащихся и их психологических особенностей.</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3. Игры должны базироваться на определенном дидактическом материале и методике его применения.</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xml:space="preserve">    Выделяют следующие виды дидактических игр.</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изографы, викторины, мегаграммы, анаграммы, шарады.</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lastRenderedPageBreak/>
        <w:t>2.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3. Игры-соревнования. Такие игры включают все виды дидактических игр. Учащиеся соревнуются, разделившись на команды.</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При проведении игры важны опыт, такт, мастерство педагога, умение вовлечь всех детей, найти способ подбодрить недостаточно активных, при необходимости помочь и поддержать интерес, интеллектуальное напряжение. Объединяя две формы деятельности – игру и обучение, педагог должен сохранить самостоятельный характер игры, ту радость и то удовлетворение, которые она дает ребятам, и одновременно добиваться, чтобы у детей формировались запланированные знания, умения и навыки и осуществлялись качественные сдвиги в развитии познавательных способностей, двигательной активности, нравственном становлении личности.</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xml:space="preserve">Всякая игра должна быть доведена до конца, до получения результата. Для учителя это показатель развития детей. </w:t>
      </w:r>
      <w:proofErr w:type="gramStart"/>
      <w:r w:rsidRPr="00570894">
        <w:rPr>
          <w:rFonts w:ascii="Times New Roman" w:eastAsia="Times New Roman" w:hAnsi="Times New Roman" w:cs="Times New Roman"/>
          <w:color w:val="000000"/>
          <w:sz w:val="28"/>
          <w:szCs w:val="28"/>
          <w:lang w:eastAsia="ru-RU"/>
        </w:rPr>
        <w:t xml:space="preserve">А для учеников – их достижение, доставляющее не только удовольствие, но и интеллектуальное удовлетворение, чувство гордости, достоинства, уверенности в свои силах. </w:t>
      </w:r>
      <w:proofErr w:type="gramEnd"/>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Использование игровых приемов на уроках</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xml:space="preserve">Использование игровых приемов на уроке пробуждает интерес школьников друг к другу. Важно, чтобы учитель использовал в учебно-воспитательном процессе различные игровые приемы и творческие задания, направленные на развитие учащихся: всегда легче запомнить то, что интересно. </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xml:space="preserve">Для учащихся школы VIII вида игровые моменты имеют особенно </w:t>
      </w:r>
      <w:proofErr w:type="gramStart"/>
      <w:r w:rsidRPr="00570894">
        <w:rPr>
          <w:rFonts w:ascii="Times New Roman" w:eastAsia="Times New Roman" w:hAnsi="Times New Roman" w:cs="Times New Roman"/>
          <w:color w:val="000000"/>
          <w:sz w:val="28"/>
          <w:szCs w:val="28"/>
          <w:lang w:eastAsia="ru-RU"/>
        </w:rPr>
        <w:t>важное значение</w:t>
      </w:r>
      <w:proofErr w:type="gramEnd"/>
      <w:r w:rsidRPr="00570894">
        <w:rPr>
          <w:rFonts w:ascii="Times New Roman" w:eastAsia="Times New Roman" w:hAnsi="Times New Roman" w:cs="Times New Roman"/>
          <w:color w:val="000000"/>
          <w:sz w:val="28"/>
          <w:szCs w:val="28"/>
          <w:lang w:eastAsia="ru-RU"/>
        </w:rPr>
        <w:t>: они повышают интерес, делают более конкретным, наглядным, мотивированным и действенным учебное занятие.</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roofErr w:type="gramStart"/>
      <w:r w:rsidRPr="00570894">
        <w:rPr>
          <w:rFonts w:ascii="Times New Roman" w:eastAsia="Times New Roman" w:hAnsi="Times New Roman" w:cs="Times New Roman"/>
          <w:color w:val="000000"/>
          <w:sz w:val="28"/>
          <w:szCs w:val="28"/>
          <w:lang w:eastAsia="ru-RU"/>
        </w:rPr>
        <w:t>Кроме того, включение в урок специальных корригирующих упражнений предполагает развитие высших психических функций ребенка: воспитания различных видов памяти (вербальной, эффективной, образной, двигательной) и ее процессов: запоминания, узнавания, воспроизведения, мышления, внимания.</w:t>
      </w:r>
      <w:proofErr w:type="gramEnd"/>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lastRenderedPageBreak/>
        <w:t>Наиболее часто такие упражнения используются на этапе урока «организационный момент». Эти упражнения сразу включают учащихся в активную познавательную деятельность и создают мотивационную обстановку на уроке.</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Начинается урок организационным моментом, продолжительность которого 1-2 минуты. Цель этого этапа – сконцентрировать внимание учащихся на учителе, настроить их на учебную деятельность.</w:t>
      </w:r>
    </w:p>
    <w:p w:rsid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b/>
          <w:color w:val="000000"/>
          <w:sz w:val="28"/>
          <w:szCs w:val="28"/>
          <w:lang w:eastAsia="ru-RU"/>
        </w:rPr>
      </w:pPr>
      <w:r w:rsidRPr="00570894">
        <w:rPr>
          <w:rFonts w:ascii="Times New Roman" w:eastAsia="Times New Roman" w:hAnsi="Times New Roman" w:cs="Times New Roman"/>
          <w:b/>
          <w:color w:val="000000"/>
          <w:sz w:val="28"/>
          <w:szCs w:val="28"/>
          <w:lang w:eastAsia="ru-RU"/>
        </w:rPr>
        <w:t>Например, хорошо проходят инструкции следующего типа:</w:t>
      </w:r>
    </w:p>
    <w:p w:rsidR="00570894" w:rsidRPr="00570894" w:rsidRDefault="00570894" w:rsidP="00570894">
      <w:pPr>
        <w:spacing w:before="120" w:after="120" w:line="240" w:lineRule="auto"/>
        <w:ind w:firstLine="360"/>
        <w:jc w:val="both"/>
        <w:rPr>
          <w:rFonts w:ascii="Times New Roman" w:eastAsia="Times New Roman" w:hAnsi="Times New Roman" w:cs="Times New Roman"/>
          <w:b/>
          <w:color w:val="000000"/>
          <w:sz w:val="28"/>
          <w:szCs w:val="28"/>
          <w:lang w:eastAsia="ru-RU"/>
        </w:rPr>
      </w:pP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Сядет тот ученик,</w:t>
      </w:r>
      <w:r>
        <w:rPr>
          <w:rFonts w:ascii="Times New Roman" w:eastAsia="Times New Roman" w:hAnsi="Times New Roman" w:cs="Times New Roman"/>
          <w:color w:val="000000"/>
          <w:sz w:val="28"/>
          <w:szCs w:val="28"/>
          <w:lang w:eastAsia="ru-RU"/>
        </w:rPr>
        <w:t xml:space="preserve"> у кого имя начинается на звук</w:t>
      </w:r>
      <w:proofErr w:type="gramStart"/>
      <w:r>
        <w:rPr>
          <w:rFonts w:ascii="Times New Roman" w:eastAsia="Times New Roman" w:hAnsi="Times New Roman" w:cs="Times New Roman"/>
          <w:color w:val="000000"/>
          <w:sz w:val="28"/>
          <w:szCs w:val="28"/>
          <w:lang w:eastAsia="ru-RU"/>
        </w:rPr>
        <w:t xml:space="preserve"> В</w:t>
      </w:r>
      <w:proofErr w:type="gramEnd"/>
      <w:r>
        <w:rPr>
          <w:rFonts w:ascii="Times New Roman" w:eastAsia="Times New Roman" w:hAnsi="Times New Roman" w:cs="Times New Roman"/>
          <w:color w:val="000000"/>
          <w:sz w:val="28"/>
          <w:szCs w:val="28"/>
          <w:lang w:eastAsia="ru-RU"/>
        </w:rPr>
        <w:t>, А</w:t>
      </w:r>
      <w:r w:rsidRPr="00570894">
        <w:rPr>
          <w:rFonts w:ascii="Times New Roman" w:eastAsia="Times New Roman" w:hAnsi="Times New Roman" w:cs="Times New Roman"/>
          <w:color w:val="000000"/>
          <w:sz w:val="28"/>
          <w:szCs w:val="28"/>
          <w:lang w:eastAsia="ru-RU"/>
        </w:rPr>
        <w:t xml:space="preserve"> и т.д.</w:t>
      </w:r>
    </w:p>
    <w:p w:rsidR="00570894" w:rsidRP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p>
    <w:p w:rsidR="00570894" w:rsidRDefault="00570894" w:rsidP="00570894">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 Сядут те ученики, у которых в середине имени есть звук</w:t>
      </w:r>
      <w:proofErr w:type="gramStart"/>
      <w:r w:rsidRPr="00570894">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Е</w:t>
      </w:r>
      <w:r w:rsidRPr="00570894">
        <w:rPr>
          <w:rFonts w:ascii="Times New Roman" w:eastAsia="Times New Roman" w:hAnsi="Times New Roman" w:cs="Times New Roman"/>
          <w:color w:val="000000"/>
          <w:sz w:val="28"/>
          <w:szCs w:val="28"/>
          <w:lang w:eastAsia="ru-RU"/>
        </w:rPr>
        <w:t>.</w:t>
      </w:r>
    </w:p>
    <w:p w:rsidR="00A37D7C" w:rsidRPr="00A37D7C" w:rsidRDefault="00A37D7C" w:rsidP="00A37D7C">
      <w:pPr>
        <w:spacing w:before="120" w:after="120" w:line="240" w:lineRule="auto"/>
        <w:ind w:firstLine="36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_ Сядет тот, кто  подберет</w:t>
      </w:r>
      <w:r w:rsidRPr="00A37D7C">
        <w:rPr>
          <w:rFonts w:ascii="Times New Roman" w:eastAsia="Times New Roman" w:hAnsi="Times New Roman" w:cs="Times New Roman"/>
          <w:color w:val="000000"/>
          <w:sz w:val="28"/>
          <w:szCs w:val="28"/>
          <w:lang w:eastAsia="ru-RU"/>
        </w:rPr>
        <w:t xml:space="preserve"> прилагательное: (городской) автобус, (полный) троллейбус, (зеленый) грузовик, (красивая) машина, (веселый) трамвай и т.д.</w:t>
      </w:r>
      <w:proofErr w:type="gramEnd"/>
    </w:p>
    <w:p w:rsidR="00A37D7C" w:rsidRPr="00A37D7C" w:rsidRDefault="00A37D7C" w:rsidP="00A37D7C">
      <w:pPr>
        <w:spacing w:before="120" w:after="120" w:line="240" w:lineRule="auto"/>
        <w:ind w:firstLine="360"/>
        <w:jc w:val="both"/>
        <w:rPr>
          <w:rFonts w:ascii="Times New Roman" w:eastAsia="Times New Roman" w:hAnsi="Times New Roman" w:cs="Times New Roman"/>
          <w:color w:val="000000"/>
          <w:sz w:val="28"/>
          <w:szCs w:val="28"/>
          <w:lang w:eastAsia="ru-RU"/>
        </w:rPr>
      </w:pPr>
    </w:p>
    <w:p w:rsidR="00A37D7C" w:rsidRPr="00A37D7C" w:rsidRDefault="00A37D7C" w:rsidP="00A37D7C">
      <w:pPr>
        <w:spacing w:before="120" w:after="12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Подберет </w:t>
      </w:r>
      <w:r w:rsidRPr="00A37D7C">
        <w:rPr>
          <w:rFonts w:ascii="Times New Roman" w:eastAsia="Times New Roman" w:hAnsi="Times New Roman" w:cs="Times New Roman"/>
          <w:color w:val="000000"/>
          <w:sz w:val="28"/>
          <w:szCs w:val="28"/>
          <w:lang w:eastAsia="ru-RU"/>
        </w:rPr>
        <w:t>глагол к слову</w:t>
      </w:r>
      <w:r>
        <w:rPr>
          <w:rFonts w:ascii="Times New Roman" w:eastAsia="Times New Roman" w:hAnsi="Times New Roman" w:cs="Times New Roman"/>
          <w:color w:val="000000"/>
          <w:sz w:val="28"/>
          <w:szCs w:val="28"/>
          <w:lang w:eastAsia="ru-RU"/>
        </w:rPr>
        <w:t xml:space="preserve"> </w:t>
      </w:r>
      <w:r w:rsidRPr="00A37D7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троллейбус, такси, автобус(</w:t>
      </w:r>
      <w:proofErr w:type="gramStart"/>
      <w:r>
        <w:rPr>
          <w:rFonts w:ascii="Times New Roman" w:eastAsia="Times New Roman" w:hAnsi="Times New Roman" w:cs="Times New Roman"/>
          <w:color w:val="000000"/>
          <w:sz w:val="28"/>
          <w:szCs w:val="28"/>
          <w:lang w:eastAsia="ru-RU"/>
        </w:rPr>
        <w:t>едет</w:t>
      </w:r>
      <w:proofErr w:type="gramEnd"/>
      <w:r>
        <w:rPr>
          <w:rFonts w:ascii="Times New Roman" w:eastAsia="Times New Roman" w:hAnsi="Times New Roman" w:cs="Times New Roman"/>
          <w:color w:val="000000"/>
          <w:sz w:val="28"/>
          <w:szCs w:val="28"/>
          <w:lang w:eastAsia="ru-RU"/>
        </w:rPr>
        <w:t xml:space="preserve"> мчится подъехало, идет </w:t>
      </w:r>
      <w:r w:rsidRPr="00A37D7C">
        <w:rPr>
          <w:rFonts w:ascii="Times New Roman" w:eastAsia="Times New Roman" w:hAnsi="Times New Roman" w:cs="Times New Roman"/>
          <w:color w:val="000000"/>
          <w:sz w:val="28"/>
          <w:szCs w:val="28"/>
          <w:lang w:eastAsia="ru-RU"/>
        </w:rPr>
        <w:t xml:space="preserve"> обгоняет уехало</w:t>
      </w:r>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т.д</w:t>
      </w:r>
      <w:proofErr w:type="spellEnd"/>
      <w:r>
        <w:rPr>
          <w:rFonts w:ascii="Times New Roman" w:eastAsia="Times New Roman" w:hAnsi="Times New Roman" w:cs="Times New Roman"/>
          <w:color w:val="000000"/>
          <w:sz w:val="28"/>
          <w:szCs w:val="28"/>
          <w:lang w:eastAsia="ru-RU"/>
        </w:rPr>
        <w:t>)</w:t>
      </w:r>
    </w:p>
    <w:p w:rsidR="00A37D7C" w:rsidRPr="00A37D7C" w:rsidRDefault="00A37D7C" w:rsidP="00A37D7C">
      <w:pPr>
        <w:spacing w:before="120" w:after="120" w:line="240" w:lineRule="auto"/>
        <w:ind w:firstLine="360"/>
        <w:jc w:val="both"/>
        <w:rPr>
          <w:rFonts w:ascii="Times New Roman" w:eastAsia="Times New Roman" w:hAnsi="Times New Roman" w:cs="Times New Roman"/>
          <w:color w:val="000000"/>
          <w:sz w:val="28"/>
          <w:szCs w:val="28"/>
          <w:lang w:eastAsia="ru-RU"/>
        </w:rPr>
      </w:pPr>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570894">
        <w:rPr>
          <w:rFonts w:ascii="Times New Roman" w:eastAsia="Times New Roman" w:hAnsi="Times New Roman" w:cs="Times New Roman"/>
          <w:color w:val="000000"/>
          <w:sz w:val="28"/>
          <w:szCs w:val="28"/>
          <w:lang w:eastAsia="ru-RU"/>
        </w:rPr>
        <w:t>В виде  загадок, ребусов</w:t>
      </w:r>
      <w:r w:rsidRPr="00D71B25">
        <w:rPr>
          <w:rFonts w:ascii="Times New Roman" w:eastAsia="Times New Roman" w:hAnsi="Times New Roman" w:cs="Times New Roman"/>
          <w:color w:val="000000"/>
          <w:sz w:val="28"/>
          <w:szCs w:val="28"/>
          <w:lang w:eastAsia="ru-RU"/>
        </w:rPr>
        <w:t>,</w:t>
      </w:r>
      <w:r w:rsidRPr="00570894">
        <w:rPr>
          <w:rFonts w:ascii="Times New Roman" w:eastAsia="Times New Roman" w:hAnsi="Times New Roman" w:cs="Times New Roman"/>
          <w:color w:val="000000"/>
          <w:sz w:val="28"/>
          <w:szCs w:val="28"/>
          <w:lang w:eastAsia="ru-RU"/>
        </w:rPr>
        <w:t xml:space="preserve"> шарад, кроссвордов</w:t>
      </w:r>
      <w:r w:rsidRPr="00D71B25">
        <w:rPr>
          <w:rFonts w:ascii="Times New Roman" w:eastAsia="Times New Roman" w:hAnsi="Times New Roman" w:cs="Times New Roman"/>
          <w:color w:val="000000"/>
          <w:sz w:val="28"/>
          <w:szCs w:val="28"/>
          <w:lang w:eastAsia="ru-RU"/>
        </w:rPr>
        <w:t xml:space="preserve"> может быть дана</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b/>
          <w:bCs/>
          <w:color w:val="000000"/>
          <w:sz w:val="28"/>
          <w:szCs w:val="28"/>
          <w:lang w:eastAsia="ru-RU"/>
        </w:rPr>
        <w:t>тема урока</w:t>
      </w:r>
      <w:r w:rsidRPr="00D71B25">
        <w:rPr>
          <w:rFonts w:ascii="Times New Roman" w:eastAsia="Times New Roman" w:hAnsi="Times New Roman" w:cs="Times New Roman"/>
          <w:color w:val="000000"/>
          <w:sz w:val="28"/>
          <w:szCs w:val="28"/>
          <w:lang w:eastAsia="ru-RU"/>
        </w:rPr>
        <w:t xml:space="preserve">. Например: «Отгадав загадку (кроссворд и т.п.), вы узнаете, что мы будем изучать на уроке», «Здесь зашифрована тема нашего урока» или </w:t>
      </w:r>
      <w:r w:rsidRPr="00570894">
        <w:rPr>
          <w:rFonts w:ascii="Times New Roman" w:eastAsia="Times New Roman" w:hAnsi="Times New Roman" w:cs="Times New Roman"/>
          <w:color w:val="000000"/>
          <w:sz w:val="28"/>
          <w:szCs w:val="28"/>
          <w:lang w:eastAsia="ru-RU"/>
        </w:rPr>
        <w:t>«Определи начальный звук в слова и составь тему урока».</w:t>
      </w:r>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color w:val="000000"/>
          <w:sz w:val="28"/>
          <w:szCs w:val="28"/>
          <w:lang w:eastAsia="ru-RU"/>
        </w:rPr>
        <w:t>Использование игры в процессе</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b/>
          <w:bCs/>
          <w:color w:val="000000"/>
          <w:sz w:val="28"/>
          <w:szCs w:val="28"/>
          <w:lang w:eastAsia="ru-RU"/>
        </w:rPr>
        <w:t>объяснения нового материала</w:t>
      </w:r>
      <w:r w:rsidRPr="00D71B25">
        <w:rPr>
          <w:rFonts w:ascii="Times New Roman" w:eastAsia="Times New Roman" w:hAnsi="Times New Roman" w:cs="Times New Roman"/>
          <w:color w:val="000000"/>
          <w:sz w:val="28"/>
          <w:szCs w:val="28"/>
          <w:lang w:eastAsia="ru-RU"/>
        </w:rPr>
        <w:t>. Например: игра «Собери слово» при изучении темы «Соединительные гласные</w:t>
      </w:r>
      <w:proofErr w:type="gramStart"/>
      <w:r w:rsidRPr="00D71B25">
        <w:rPr>
          <w:rFonts w:ascii="Times New Roman" w:eastAsia="Times New Roman" w:hAnsi="Times New Roman" w:cs="Times New Roman"/>
          <w:color w:val="000000"/>
          <w:sz w:val="28"/>
          <w:szCs w:val="28"/>
          <w:lang w:eastAsia="ru-RU"/>
        </w:rPr>
        <w:t xml:space="preserve"> О</w:t>
      </w:r>
      <w:proofErr w:type="gramEnd"/>
      <w:r w:rsidRPr="00D71B25">
        <w:rPr>
          <w:rFonts w:ascii="Times New Roman" w:eastAsia="Times New Roman" w:hAnsi="Times New Roman" w:cs="Times New Roman"/>
          <w:color w:val="000000"/>
          <w:sz w:val="28"/>
          <w:szCs w:val="28"/>
          <w:lang w:eastAsia="ru-RU"/>
        </w:rPr>
        <w:t xml:space="preserve"> и Е».</w:t>
      </w:r>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color w:val="000000"/>
          <w:sz w:val="28"/>
          <w:szCs w:val="28"/>
          <w:lang w:eastAsia="ru-RU"/>
        </w:rPr>
        <w:t>Использование дидактических игр при</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b/>
          <w:bCs/>
          <w:color w:val="000000"/>
          <w:sz w:val="28"/>
          <w:szCs w:val="28"/>
          <w:lang w:eastAsia="ru-RU"/>
        </w:rPr>
        <w:t>проверке пройденного материала</w:t>
      </w:r>
      <w:r w:rsidRPr="00D71B25">
        <w:rPr>
          <w:rFonts w:ascii="Times New Roman" w:eastAsia="Times New Roman" w:hAnsi="Times New Roman" w:cs="Times New Roman"/>
          <w:color w:val="000000"/>
          <w:sz w:val="28"/>
          <w:szCs w:val="28"/>
          <w:lang w:eastAsia="ru-RU"/>
        </w:rPr>
        <w:t xml:space="preserve">. </w:t>
      </w:r>
      <w:proofErr w:type="gramStart"/>
      <w:r w:rsidRPr="00D71B25">
        <w:rPr>
          <w:rFonts w:ascii="Times New Roman" w:eastAsia="Times New Roman" w:hAnsi="Times New Roman" w:cs="Times New Roman"/>
          <w:color w:val="000000"/>
          <w:sz w:val="28"/>
          <w:szCs w:val="28"/>
          <w:lang w:eastAsia="ru-RU"/>
        </w:rPr>
        <w:t>Например: игра «Орфографическое лото», «Синонимы (антонимы)», «Кто больше напишет слов», «Не перепутай», «Третий лишний» и т.п.</w:t>
      </w:r>
      <w:proofErr w:type="gramEnd"/>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color w:val="000000"/>
          <w:sz w:val="28"/>
          <w:szCs w:val="28"/>
          <w:lang w:eastAsia="ru-RU"/>
        </w:rPr>
        <w:t>Игры могут быть</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b/>
          <w:bCs/>
          <w:color w:val="000000"/>
          <w:sz w:val="28"/>
          <w:szCs w:val="28"/>
          <w:lang w:eastAsia="ru-RU"/>
        </w:rPr>
        <w:t>с предметами</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color w:val="000000"/>
          <w:sz w:val="28"/>
          <w:szCs w:val="28"/>
          <w:lang w:eastAsia="ru-RU"/>
        </w:rPr>
        <w:t xml:space="preserve">– использование муляжей, природного материала. </w:t>
      </w:r>
      <w:proofErr w:type="gramStart"/>
      <w:r w:rsidRPr="00D71B25">
        <w:rPr>
          <w:rFonts w:ascii="Times New Roman" w:eastAsia="Times New Roman" w:hAnsi="Times New Roman" w:cs="Times New Roman"/>
          <w:color w:val="000000"/>
          <w:sz w:val="28"/>
          <w:szCs w:val="28"/>
          <w:lang w:eastAsia="ru-RU"/>
        </w:rPr>
        <w:t>Например: игра «Овощи – фрукты», «Волшебный мешочек», уточняется цвет форма, вкус, запах назначение, размер предмета.</w:t>
      </w:r>
      <w:proofErr w:type="gramEnd"/>
      <w:r w:rsidRPr="00D71B25">
        <w:rPr>
          <w:rFonts w:ascii="Times New Roman" w:eastAsia="Times New Roman" w:hAnsi="Times New Roman" w:cs="Times New Roman"/>
          <w:color w:val="000000"/>
          <w:sz w:val="28"/>
          <w:szCs w:val="28"/>
          <w:lang w:eastAsia="ru-RU"/>
        </w:rPr>
        <w:t xml:space="preserve"> Упражнения в определении предмета по какому–либо одному качеству (признаку), предметы сравниваются, идет классификация предметов.</w:t>
      </w:r>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b/>
          <w:bCs/>
          <w:color w:val="000000"/>
          <w:sz w:val="28"/>
          <w:szCs w:val="28"/>
          <w:lang w:eastAsia="ru-RU"/>
        </w:rPr>
        <w:t>Настольные</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color w:val="000000"/>
          <w:sz w:val="28"/>
          <w:szCs w:val="28"/>
          <w:lang w:eastAsia="ru-RU"/>
        </w:rPr>
        <w:t xml:space="preserve">(настольно – печатные) игры могут использоваться для групповой и индивидуальной работы. </w:t>
      </w:r>
      <w:proofErr w:type="gramStart"/>
      <w:r w:rsidRPr="00D71B25">
        <w:rPr>
          <w:rFonts w:ascii="Times New Roman" w:eastAsia="Times New Roman" w:hAnsi="Times New Roman" w:cs="Times New Roman"/>
          <w:color w:val="000000"/>
          <w:sz w:val="28"/>
          <w:szCs w:val="28"/>
          <w:lang w:eastAsia="ru-RU"/>
        </w:rPr>
        <w:t xml:space="preserve">Например: игра «Четвертый лишний», </w:t>
      </w:r>
      <w:r w:rsidRPr="00D71B25">
        <w:rPr>
          <w:rFonts w:ascii="Times New Roman" w:eastAsia="Times New Roman" w:hAnsi="Times New Roman" w:cs="Times New Roman"/>
          <w:color w:val="000000"/>
          <w:sz w:val="28"/>
          <w:szCs w:val="28"/>
          <w:lang w:eastAsia="ru-RU"/>
        </w:rPr>
        <w:lastRenderedPageBreak/>
        <w:t>«Парные картинки», «Почта», «Узнай силуэт», «Собери картинку», «Где ошибся художник», «Домино», «Лото» и т.д.</w:t>
      </w:r>
      <w:proofErr w:type="gramEnd"/>
    </w:p>
    <w:p w:rsidR="00D71B25" w:rsidRPr="00D71B25" w:rsidRDefault="00D71B25" w:rsidP="00D71B25">
      <w:pPr>
        <w:spacing w:before="120" w:after="120" w:line="240" w:lineRule="auto"/>
        <w:ind w:firstLine="360"/>
        <w:jc w:val="both"/>
        <w:rPr>
          <w:rFonts w:ascii="Times New Roman" w:eastAsia="Times New Roman" w:hAnsi="Times New Roman" w:cs="Times New Roman"/>
          <w:color w:val="000000"/>
          <w:sz w:val="28"/>
          <w:szCs w:val="28"/>
          <w:lang w:eastAsia="ru-RU"/>
        </w:rPr>
      </w:pPr>
      <w:r w:rsidRPr="00D71B25">
        <w:rPr>
          <w:rFonts w:ascii="Times New Roman" w:eastAsia="Times New Roman" w:hAnsi="Times New Roman" w:cs="Times New Roman"/>
          <w:b/>
          <w:bCs/>
          <w:color w:val="000000"/>
          <w:sz w:val="28"/>
          <w:szCs w:val="28"/>
          <w:lang w:eastAsia="ru-RU"/>
        </w:rPr>
        <w:t>Словесные</w:t>
      </w:r>
      <w:r w:rsidRPr="00570894">
        <w:rPr>
          <w:rFonts w:ascii="Times New Roman" w:eastAsia="Times New Roman" w:hAnsi="Times New Roman" w:cs="Times New Roman"/>
          <w:color w:val="000000"/>
          <w:sz w:val="28"/>
          <w:szCs w:val="28"/>
          <w:lang w:eastAsia="ru-RU"/>
        </w:rPr>
        <w:t> </w:t>
      </w:r>
      <w:r w:rsidRPr="00D71B25">
        <w:rPr>
          <w:rFonts w:ascii="Times New Roman" w:eastAsia="Times New Roman" w:hAnsi="Times New Roman" w:cs="Times New Roman"/>
          <w:color w:val="000000"/>
          <w:sz w:val="28"/>
          <w:szCs w:val="28"/>
          <w:lang w:eastAsia="ru-RU"/>
        </w:rPr>
        <w:t xml:space="preserve">(вербальные) игры. </w:t>
      </w:r>
      <w:proofErr w:type="gramStart"/>
      <w:r w:rsidRPr="00D71B25">
        <w:rPr>
          <w:rFonts w:ascii="Times New Roman" w:eastAsia="Times New Roman" w:hAnsi="Times New Roman" w:cs="Times New Roman"/>
          <w:color w:val="000000"/>
          <w:sz w:val="28"/>
          <w:szCs w:val="28"/>
          <w:lang w:eastAsia="ru-RU"/>
        </w:rPr>
        <w:t xml:space="preserve">Например: самостоятельное составление загадок, игра «Узнай по описанию», «Назови одним словом», «Найди ошибку», различные загадки, шарады, </w:t>
      </w:r>
      <w:proofErr w:type="spellStart"/>
      <w:r w:rsidRPr="00D71B25">
        <w:rPr>
          <w:rFonts w:ascii="Times New Roman" w:eastAsia="Times New Roman" w:hAnsi="Times New Roman" w:cs="Times New Roman"/>
          <w:color w:val="000000"/>
          <w:sz w:val="28"/>
          <w:szCs w:val="28"/>
          <w:lang w:eastAsia="ru-RU"/>
        </w:rPr>
        <w:t>метаграммы</w:t>
      </w:r>
      <w:proofErr w:type="spellEnd"/>
      <w:r w:rsidRPr="00D71B25">
        <w:rPr>
          <w:rFonts w:ascii="Times New Roman" w:eastAsia="Times New Roman" w:hAnsi="Times New Roman" w:cs="Times New Roman"/>
          <w:color w:val="000000"/>
          <w:sz w:val="28"/>
          <w:szCs w:val="28"/>
          <w:lang w:eastAsia="ru-RU"/>
        </w:rPr>
        <w:t>, анаграммы, ребусы, кроссворды, чайнворды, головоломки и т.д.</w:t>
      </w:r>
      <w:proofErr w:type="gramEnd"/>
    </w:p>
    <w:p w:rsidR="007F1F48" w:rsidRPr="00570894" w:rsidRDefault="007F1F48">
      <w:pPr>
        <w:rPr>
          <w:rFonts w:ascii="Times New Roman" w:hAnsi="Times New Roman" w:cs="Times New Roman"/>
          <w:noProof/>
          <w:sz w:val="28"/>
          <w:szCs w:val="28"/>
          <w:lang w:eastAsia="ru-RU"/>
        </w:rPr>
      </w:pPr>
    </w:p>
    <w:p w:rsidR="00A37D7C" w:rsidRPr="00A37D7C" w:rsidRDefault="00A37D7C" w:rsidP="00A37D7C">
      <w:p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Вывод: учебно-дидактические игры проводить нужно по ряду причин:</w:t>
      </w:r>
    </w:p>
    <w:p w:rsidR="00A37D7C" w:rsidRPr="00A37D7C" w:rsidRDefault="00A37D7C" w:rsidP="00A37D7C">
      <w:pPr>
        <w:rPr>
          <w:rFonts w:ascii="Times New Roman" w:hAnsi="Times New Roman" w:cs="Times New Roman"/>
          <w:noProof/>
          <w:sz w:val="28"/>
          <w:szCs w:val="28"/>
          <w:lang w:eastAsia="ru-RU"/>
        </w:rPr>
      </w:pPr>
    </w:p>
    <w:p w:rsidR="00A37D7C" w:rsidRPr="00A37D7C" w:rsidRDefault="00A37D7C" w:rsidP="00A37D7C">
      <w:pPr>
        <w:pStyle w:val="a5"/>
        <w:numPr>
          <w:ilvl w:val="0"/>
          <w:numId w:val="1"/>
        </w:num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игра в «школьном возрасте не умирает, а проникает в отношения к действительности. Она имеет свое внутреннее продолжение в школьном обучении и в труде», - писал Л.С.Выгодский. отсюда следует, что опора на игровую деятельность, игровые формы и приемы – это важный и наиболее адекватный путь включения детей в учебную работу;</w:t>
      </w:r>
    </w:p>
    <w:p w:rsidR="00A37D7C" w:rsidRPr="00A37D7C" w:rsidRDefault="00A37D7C" w:rsidP="00A37D7C">
      <w:pPr>
        <w:pStyle w:val="a5"/>
        <w:numPr>
          <w:ilvl w:val="0"/>
          <w:numId w:val="1"/>
        </w:num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освоение учебной деятельности, включение в нее детей идет медленно (многие дети вообще не знают, что такое «учиться»);</w:t>
      </w:r>
    </w:p>
    <w:p w:rsidR="00A37D7C" w:rsidRPr="00A37D7C" w:rsidRDefault="00A37D7C" w:rsidP="00A37D7C">
      <w:pPr>
        <w:pStyle w:val="a5"/>
        <w:numPr>
          <w:ilvl w:val="0"/>
          <w:numId w:val="1"/>
        </w:num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преобладанием наглядно-образного типа мышления. Дидактические игры как раз и способствуют развитию у детей психических процессов;</w:t>
      </w:r>
    </w:p>
    <w:p w:rsidR="00A37D7C" w:rsidRPr="00A37D7C" w:rsidRDefault="00A37D7C" w:rsidP="00A37D7C">
      <w:pPr>
        <w:pStyle w:val="a5"/>
        <w:numPr>
          <w:ilvl w:val="0"/>
          <w:numId w:val="1"/>
        </w:num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 xml:space="preserve">недостаточно сформирована познавательная мотивация. Основная трудность в начальной школе в том, что мотив, с которым ребенок приходит в школу, не связан с содержанием той деятельности, которую он должен выполнить в школе. Мотив и содержание не соответствуют друг другу. Существуют значительные трудности адаптации (освоение им роли ученика, установление взаимосвязей со сверстниками и учителями). Дидактическая игра способствует преодолению указанных трудностей. </w:t>
      </w:r>
    </w:p>
    <w:p w:rsidR="007F1F48" w:rsidRPr="00570894" w:rsidRDefault="00A37D7C" w:rsidP="00A37D7C">
      <w:pPr>
        <w:rPr>
          <w:rFonts w:ascii="Times New Roman" w:hAnsi="Times New Roman" w:cs="Times New Roman"/>
          <w:noProof/>
          <w:sz w:val="28"/>
          <w:szCs w:val="28"/>
          <w:lang w:eastAsia="ru-RU"/>
        </w:rPr>
      </w:pPr>
      <w:r w:rsidRPr="00A37D7C">
        <w:rPr>
          <w:rFonts w:ascii="Times New Roman" w:hAnsi="Times New Roman" w:cs="Times New Roman"/>
          <w:noProof/>
          <w:sz w:val="28"/>
          <w:szCs w:val="28"/>
          <w:lang w:eastAsia="ru-RU"/>
        </w:rPr>
        <w:t>Таким образом, дидактическая игра – это игра только для р ебенка. Для взрослого она – способ обучения</w:t>
      </w:r>
      <w:r>
        <w:rPr>
          <w:rFonts w:ascii="Times New Roman" w:hAnsi="Times New Roman" w:cs="Times New Roman"/>
          <w:noProof/>
          <w:sz w:val="28"/>
          <w:szCs w:val="28"/>
          <w:lang w:eastAsia="ru-RU"/>
        </w:rPr>
        <w:t>.</w:t>
      </w:r>
    </w:p>
    <w:p w:rsidR="007F1F48" w:rsidRDefault="007F1F48">
      <w:pPr>
        <w:rPr>
          <w:noProof/>
          <w:lang w:eastAsia="ru-RU"/>
        </w:rPr>
      </w:pPr>
    </w:p>
    <w:p w:rsidR="007F1F48" w:rsidRDefault="007F1F48">
      <w:pPr>
        <w:rPr>
          <w:noProof/>
          <w:lang w:eastAsia="ru-RU"/>
        </w:rPr>
      </w:pPr>
    </w:p>
    <w:p w:rsidR="007F1F48" w:rsidRDefault="007F1F48">
      <w:pPr>
        <w:rPr>
          <w:noProof/>
          <w:lang w:eastAsia="ru-RU"/>
        </w:rPr>
      </w:pPr>
    </w:p>
    <w:p w:rsidR="007F1F48" w:rsidRDefault="007F1F48">
      <w:pPr>
        <w:rPr>
          <w:noProof/>
          <w:lang w:eastAsia="ru-RU"/>
        </w:rPr>
      </w:pPr>
    </w:p>
    <w:p w:rsidR="00974497" w:rsidRDefault="00E02A87"/>
    <w:sectPr w:rsidR="00974497" w:rsidSect="00E02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4D3"/>
    <w:multiLevelType w:val="hybridMultilevel"/>
    <w:tmpl w:val="DF22D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48"/>
    <w:rsid w:val="00040573"/>
    <w:rsid w:val="00373F22"/>
    <w:rsid w:val="00570894"/>
    <w:rsid w:val="007F1F48"/>
    <w:rsid w:val="00837456"/>
    <w:rsid w:val="00A37D7C"/>
    <w:rsid w:val="00D71B25"/>
    <w:rsid w:val="00E02A87"/>
    <w:rsid w:val="00FA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F48"/>
    <w:rPr>
      <w:rFonts w:ascii="Tahoma" w:hAnsi="Tahoma" w:cs="Tahoma"/>
      <w:sz w:val="16"/>
      <w:szCs w:val="16"/>
    </w:rPr>
  </w:style>
  <w:style w:type="paragraph" w:styleId="a5">
    <w:name w:val="List Paragraph"/>
    <w:basedOn w:val="a"/>
    <w:uiPriority w:val="34"/>
    <w:qFormat/>
    <w:rsid w:val="00A37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F48"/>
    <w:rPr>
      <w:rFonts w:ascii="Tahoma" w:hAnsi="Tahoma" w:cs="Tahoma"/>
      <w:sz w:val="16"/>
      <w:szCs w:val="16"/>
    </w:rPr>
  </w:style>
  <w:style w:type="paragraph" w:styleId="a5">
    <w:name w:val="List Paragraph"/>
    <w:basedOn w:val="a"/>
    <w:uiPriority w:val="34"/>
    <w:qFormat/>
    <w:rsid w:val="00A3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7E55-FB55-4A1F-BCD9-7B713E42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Борис</cp:lastModifiedBy>
  <cp:revision>4</cp:revision>
  <cp:lastPrinted>2015-05-26T13:51:00Z</cp:lastPrinted>
  <dcterms:created xsi:type="dcterms:W3CDTF">2015-02-24T15:20:00Z</dcterms:created>
  <dcterms:modified xsi:type="dcterms:W3CDTF">2015-05-26T13:54:00Z</dcterms:modified>
</cp:coreProperties>
</file>