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0A" w:rsidRDefault="00B34124" w:rsidP="0030170A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30170A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 xml:space="preserve">«Применение Су – </w:t>
      </w:r>
      <w:proofErr w:type="spellStart"/>
      <w:r w:rsidRPr="0030170A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Джок</w:t>
      </w:r>
      <w:proofErr w:type="spellEnd"/>
      <w:r w:rsidRPr="0030170A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 xml:space="preserve"> терапии при коррекции речевых нарушений у детей»</w:t>
      </w:r>
    </w:p>
    <w:p w:rsidR="00B34124" w:rsidRPr="0030170A" w:rsidRDefault="00B34124" w:rsidP="0030170A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30170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«Ум ребенка находится на кончиках его пальцев»</w:t>
      </w:r>
    </w:p>
    <w:p w:rsidR="00B34124" w:rsidRPr="0030170A" w:rsidRDefault="00B34124" w:rsidP="0030170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0170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В. А. Сухомлинский.</w:t>
      </w:r>
    </w:p>
    <w:p w:rsidR="0030170A" w:rsidRDefault="00B34124" w:rsidP="0030170A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  <w:shd w:val="clear" w:color="auto" w:fill="FFFFFF"/>
        </w:rPr>
        <w:t>Одной из нетрадиционных логопедических технологий является Су –</w:t>
      </w:r>
      <w:proofErr w:type="spellStart"/>
      <w:r w:rsidRPr="0030170A">
        <w:rPr>
          <w:color w:val="303F50"/>
          <w:sz w:val="28"/>
          <w:szCs w:val="28"/>
          <w:shd w:val="clear" w:color="auto" w:fill="FFFFFF"/>
        </w:rPr>
        <w:t>Джок</w:t>
      </w:r>
      <w:proofErr w:type="spellEnd"/>
      <w:r w:rsidRPr="0030170A">
        <w:rPr>
          <w:color w:val="303F50"/>
          <w:sz w:val="28"/>
          <w:szCs w:val="28"/>
          <w:shd w:val="clear" w:color="auto" w:fill="FFFFFF"/>
        </w:rPr>
        <w:t xml:space="preserve"> терапия ("Су" – кисть, "</w:t>
      </w:r>
      <w:proofErr w:type="spellStart"/>
      <w:r w:rsidRPr="0030170A">
        <w:rPr>
          <w:color w:val="303F50"/>
          <w:sz w:val="28"/>
          <w:szCs w:val="28"/>
          <w:shd w:val="clear" w:color="auto" w:fill="FFFFFF"/>
        </w:rPr>
        <w:t>Джок</w:t>
      </w:r>
      <w:proofErr w:type="spellEnd"/>
      <w:r w:rsidRPr="0030170A">
        <w:rPr>
          <w:color w:val="303F50"/>
          <w:sz w:val="28"/>
          <w:szCs w:val="28"/>
          <w:shd w:val="clear" w:color="auto" w:fill="FFFFFF"/>
        </w:rPr>
        <w:t xml:space="preserve">" – стопа). В исследованиях </w:t>
      </w:r>
      <w:proofErr w:type="gramStart"/>
      <w:r w:rsidRPr="0030170A">
        <w:rPr>
          <w:color w:val="303F50"/>
          <w:sz w:val="28"/>
          <w:szCs w:val="28"/>
          <w:shd w:val="clear" w:color="auto" w:fill="FFFFFF"/>
        </w:rPr>
        <w:t>южно-корейского</w:t>
      </w:r>
      <w:proofErr w:type="gramEnd"/>
      <w:r w:rsidRPr="0030170A">
        <w:rPr>
          <w:color w:val="303F50"/>
          <w:sz w:val="28"/>
          <w:szCs w:val="28"/>
          <w:shd w:val="clear" w:color="auto" w:fill="FFFFFF"/>
        </w:rPr>
        <w:t xml:space="preserve"> ученого профессора Пак </w:t>
      </w:r>
      <w:proofErr w:type="spellStart"/>
      <w:r w:rsidRPr="0030170A">
        <w:rPr>
          <w:color w:val="303F50"/>
          <w:sz w:val="28"/>
          <w:szCs w:val="28"/>
          <w:shd w:val="clear" w:color="auto" w:fill="FFFFFF"/>
        </w:rPr>
        <w:t>Чже</w:t>
      </w:r>
      <w:proofErr w:type="spellEnd"/>
      <w:r w:rsidRPr="0030170A">
        <w:rPr>
          <w:color w:val="303F50"/>
          <w:sz w:val="28"/>
          <w:szCs w:val="28"/>
          <w:shd w:val="clear" w:color="auto" w:fill="FFFFFF"/>
        </w:rPr>
        <w:t xml:space="preserve"> </w:t>
      </w:r>
      <w:proofErr w:type="spellStart"/>
      <w:r w:rsidRPr="0030170A">
        <w:rPr>
          <w:color w:val="303F50"/>
          <w:sz w:val="28"/>
          <w:szCs w:val="28"/>
          <w:shd w:val="clear" w:color="auto" w:fill="FFFFFF"/>
        </w:rPr>
        <w:t>Ву</w:t>
      </w:r>
      <w:proofErr w:type="spellEnd"/>
      <w:r w:rsidRPr="0030170A">
        <w:rPr>
          <w:color w:val="303F50"/>
          <w:sz w:val="28"/>
          <w:szCs w:val="28"/>
          <w:shd w:val="clear" w:color="auto" w:fill="FFFFFF"/>
        </w:rPr>
        <w:t xml:space="preserve">, разработавшего Су – </w:t>
      </w:r>
      <w:proofErr w:type="spellStart"/>
      <w:r w:rsidRPr="0030170A">
        <w:rPr>
          <w:color w:val="303F50"/>
          <w:sz w:val="28"/>
          <w:szCs w:val="28"/>
          <w:shd w:val="clear" w:color="auto" w:fill="FFFFFF"/>
        </w:rPr>
        <w:t>Джок</w:t>
      </w:r>
      <w:proofErr w:type="spellEnd"/>
      <w:r w:rsidRPr="0030170A">
        <w:rPr>
          <w:color w:val="303F50"/>
          <w:sz w:val="28"/>
          <w:szCs w:val="28"/>
          <w:shd w:val="clear" w:color="auto" w:fill="FFFFFF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</w:t>
      </w:r>
      <w:r w:rsidRPr="0030170A">
        <w:rPr>
          <w:rStyle w:val="apple-converted-space"/>
          <w:color w:val="303F50"/>
          <w:sz w:val="28"/>
          <w:szCs w:val="28"/>
        </w:rPr>
        <w:t xml:space="preserve">  </w:t>
      </w:r>
      <w:r w:rsidRPr="0030170A">
        <w:rPr>
          <w:color w:val="303F50"/>
          <w:sz w:val="28"/>
          <w:szCs w:val="28"/>
        </w:rPr>
        <w:t>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 Следовательно, воздействуя на определенные точки, можно влиять на соответствующий этой точке орган человека.</w:t>
      </w:r>
      <w:r w:rsidR="0030170A">
        <w:rPr>
          <w:color w:val="303F50"/>
          <w:sz w:val="28"/>
          <w:szCs w:val="28"/>
        </w:rPr>
        <w:t xml:space="preserve"> </w:t>
      </w:r>
      <w:r w:rsidRPr="0030170A">
        <w:rPr>
          <w:color w:val="303F50"/>
          <w:sz w:val="28"/>
          <w:szCs w:val="28"/>
        </w:rPr>
        <w:t xml:space="preserve">В </w:t>
      </w:r>
      <w:proofErr w:type="spellStart"/>
      <w:r w:rsidRPr="0030170A">
        <w:rPr>
          <w:color w:val="303F50"/>
          <w:sz w:val="28"/>
          <w:szCs w:val="28"/>
        </w:rPr>
        <w:t>коррекционно</w:t>
      </w:r>
      <w:proofErr w:type="spellEnd"/>
      <w:r w:rsidRPr="0030170A">
        <w:rPr>
          <w:color w:val="303F50"/>
          <w:sz w:val="28"/>
          <w:szCs w:val="28"/>
        </w:rPr>
        <w:t xml:space="preserve"> - логопедической работе приемы Су -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терапии я активно использую в качестве массажа при </w:t>
      </w:r>
      <w:proofErr w:type="spellStart"/>
      <w:r w:rsidRPr="0030170A">
        <w:rPr>
          <w:color w:val="303F50"/>
          <w:sz w:val="28"/>
          <w:szCs w:val="28"/>
        </w:rPr>
        <w:t>дизартрических</w:t>
      </w:r>
      <w:proofErr w:type="spellEnd"/>
      <w:r w:rsidRPr="0030170A">
        <w:rPr>
          <w:color w:val="303F50"/>
          <w:sz w:val="28"/>
          <w:szCs w:val="28"/>
        </w:rPr>
        <w:t xml:space="preserve"> расстройствах, для развития мелкой моторики пальцев рук, а </w:t>
      </w:r>
      <w:proofErr w:type="gramStart"/>
      <w:r w:rsidRPr="0030170A">
        <w:rPr>
          <w:color w:val="303F50"/>
          <w:sz w:val="28"/>
          <w:szCs w:val="28"/>
        </w:rPr>
        <w:t>так же</w:t>
      </w:r>
      <w:proofErr w:type="gramEnd"/>
      <w:r w:rsidRPr="0030170A">
        <w:rPr>
          <w:color w:val="303F50"/>
          <w:sz w:val="28"/>
          <w:szCs w:val="28"/>
        </w:rPr>
        <w:t xml:space="preserve"> с целью общего укрепления организма. </w:t>
      </w:r>
    </w:p>
    <w:p w:rsidR="00B34124" w:rsidRPr="0030170A" w:rsidRDefault="00B34124" w:rsidP="003017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F50"/>
          <w:sz w:val="28"/>
          <w:szCs w:val="28"/>
        </w:rPr>
      </w:pPr>
      <w:r w:rsidRPr="0030170A">
        <w:rPr>
          <w:b/>
          <w:color w:val="303F50"/>
          <w:sz w:val="28"/>
          <w:szCs w:val="28"/>
        </w:rPr>
        <w:t xml:space="preserve">Приемы Су – </w:t>
      </w:r>
      <w:proofErr w:type="spellStart"/>
      <w:r w:rsidRPr="0030170A">
        <w:rPr>
          <w:b/>
          <w:color w:val="303F50"/>
          <w:sz w:val="28"/>
          <w:szCs w:val="28"/>
        </w:rPr>
        <w:t>Джок</w:t>
      </w:r>
      <w:proofErr w:type="spellEnd"/>
      <w:r w:rsidRPr="0030170A">
        <w:rPr>
          <w:b/>
          <w:color w:val="303F50"/>
          <w:sz w:val="28"/>
          <w:szCs w:val="28"/>
        </w:rPr>
        <w:t xml:space="preserve"> терапии:</w:t>
      </w:r>
    </w:p>
    <w:p w:rsidR="0030170A" w:rsidRDefault="00B34124" w:rsidP="0030170A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  <w:u w:val="single"/>
        </w:rPr>
        <w:t>Массаж специальным шариком.</w:t>
      </w:r>
      <w:r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30170A">
        <w:rPr>
          <w:color w:val="303F50"/>
          <w:sz w:val="28"/>
          <w:szCs w:val="28"/>
        </w:rPr>
        <w:t>мыщцы</w:t>
      </w:r>
      <w:proofErr w:type="spellEnd"/>
      <w:r w:rsidRPr="0030170A">
        <w:rPr>
          <w:color w:val="303F50"/>
          <w:sz w:val="28"/>
          <w:szCs w:val="28"/>
        </w:rPr>
        <w:t xml:space="preserve"> рук. В каждом шарике есть «волшебное» колечко.</w:t>
      </w:r>
    </w:p>
    <w:p w:rsidR="0030170A" w:rsidRDefault="0030170A" w:rsidP="0030170A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  <w:u w:val="single"/>
        </w:rPr>
        <w:t>Массаж эластичным кольцом</w:t>
      </w:r>
      <w:r>
        <w:rPr>
          <w:i/>
          <w:iCs/>
          <w:color w:val="303F50"/>
          <w:sz w:val="28"/>
          <w:szCs w:val="28"/>
        </w:rPr>
        <w:t xml:space="preserve"> </w:t>
      </w:r>
      <w:r w:rsidR="00B34124" w:rsidRPr="0030170A">
        <w:rPr>
          <w:color w:val="303F50"/>
          <w:sz w:val="28"/>
          <w:szCs w:val="28"/>
        </w:rPr>
        <w:t>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="00B34124"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="00B34124" w:rsidRPr="0030170A">
        <w:rPr>
          <w:color w:val="303F50"/>
          <w:sz w:val="28"/>
          <w:szCs w:val="28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30170A" w:rsidRDefault="00B34124" w:rsidP="0030170A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  <w:u w:val="single"/>
        </w:rPr>
        <w:t> Ручной массаж кистей и пальцев рук.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>Очень полезен и эффективен массаж пальцев и ногтевых пластин кистей. Эти участки соответств</w:t>
      </w:r>
      <w:r w:rsidR="0030170A">
        <w:rPr>
          <w:color w:val="303F50"/>
          <w:sz w:val="28"/>
          <w:szCs w:val="28"/>
        </w:rPr>
        <w:t xml:space="preserve">уют головному мозгу. Кроме </w:t>
      </w:r>
      <w:proofErr w:type="spellStart"/>
      <w:proofErr w:type="gramStart"/>
      <w:r w:rsidR="0030170A">
        <w:rPr>
          <w:color w:val="303F50"/>
          <w:sz w:val="28"/>
          <w:szCs w:val="28"/>
        </w:rPr>
        <w:t>того,</w:t>
      </w:r>
      <w:r w:rsidRPr="0030170A">
        <w:rPr>
          <w:color w:val="303F50"/>
          <w:sz w:val="28"/>
          <w:szCs w:val="28"/>
        </w:rPr>
        <w:t>на</w:t>
      </w:r>
      <w:proofErr w:type="spellEnd"/>
      <w:proofErr w:type="gramEnd"/>
      <w:r w:rsidRPr="0030170A">
        <w:rPr>
          <w:color w:val="303F50"/>
          <w:sz w:val="28"/>
          <w:szCs w:val="28"/>
        </w:rPr>
        <w:t xml:space="preserve">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30170A">
        <w:rPr>
          <w:color w:val="303F50"/>
          <w:sz w:val="28"/>
          <w:szCs w:val="28"/>
        </w:rPr>
        <w:t>оздоравливающее</w:t>
      </w:r>
      <w:proofErr w:type="spellEnd"/>
      <w:r w:rsidRPr="0030170A">
        <w:rPr>
          <w:color w:val="303F50"/>
          <w:sz w:val="28"/>
          <w:szCs w:val="28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  <w:r w:rsidR="0030170A">
        <w:rPr>
          <w:color w:val="303F50"/>
          <w:sz w:val="28"/>
          <w:szCs w:val="28"/>
        </w:rPr>
        <w:t xml:space="preserve"> </w:t>
      </w:r>
    </w:p>
    <w:p w:rsidR="0030170A" w:rsidRDefault="00B34124" w:rsidP="0030170A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</w:t>
      </w:r>
      <w:r w:rsidRPr="0030170A">
        <w:rPr>
          <w:color w:val="303F50"/>
          <w:sz w:val="28"/>
          <w:szCs w:val="28"/>
        </w:rPr>
        <w:lastRenderedPageBreak/>
        <w:t xml:space="preserve">валики). Эту работу </w:t>
      </w:r>
      <w:r w:rsidR="0030170A">
        <w:rPr>
          <w:color w:val="303F50"/>
          <w:sz w:val="28"/>
          <w:szCs w:val="28"/>
        </w:rPr>
        <w:t xml:space="preserve">я стараюсь проводить </w:t>
      </w:r>
      <w:r w:rsidRPr="0030170A">
        <w:rPr>
          <w:color w:val="303F50"/>
          <w:sz w:val="28"/>
          <w:szCs w:val="28"/>
        </w:rPr>
        <w:t>перед выполнением заданий, связанных с рисованием и письмом, в течение 1 минуты.</w:t>
      </w:r>
    </w:p>
    <w:p w:rsidR="00B34124" w:rsidRPr="0030170A" w:rsidRDefault="00B34124" w:rsidP="0030170A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  <w:u w:val="single"/>
        </w:rPr>
        <w:t>Массаж стоп</w:t>
      </w:r>
      <w:r w:rsidRPr="0030170A">
        <w:rPr>
          <w:color w:val="303F50"/>
          <w:sz w:val="28"/>
          <w:szCs w:val="28"/>
          <w:u w:val="single"/>
        </w:rPr>
        <w:t>.</w:t>
      </w:r>
      <w:r w:rsidRPr="0030170A">
        <w:rPr>
          <w:color w:val="303F50"/>
          <w:sz w:val="28"/>
          <w:szCs w:val="28"/>
        </w:rPr>
        <w:t xml:space="preserve">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B34124" w:rsidRPr="0030170A" w:rsidRDefault="00B34124" w:rsidP="0030170A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В логопедических целях су –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30170A" w:rsidRPr="0030170A" w:rsidRDefault="0030170A" w:rsidP="0030170A">
      <w:pPr>
        <w:pStyle w:val="a3"/>
        <w:shd w:val="clear" w:color="auto" w:fill="FFFFFF"/>
        <w:spacing w:before="150" w:beforeAutospacing="0" w:after="0" w:afterAutospacing="0"/>
        <w:jc w:val="both"/>
        <w:rPr>
          <w:rStyle w:val="apple-converted-space"/>
          <w:b/>
          <w:color w:val="303F50"/>
          <w:sz w:val="28"/>
          <w:szCs w:val="28"/>
          <w:shd w:val="clear" w:color="auto" w:fill="FFFFFF"/>
        </w:rPr>
      </w:pPr>
      <w:r w:rsidRPr="0030170A">
        <w:rPr>
          <w:b/>
          <w:color w:val="303F50"/>
          <w:sz w:val="28"/>
          <w:szCs w:val="28"/>
          <w:shd w:val="clear" w:color="auto" w:fill="FFFFFF"/>
        </w:rPr>
        <w:t>Р</w:t>
      </w:r>
      <w:r w:rsidR="00B34124" w:rsidRPr="0030170A">
        <w:rPr>
          <w:b/>
          <w:color w:val="303F50"/>
          <w:sz w:val="28"/>
          <w:szCs w:val="28"/>
          <w:shd w:val="clear" w:color="auto" w:fill="FFFFFF"/>
        </w:rPr>
        <w:t>ассмотрим некоторые</w:t>
      </w:r>
      <w:r w:rsidR="00B34124" w:rsidRPr="0030170A">
        <w:rPr>
          <w:rStyle w:val="apple-converted-space"/>
          <w:b/>
          <w:color w:val="303F50"/>
          <w:sz w:val="28"/>
          <w:szCs w:val="28"/>
          <w:shd w:val="clear" w:color="auto" w:fill="FFFFFF"/>
        </w:rPr>
        <w:t> </w:t>
      </w:r>
      <w:r w:rsidR="00B34124" w:rsidRPr="0030170A">
        <w:rPr>
          <w:b/>
          <w:i/>
          <w:iCs/>
          <w:color w:val="303F50"/>
          <w:sz w:val="28"/>
          <w:szCs w:val="28"/>
          <w:shd w:val="clear" w:color="auto" w:fill="FFFFFF"/>
        </w:rPr>
        <w:t>формы</w:t>
      </w:r>
      <w:r w:rsidR="00B34124" w:rsidRPr="0030170A">
        <w:rPr>
          <w:rStyle w:val="apple-converted-space"/>
          <w:b/>
          <w:color w:val="303F50"/>
          <w:sz w:val="28"/>
          <w:szCs w:val="28"/>
          <w:shd w:val="clear" w:color="auto" w:fill="FFFFFF"/>
        </w:rPr>
        <w:t> </w:t>
      </w:r>
      <w:r w:rsidR="00B34124" w:rsidRPr="0030170A">
        <w:rPr>
          <w:b/>
          <w:i/>
          <w:iCs/>
          <w:color w:val="303F50"/>
          <w:sz w:val="28"/>
          <w:szCs w:val="28"/>
          <w:shd w:val="clear" w:color="auto" w:fill="FFFFFF"/>
        </w:rPr>
        <w:t>работы</w:t>
      </w:r>
      <w:r w:rsidR="00B34124" w:rsidRPr="0030170A">
        <w:rPr>
          <w:rStyle w:val="apple-converted-space"/>
          <w:b/>
          <w:color w:val="303F50"/>
          <w:sz w:val="28"/>
          <w:szCs w:val="28"/>
          <w:shd w:val="clear" w:color="auto" w:fill="FFFFFF"/>
        </w:rPr>
        <w:t> </w:t>
      </w:r>
      <w:r w:rsidR="00B34124" w:rsidRPr="0030170A">
        <w:rPr>
          <w:b/>
          <w:color w:val="303F50"/>
          <w:sz w:val="28"/>
          <w:szCs w:val="28"/>
          <w:shd w:val="clear" w:color="auto" w:fill="FFFFFF"/>
        </w:rPr>
        <w:t>с детьми</w:t>
      </w:r>
      <w:r>
        <w:rPr>
          <w:b/>
          <w:color w:val="303F50"/>
          <w:sz w:val="28"/>
          <w:szCs w:val="28"/>
          <w:shd w:val="clear" w:color="auto" w:fill="FFFFFF"/>
        </w:rPr>
        <w:t>:</w:t>
      </w:r>
      <w:r w:rsidR="00B34124" w:rsidRPr="0030170A">
        <w:rPr>
          <w:rStyle w:val="apple-converted-space"/>
          <w:b/>
          <w:color w:val="303F50"/>
          <w:sz w:val="28"/>
          <w:szCs w:val="28"/>
          <w:shd w:val="clear" w:color="auto" w:fill="FFFFFF"/>
        </w:rPr>
        <w:t> </w:t>
      </w:r>
    </w:p>
    <w:p w:rsidR="00B34124" w:rsidRDefault="0030170A" w:rsidP="002C2B78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i/>
          <w:iCs/>
          <w:color w:val="303F50"/>
          <w:sz w:val="28"/>
          <w:szCs w:val="28"/>
        </w:rPr>
      </w:pPr>
      <w:r>
        <w:rPr>
          <w:i/>
          <w:iCs/>
          <w:color w:val="303F50"/>
          <w:sz w:val="28"/>
          <w:szCs w:val="28"/>
          <w:u w:val="single"/>
        </w:rPr>
        <w:t xml:space="preserve">Массаж Су – </w:t>
      </w:r>
      <w:proofErr w:type="spellStart"/>
      <w:r>
        <w:rPr>
          <w:i/>
          <w:iCs/>
          <w:color w:val="303F50"/>
          <w:sz w:val="28"/>
          <w:szCs w:val="28"/>
          <w:u w:val="single"/>
        </w:rPr>
        <w:t>Джок</w:t>
      </w:r>
      <w:proofErr w:type="spellEnd"/>
      <w:r>
        <w:rPr>
          <w:i/>
          <w:iCs/>
          <w:color w:val="303F50"/>
          <w:sz w:val="28"/>
          <w:szCs w:val="28"/>
          <w:u w:val="single"/>
        </w:rPr>
        <w:t xml:space="preserve"> шарами (</w:t>
      </w:r>
      <w:r w:rsidR="00B34124" w:rsidRPr="0030170A">
        <w:rPr>
          <w:i/>
          <w:iCs/>
          <w:color w:val="303F50"/>
          <w:sz w:val="28"/>
          <w:szCs w:val="28"/>
        </w:rPr>
        <w:t>дети повторяют слова и выполняют действия с ш</w:t>
      </w:r>
      <w:r>
        <w:rPr>
          <w:i/>
          <w:iCs/>
          <w:color w:val="303F50"/>
          <w:sz w:val="28"/>
          <w:szCs w:val="28"/>
        </w:rPr>
        <w:t>ариком в соответствии с текстом)</w:t>
      </w:r>
    </w:p>
    <w:p w:rsidR="002C2B78" w:rsidRPr="002C2B78" w:rsidRDefault="002C2B78" w:rsidP="002C2B78">
      <w:pPr>
        <w:pStyle w:val="a3"/>
        <w:shd w:val="clear" w:color="auto" w:fill="FFFFFF"/>
        <w:spacing w:before="150" w:beforeAutospacing="0" w:after="0" w:afterAutospacing="0"/>
        <w:ind w:left="720"/>
        <w:jc w:val="both"/>
        <w:rPr>
          <w:b/>
          <w:color w:val="303F50"/>
          <w:sz w:val="28"/>
          <w:szCs w:val="28"/>
        </w:rPr>
      </w:pPr>
      <w:r>
        <w:rPr>
          <w:b/>
          <w:iCs/>
          <w:color w:val="303F50"/>
          <w:sz w:val="28"/>
          <w:szCs w:val="28"/>
        </w:rPr>
        <w:t>«</w:t>
      </w:r>
      <w:proofErr w:type="gramStart"/>
      <w:r>
        <w:rPr>
          <w:b/>
          <w:iCs/>
          <w:color w:val="303F50"/>
          <w:sz w:val="28"/>
          <w:szCs w:val="28"/>
        </w:rPr>
        <w:t xml:space="preserve">Мяч»   </w:t>
      </w:r>
      <w:proofErr w:type="gramEnd"/>
      <w:r>
        <w:rPr>
          <w:b/>
          <w:iCs/>
          <w:color w:val="303F50"/>
          <w:sz w:val="28"/>
          <w:szCs w:val="28"/>
        </w:rPr>
        <w:t xml:space="preserve">                                            «Ежик»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Я мячом круги </w:t>
      </w:r>
      <w:proofErr w:type="gramStart"/>
      <w:r w:rsidRPr="0030170A">
        <w:rPr>
          <w:color w:val="303F50"/>
          <w:sz w:val="28"/>
          <w:szCs w:val="28"/>
        </w:rPr>
        <w:t>катаю,</w:t>
      </w:r>
      <w:r w:rsidR="002C2B78">
        <w:rPr>
          <w:color w:val="303F50"/>
          <w:sz w:val="28"/>
          <w:szCs w:val="28"/>
        </w:rPr>
        <w:t xml:space="preserve">   </w:t>
      </w:r>
      <w:proofErr w:type="gramEnd"/>
      <w:r w:rsidR="002C2B78">
        <w:rPr>
          <w:color w:val="303F50"/>
          <w:sz w:val="28"/>
          <w:szCs w:val="28"/>
        </w:rPr>
        <w:t xml:space="preserve">                  Ежик, ежик, хитрый еж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Взад - вперед его гоняю.</w:t>
      </w:r>
      <w:r w:rsidR="002C2B78">
        <w:rPr>
          <w:color w:val="303F50"/>
          <w:sz w:val="28"/>
          <w:szCs w:val="28"/>
        </w:rPr>
        <w:t xml:space="preserve">                На клубочек ты похож.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Им поглажу я ладошку.</w:t>
      </w:r>
      <w:r w:rsidR="002C2B78">
        <w:rPr>
          <w:color w:val="303F50"/>
          <w:sz w:val="28"/>
          <w:szCs w:val="28"/>
        </w:rPr>
        <w:t xml:space="preserve">                  На спине иголки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Будто я сметаю </w:t>
      </w:r>
      <w:proofErr w:type="gramStart"/>
      <w:r w:rsidRPr="0030170A">
        <w:rPr>
          <w:color w:val="303F50"/>
          <w:sz w:val="28"/>
          <w:szCs w:val="28"/>
        </w:rPr>
        <w:t>крошку,</w:t>
      </w:r>
      <w:r w:rsidR="002C2B78">
        <w:rPr>
          <w:color w:val="303F50"/>
          <w:sz w:val="28"/>
          <w:szCs w:val="28"/>
        </w:rPr>
        <w:t xml:space="preserve">   </w:t>
      </w:r>
      <w:proofErr w:type="gramEnd"/>
      <w:r w:rsidR="002C2B78">
        <w:rPr>
          <w:color w:val="303F50"/>
          <w:sz w:val="28"/>
          <w:szCs w:val="28"/>
        </w:rPr>
        <w:t xml:space="preserve">              Очень, очень колкие.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И сожму его </w:t>
      </w:r>
      <w:proofErr w:type="gramStart"/>
      <w:r w:rsidRPr="0030170A">
        <w:rPr>
          <w:color w:val="303F50"/>
          <w:sz w:val="28"/>
          <w:szCs w:val="28"/>
        </w:rPr>
        <w:t>немножко,</w:t>
      </w:r>
      <w:r w:rsidR="002C2B78">
        <w:rPr>
          <w:color w:val="303F50"/>
          <w:sz w:val="28"/>
          <w:szCs w:val="28"/>
        </w:rPr>
        <w:t xml:space="preserve">   </w:t>
      </w:r>
      <w:proofErr w:type="gramEnd"/>
      <w:r w:rsidR="002C2B78">
        <w:rPr>
          <w:color w:val="303F50"/>
          <w:sz w:val="28"/>
          <w:szCs w:val="28"/>
        </w:rPr>
        <w:t xml:space="preserve">               Хоть и ростом ежик мал,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Как сжимает лапу </w:t>
      </w:r>
      <w:proofErr w:type="gramStart"/>
      <w:r w:rsidRPr="0030170A">
        <w:rPr>
          <w:color w:val="303F50"/>
          <w:sz w:val="28"/>
          <w:szCs w:val="28"/>
        </w:rPr>
        <w:t>кошка,</w:t>
      </w:r>
      <w:r w:rsidR="002C2B78">
        <w:rPr>
          <w:color w:val="303F50"/>
          <w:sz w:val="28"/>
          <w:szCs w:val="28"/>
        </w:rPr>
        <w:t xml:space="preserve">   </w:t>
      </w:r>
      <w:proofErr w:type="gramEnd"/>
      <w:r w:rsidR="002C2B78">
        <w:rPr>
          <w:color w:val="303F50"/>
          <w:sz w:val="28"/>
          <w:szCs w:val="28"/>
        </w:rPr>
        <w:t xml:space="preserve">            Нам колючки показал,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Каждым пальцем мяч </w:t>
      </w:r>
      <w:proofErr w:type="gramStart"/>
      <w:r w:rsidRPr="0030170A">
        <w:rPr>
          <w:color w:val="303F50"/>
          <w:sz w:val="28"/>
          <w:szCs w:val="28"/>
        </w:rPr>
        <w:t>прижму,</w:t>
      </w:r>
      <w:r w:rsidR="002C2B78">
        <w:rPr>
          <w:color w:val="303F50"/>
          <w:sz w:val="28"/>
          <w:szCs w:val="28"/>
        </w:rPr>
        <w:t xml:space="preserve">   </w:t>
      </w:r>
      <w:proofErr w:type="gramEnd"/>
      <w:r w:rsidR="002C2B78">
        <w:rPr>
          <w:color w:val="303F50"/>
          <w:sz w:val="28"/>
          <w:szCs w:val="28"/>
        </w:rPr>
        <w:t xml:space="preserve">   А колючки тоже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И другой рукой начну.</w:t>
      </w:r>
      <w:r w:rsidR="002C2B78">
        <w:rPr>
          <w:color w:val="303F50"/>
          <w:sz w:val="28"/>
          <w:szCs w:val="28"/>
        </w:rPr>
        <w:t xml:space="preserve">                    На ежа похожи.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2.</w:t>
      </w:r>
      <w:r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Pr="00841D00">
        <w:rPr>
          <w:i/>
          <w:iCs/>
          <w:color w:val="303F50"/>
          <w:sz w:val="28"/>
          <w:szCs w:val="28"/>
          <w:u w:val="single"/>
        </w:rPr>
        <w:t>Ма</w:t>
      </w:r>
      <w:r w:rsidR="00841D00">
        <w:rPr>
          <w:i/>
          <w:iCs/>
          <w:color w:val="303F50"/>
          <w:sz w:val="28"/>
          <w:szCs w:val="28"/>
          <w:u w:val="single"/>
        </w:rPr>
        <w:t>ссаж пальцев эластичным кольцом (</w:t>
      </w:r>
      <w:r w:rsidR="00841D00">
        <w:rPr>
          <w:i/>
          <w:iCs/>
          <w:color w:val="303F50"/>
          <w:sz w:val="28"/>
          <w:szCs w:val="28"/>
        </w:rPr>
        <w:t>д</w:t>
      </w:r>
      <w:r w:rsidRPr="0030170A">
        <w:rPr>
          <w:i/>
          <w:iCs/>
          <w:color w:val="303F50"/>
          <w:sz w:val="28"/>
          <w:szCs w:val="28"/>
        </w:rPr>
        <w:t>ети поочередно надевают массажные кольца на каждый палец, проговаривая стихо</w:t>
      </w:r>
      <w:r w:rsidR="00841D00">
        <w:rPr>
          <w:i/>
          <w:iCs/>
          <w:color w:val="303F50"/>
          <w:sz w:val="28"/>
          <w:szCs w:val="28"/>
        </w:rPr>
        <w:t>творение пальчиковой гимнастики)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Раз – два – три – четыре – </w:t>
      </w:r>
      <w:proofErr w:type="gramStart"/>
      <w:r w:rsidRPr="0030170A">
        <w:rPr>
          <w:color w:val="303F50"/>
          <w:sz w:val="28"/>
          <w:szCs w:val="28"/>
        </w:rPr>
        <w:t>пять,   </w:t>
      </w:r>
      <w:proofErr w:type="gramEnd"/>
      <w:r w:rsidRPr="0030170A">
        <w:rPr>
          <w:rStyle w:val="apple-converted-space"/>
          <w:color w:val="303F50"/>
          <w:sz w:val="28"/>
          <w:szCs w:val="28"/>
        </w:rPr>
        <w:t> </w:t>
      </w:r>
      <w:r w:rsidR="00841D00">
        <w:rPr>
          <w:i/>
          <w:iCs/>
          <w:color w:val="303F50"/>
          <w:sz w:val="28"/>
          <w:szCs w:val="28"/>
        </w:rPr>
        <w:t>(разгибать пальцы по одному)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Вышли пальцы погулять,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Этот пальчик самый сильный, самый толстый и большой.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Этот пальчик для того, чтоб показывать его.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Этот пальчик самый длинный и стоит он в середине.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Этот пальчик безымянный, он избалованный самый.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А мизинчик, хоть и мал, очень ловок и удал.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3.</w:t>
      </w:r>
      <w:r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Pr="00841D00">
        <w:rPr>
          <w:i/>
          <w:iCs/>
          <w:color w:val="303F50"/>
          <w:sz w:val="28"/>
          <w:szCs w:val="28"/>
          <w:u w:val="single"/>
        </w:rPr>
        <w:t xml:space="preserve">Использование Су – </w:t>
      </w:r>
      <w:proofErr w:type="spellStart"/>
      <w:r w:rsidRPr="00841D00">
        <w:rPr>
          <w:i/>
          <w:iCs/>
          <w:color w:val="303F50"/>
          <w:sz w:val="28"/>
          <w:szCs w:val="28"/>
          <w:u w:val="single"/>
        </w:rPr>
        <w:t>Джок</w:t>
      </w:r>
      <w:proofErr w:type="spellEnd"/>
      <w:r w:rsidR="00841D00">
        <w:rPr>
          <w:i/>
          <w:iCs/>
          <w:color w:val="303F50"/>
          <w:sz w:val="28"/>
          <w:szCs w:val="28"/>
          <w:u w:val="single"/>
        </w:rPr>
        <w:t xml:space="preserve"> шаров при автоматизации звуков (</w:t>
      </w:r>
      <w:r w:rsidRPr="0030170A">
        <w:rPr>
          <w:i/>
          <w:iCs/>
          <w:color w:val="303F50"/>
          <w:sz w:val="28"/>
          <w:szCs w:val="28"/>
        </w:rPr>
        <w:t>ребенок поочередно надевает массажное кольцо на каждый палец, одновременно проговаривая стихотворение на авто</w:t>
      </w:r>
      <w:r w:rsidR="00841D00">
        <w:rPr>
          <w:i/>
          <w:iCs/>
          <w:color w:val="303F50"/>
          <w:sz w:val="28"/>
          <w:szCs w:val="28"/>
        </w:rPr>
        <w:t>матизацию поставленного звука Ш)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На правой руке: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Этот малыш-Илюша,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i/>
          <w:iCs/>
          <w:color w:val="303F50"/>
          <w:sz w:val="28"/>
          <w:szCs w:val="28"/>
        </w:rPr>
        <w:t>(на большой палец)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lastRenderedPageBreak/>
        <w:t>Этот малыш-Ванюша,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i/>
          <w:iCs/>
          <w:color w:val="303F50"/>
          <w:sz w:val="28"/>
          <w:szCs w:val="28"/>
        </w:rPr>
        <w:t>(указательный)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Этот малыш-</w:t>
      </w:r>
      <w:proofErr w:type="gramStart"/>
      <w:r w:rsidRPr="0030170A">
        <w:rPr>
          <w:color w:val="303F50"/>
          <w:sz w:val="28"/>
          <w:szCs w:val="28"/>
        </w:rPr>
        <w:t>Алеша,   </w:t>
      </w:r>
      <w:proofErr w:type="gramEnd"/>
      <w:r w:rsidRPr="0030170A">
        <w:rPr>
          <w:color w:val="303F50"/>
          <w:sz w:val="28"/>
          <w:szCs w:val="28"/>
        </w:rPr>
        <w:t> </w:t>
      </w:r>
      <w:r w:rsidRPr="0030170A">
        <w:rPr>
          <w:i/>
          <w:iCs/>
          <w:color w:val="303F50"/>
          <w:sz w:val="28"/>
          <w:szCs w:val="28"/>
        </w:rPr>
        <w:t>(средний)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Этот малыш-Антоша,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i/>
          <w:iCs/>
          <w:color w:val="303F50"/>
          <w:sz w:val="28"/>
          <w:szCs w:val="28"/>
        </w:rPr>
        <w:t>(безымянный)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А меньшего малыша зовут </w:t>
      </w:r>
      <w:proofErr w:type="spellStart"/>
      <w:r w:rsidRPr="0030170A">
        <w:rPr>
          <w:color w:val="303F50"/>
          <w:sz w:val="28"/>
          <w:szCs w:val="28"/>
        </w:rPr>
        <w:t>Мишуткою</w:t>
      </w:r>
      <w:proofErr w:type="spellEnd"/>
      <w:r w:rsidRPr="0030170A">
        <w:rPr>
          <w:color w:val="303F50"/>
          <w:sz w:val="28"/>
          <w:szCs w:val="28"/>
        </w:rPr>
        <w:t xml:space="preserve"> друзья.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i/>
          <w:iCs/>
          <w:color w:val="303F50"/>
          <w:sz w:val="28"/>
          <w:szCs w:val="28"/>
        </w:rPr>
        <w:t>(мизинец)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На левой руке: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Эта малышка-Танюша,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i/>
          <w:iCs/>
          <w:color w:val="303F50"/>
          <w:sz w:val="28"/>
          <w:szCs w:val="28"/>
        </w:rPr>
        <w:t>(на большой палец)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Эта малышка-</w:t>
      </w:r>
      <w:proofErr w:type="gramStart"/>
      <w:r w:rsidRPr="0030170A">
        <w:rPr>
          <w:color w:val="303F50"/>
          <w:sz w:val="28"/>
          <w:szCs w:val="28"/>
        </w:rPr>
        <w:t>Ксюша,  </w:t>
      </w:r>
      <w:r w:rsidRPr="0030170A">
        <w:rPr>
          <w:rStyle w:val="apple-converted-space"/>
          <w:color w:val="303F50"/>
          <w:sz w:val="28"/>
          <w:szCs w:val="28"/>
        </w:rPr>
        <w:t> </w:t>
      </w:r>
      <w:proofErr w:type="gramEnd"/>
      <w:r w:rsidRPr="0030170A">
        <w:rPr>
          <w:i/>
          <w:iCs/>
          <w:color w:val="303F50"/>
          <w:sz w:val="28"/>
          <w:szCs w:val="28"/>
        </w:rPr>
        <w:t>(указательный)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Эта малышка-</w:t>
      </w:r>
      <w:proofErr w:type="gramStart"/>
      <w:r w:rsidRPr="0030170A">
        <w:rPr>
          <w:color w:val="303F50"/>
          <w:sz w:val="28"/>
          <w:szCs w:val="28"/>
        </w:rPr>
        <w:t>Маша,  </w:t>
      </w:r>
      <w:r w:rsidRPr="0030170A">
        <w:rPr>
          <w:rStyle w:val="apple-converted-space"/>
          <w:color w:val="303F50"/>
          <w:sz w:val="28"/>
          <w:szCs w:val="28"/>
        </w:rPr>
        <w:t> </w:t>
      </w:r>
      <w:proofErr w:type="gramEnd"/>
      <w:r w:rsidRPr="0030170A">
        <w:rPr>
          <w:i/>
          <w:iCs/>
          <w:color w:val="303F50"/>
          <w:sz w:val="28"/>
          <w:szCs w:val="28"/>
        </w:rPr>
        <w:t>(средний)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Эта малышка-</w:t>
      </w:r>
      <w:proofErr w:type="gramStart"/>
      <w:r w:rsidRPr="0030170A">
        <w:rPr>
          <w:color w:val="303F50"/>
          <w:sz w:val="28"/>
          <w:szCs w:val="28"/>
        </w:rPr>
        <w:t>Даша,  </w:t>
      </w:r>
      <w:r w:rsidRPr="0030170A">
        <w:rPr>
          <w:rStyle w:val="apple-converted-space"/>
          <w:color w:val="303F50"/>
          <w:sz w:val="28"/>
          <w:szCs w:val="28"/>
        </w:rPr>
        <w:t> </w:t>
      </w:r>
      <w:proofErr w:type="gramEnd"/>
      <w:r w:rsidRPr="0030170A">
        <w:rPr>
          <w:i/>
          <w:iCs/>
          <w:color w:val="303F50"/>
          <w:sz w:val="28"/>
          <w:szCs w:val="28"/>
        </w:rPr>
        <w:t>(безымянный)</w:t>
      </w:r>
    </w:p>
    <w:p w:rsidR="00841D00" w:rsidRDefault="00B34124" w:rsidP="00841D00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А меньшую зовут Наташа.  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i/>
          <w:iCs/>
          <w:color w:val="303F50"/>
          <w:sz w:val="28"/>
          <w:szCs w:val="28"/>
        </w:rPr>
        <w:t>(мизинец)</w:t>
      </w:r>
    </w:p>
    <w:p w:rsidR="00B34124" w:rsidRPr="0030170A" w:rsidRDefault="00B34124" w:rsidP="00841D00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Ребенок катает шарик между ладонями, одновременно проговаривая стихотворение на автоматизацию звука Ж.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Ходит ежик без дорожек,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Не бежит ни от кого.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С головы до ножек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Весь в иголках ежик.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ind w:left="45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Как же взять его?</w:t>
      </w:r>
    </w:p>
    <w:p w:rsidR="00B34124" w:rsidRPr="00841D00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  <w:u w:val="single"/>
        </w:rPr>
      </w:pPr>
      <w:r w:rsidRPr="0030170A">
        <w:rPr>
          <w:i/>
          <w:iCs/>
          <w:color w:val="303F50"/>
          <w:sz w:val="28"/>
          <w:szCs w:val="28"/>
        </w:rPr>
        <w:t>4.</w:t>
      </w:r>
      <w:r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Pr="00841D00">
        <w:rPr>
          <w:i/>
          <w:iCs/>
          <w:color w:val="303F50"/>
          <w:sz w:val="28"/>
          <w:szCs w:val="28"/>
          <w:u w:val="single"/>
        </w:rPr>
        <w:t xml:space="preserve">Использование Су – </w:t>
      </w:r>
      <w:proofErr w:type="spellStart"/>
      <w:r w:rsidRPr="00841D00">
        <w:rPr>
          <w:i/>
          <w:iCs/>
          <w:color w:val="303F50"/>
          <w:sz w:val="28"/>
          <w:szCs w:val="28"/>
          <w:u w:val="single"/>
        </w:rPr>
        <w:t>Джок</w:t>
      </w:r>
      <w:proofErr w:type="spellEnd"/>
      <w:r w:rsidRPr="00841D00">
        <w:rPr>
          <w:i/>
          <w:iCs/>
          <w:color w:val="303F50"/>
          <w:sz w:val="28"/>
          <w:szCs w:val="28"/>
          <w:u w:val="single"/>
        </w:rPr>
        <w:t xml:space="preserve"> шаров при совершенствовании лексико-грамматических категорий</w:t>
      </w:r>
    </w:p>
    <w:p w:rsidR="002C2B78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Упражнение «Один-много».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>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B34124" w:rsidRPr="0030170A" w:rsidRDefault="00B34124" w:rsidP="002C2B78">
      <w:pPr>
        <w:pStyle w:val="a3"/>
        <w:shd w:val="clear" w:color="auto" w:fill="FFFFFF"/>
        <w:spacing w:before="15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Аналогично провожу упражнения «Назови ласково», «Скажи наоборот»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5.</w:t>
      </w:r>
      <w:r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Pr="00841D00">
        <w:rPr>
          <w:i/>
          <w:iCs/>
          <w:color w:val="303F50"/>
          <w:sz w:val="28"/>
          <w:szCs w:val="28"/>
          <w:u w:val="single"/>
        </w:rPr>
        <w:t xml:space="preserve">Использование Су – </w:t>
      </w:r>
      <w:proofErr w:type="spellStart"/>
      <w:r w:rsidRPr="00841D00">
        <w:rPr>
          <w:i/>
          <w:iCs/>
          <w:color w:val="303F50"/>
          <w:sz w:val="28"/>
          <w:szCs w:val="28"/>
          <w:u w:val="single"/>
        </w:rPr>
        <w:t>Джок</w:t>
      </w:r>
      <w:proofErr w:type="spellEnd"/>
      <w:r w:rsidRPr="00841D00">
        <w:rPr>
          <w:i/>
          <w:iCs/>
          <w:color w:val="303F50"/>
          <w:sz w:val="28"/>
          <w:szCs w:val="28"/>
          <w:u w:val="single"/>
        </w:rPr>
        <w:t xml:space="preserve"> шаров для развития памяти и внимания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B34124" w:rsidRPr="00841D00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  <w:u w:val="single"/>
        </w:rPr>
      </w:pPr>
      <w:r w:rsidRPr="0030170A">
        <w:rPr>
          <w:i/>
          <w:iCs/>
          <w:color w:val="303F50"/>
          <w:sz w:val="28"/>
          <w:szCs w:val="28"/>
        </w:rPr>
        <w:t>6.</w:t>
      </w:r>
      <w:r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Pr="00841D00">
        <w:rPr>
          <w:i/>
          <w:iCs/>
          <w:color w:val="303F50"/>
          <w:sz w:val="28"/>
          <w:szCs w:val="28"/>
          <w:u w:val="single"/>
        </w:rPr>
        <w:t>Использование шариков при выполнении гимнастики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proofErr w:type="spellStart"/>
      <w:r w:rsidRPr="0030170A">
        <w:rPr>
          <w:color w:val="303F50"/>
          <w:sz w:val="28"/>
          <w:szCs w:val="28"/>
        </w:rPr>
        <w:t>И.п</w:t>
      </w:r>
      <w:proofErr w:type="spellEnd"/>
      <w:r w:rsidRPr="0030170A">
        <w:rPr>
          <w:color w:val="303F50"/>
          <w:sz w:val="28"/>
          <w:szCs w:val="28"/>
        </w:rPr>
        <w:t>.: ноги на ширине плеч, руки опущены вдоль туловища, в правой руке шар.</w:t>
      </w:r>
    </w:p>
    <w:p w:rsidR="002C2B78" w:rsidRDefault="00B34124" w:rsidP="002C2B78">
      <w:pPr>
        <w:pStyle w:val="a3"/>
        <w:shd w:val="clear" w:color="auto" w:fill="FFFFFF"/>
        <w:spacing w:before="0" w:beforeAutospacing="0" w:after="0" w:afterAutospacing="0"/>
        <w:ind w:left="90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1 - руки развести в стороны;</w:t>
      </w:r>
    </w:p>
    <w:p w:rsidR="00B34124" w:rsidRPr="0030170A" w:rsidRDefault="00B34124" w:rsidP="002C2B78">
      <w:pPr>
        <w:pStyle w:val="a3"/>
        <w:shd w:val="clear" w:color="auto" w:fill="FFFFFF"/>
        <w:spacing w:before="0" w:beforeAutospacing="0" w:after="0" w:afterAutospacing="0"/>
        <w:ind w:left="90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2 - руки поднять вверх и переложить шар в другую руку;</w:t>
      </w:r>
    </w:p>
    <w:p w:rsidR="00B34124" w:rsidRPr="0030170A" w:rsidRDefault="00B34124" w:rsidP="002C2B78">
      <w:pPr>
        <w:pStyle w:val="a3"/>
        <w:shd w:val="clear" w:color="auto" w:fill="FFFFFF"/>
        <w:spacing w:before="0" w:beforeAutospacing="0" w:after="0" w:afterAutospacing="0"/>
        <w:ind w:left="90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3 - руки развести в стороны;</w:t>
      </w:r>
    </w:p>
    <w:p w:rsidR="00B34124" w:rsidRPr="0030170A" w:rsidRDefault="00B34124" w:rsidP="002C2B78">
      <w:pPr>
        <w:pStyle w:val="a3"/>
        <w:shd w:val="clear" w:color="auto" w:fill="FFFFFF"/>
        <w:spacing w:before="0" w:beforeAutospacing="0" w:after="0" w:afterAutospacing="0"/>
        <w:ind w:left="90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4 - опустить руки.</w:t>
      </w:r>
    </w:p>
    <w:p w:rsidR="00B34124" w:rsidRPr="00841D00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i/>
          <w:color w:val="303F50"/>
          <w:sz w:val="28"/>
          <w:szCs w:val="28"/>
        </w:rPr>
      </w:pPr>
      <w:bookmarkStart w:id="0" w:name="_GoBack"/>
      <w:bookmarkEnd w:id="0"/>
      <w:r w:rsidRPr="00841D00">
        <w:rPr>
          <w:i/>
          <w:color w:val="303F50"/>
          <w:sz w:val="28"/>
          <w:szCs w:val="28"/>
        </w:rPr>
        <w:lastRenderedPageBreak/>
        <w:t>7. Использование шариков для звукового анализа слов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B34124" w:rsidRPr="00841D00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  <w:u w:val="single"/>
        </w:rPr>
      </w:pPr>
      <w:r w:rsidRPr="0030170A">
        <w:rPr>
          <w:i/>
          <w:iCs/>
          <w:color w:val="303F50"/>
          <w:sz w:val="28"/>
          <w:szCs w:val="28"/>
        </w:rPr>
        <w:t>8.</w:t>
      </w:r>
      <w:r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Pr="00841D00">
        <w:rPr>
          <w:i/>
          <w:iCs/>
          <w:color w:val="303F50"/>
          <w:sz w:val="28"/>
          <w:szCs w:val="28"/>
          <w:u w:val="single"/>
        </w:rPr>
        <w:t>Использование шариков при совершенствовании навыков употребления предлогов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B34124" w:rsidRPr="00841D00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  <w:u w:val="single"/>
        </w:rPr>
      </w:pPr>
      <w:r w:rsidRPr="0030170A">
        <w:rPr>
          <w:i/>
          <w:iCs/>
          <w:color w:val="303F50"/>
          <w:sz w:val="28"/>
          <w:szCs w:val="28"/>
        </w:rPr>
        <w:t>9.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841D00">
        <w:rPr>
          <w:i/>
          <w:iCs/>
          <w:color w:val="303F50"/>
          <w:sz w:val="28"/>
          <w:szCs w:val="28"/>
          <w:u w:val="single"/>
        </w:rPr>
        <w:t>Использование шариков для слогового анализа слов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Упражнение «Раздели слова на слоги»: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>Ребенок называет слог и берет по одному шарику из коробки, затем считает количество слогов.</w:t>
      </w:r>
    </w:p>
    <w:p w:rsidR="00B34124" w:rsidRPr="00841D00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303F50"/>
          <w:sz w:val="28"/>
          <w:szCs w:val="28"/>
        </w:rPr>
      </w:pPr>
      <w:r w:rsidRPr="00841D00">
        <w:rPr>
          <w:b/>
          <w:i/>
          <w:iCs/>
          <w:color w:val="303F50"/>
          <w:sz w:val="28"/>
          <w:szCs w:val="28"/>
        </w:rPr>
        <w:t xml:space="preserve">Неоспоримыми достоинствами Су – </w:t>
      </w:r>
      <w:proofErr w:type="spellStart"/>
      <w:r w:rsidRPr="00841D00">
        <w:rPr>
          <w:b/>
          <w:i/>
          <w:iCs/>
          <w:color w:val="303F50"/>
          <w:sz w:val="28"/>
          <w:szCs w:val="28"/>
        </w:rPr>
        <w:t>Джок</w:t>
      </w:r>
      <w:proofErr w:type="spellEnd"/>
      <w:r w:rsidRPr="00841D00">
        <w:rPr>
          <w:b/>
          <w:i/>
          <w:iCs/>
          <w:color w:val="303F50"/>
          <w:sz w:val="28"/>
          <w:szCs w:val="28"/>
        </w:rPr>
        <w:t xml:space="preserve"> терапии являются: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Высокая эффективность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>– при правильном применении наступает выраженный эффект.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Абсолютная безопасность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>– неправильное применение никогда не наносит вред – оно просто неэффективно.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Универсальность</w:t>
      </w:r>
      <w:r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 xml:space="preserve">- Су –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Простота применения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 xml:space="preserve">– для получения результата проводить стимуляцию биологически активных точек с помощью Су –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шариков. /они свободно продаются в аптеках и не требуют больших затрат/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Таким образом, Су -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30170A">
        <w:rPr>
          <w:color w:val="303F50"/>
          <w:sz w:val="28"/>
          <w:szCs w:val="28"/>
        </w:rPr>
        <w:t>самооздоровления</w:t>
      </w:r>
      <w:proofErr w:type="spellEnd"/>
      <w:r w:rsidRPr="0030170A">
        <w:rPr>
          <w:color w:val="303F50"/>
          <w:sz w:val="28"/>
          <w:szCs w:val="28"/>
        </w:rPr>
        <w:t xml:space="preserve"> и </w:t>
      </w:r>
      <w:proofErr w:type="spellStart"/>
      <w:r w:rsidRPr="0030170A">
        <w:rPr>
          <w:color w:val="303F50"/>
          <w:sz w:val="28"/>
          <w:szCs w:val="28"/>
        </w:rPr>
        <w:t>самоисцеления</w:t>
      </w:r>
      <w:proofErr w:type="spellEnd"/>
      <w:r w:rsidRPr="0030170A">
        <w:rPr>
          <w:color w:val="303F50"/>
          <w:sz w:val="28"/>
          <w:szCs w:val="28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30170A">
        <w:rPr>
          <w:color w:val="303F50"/>
          <w:sz w:val="28"/>
          <w:szCs w:val="28"/>
        </w:rPr>
        <w:t>коррекционо</w:t>
      </w:r>
      <w:proofErr w:type="spellEnd"/>
      <w:r w:rsidRPr="0030170A">
        <w:rPr>
          <w:color w:val="303F50"/>
          <w:sz w:val="28"/>
          <w:szCs w:val="28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B34124" w:rsidRPr="0030170A" w:rsidRDefault="00B34124" w:rsidP="0030170A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Следовательно, использование Су –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терапии способствует коррекции речевых нарушений у детей. </w:t>
      </w:r>
    </w:p>
    <w:sectPr w:rsidR="00B34124" w:rsidRPr="0030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B3A"/>
    <w:multiLevelType w:val="hybridMultilevel"/>
    <w:tmpl w:val="E1FC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4"/>
    <w:rsid w:val="002C2B78"/>
    <w:rsid w:val="0030170A"/>
    <w:rsid w:val="006440A6"/>
    <w:rsid w:val="00666B24"/>
    <w:rsid w:val="00841D00"/>
    <w:rsid w:val="00AB2F31"/>
    <w:rsid w:val="00B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42FD-2E0D-44AC-B6F0-83C4EAC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2015-09-12T16:50:00Z</dcterms:created>
  <dcterms:modified xsi:type="dcterms:W3CDTF">2015-09-14T12:08:00Z</dcterms:modified>
</cp:coreProperties>
</file>